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53E19" w14:textId="1CCA4941" w:rsidR="006B3ED7" w:rsidRPr="00D068FC" w:rsidRDefault="006B3ED7" w:rsidP="00344907">
      <w:pPr>
        <w:spacing w:after="0"/>
        <w:jc w:val="right"/>
        <w:rPr>
          <w:rFonts w:ascii="Times New Roman" w:hAnsi="Times New Roman"/>
          <w:sz w:val="16"/>
          <w:szCs w:val="16"/>
        </w:rPr>
      </w:pPr>
      <w:r w:rsidRPr="00D068FC">
        <w:rPr>
          <w:rFonts w:ascii="Times New Roman" w:hAnsi="Times New Roman"/>
          <w:sz w:val="16"/>
          <w:szCs w:val="16"/>
        </w:rPr>
        <w:t>Приложение № 1.2</w:t>
      </w:r>
    </w:p>
    <w:p w14:paraId="053C4B48" w14:textId="77777777" w:rsidR="006B3ED7" w:rsidRPr="00D068FC" w:rsidRDefault="006B3ED7" w:rsidP="00344907">
      <w:pPr>
        <w:spacing w:after="0"/>
        <w:jc w:val="right"/>
        <w:rPr>
          <w:rFonts w:ascii="Times New Roman" w:hAnsi="Times New Roman"/>
          <w:sz w:val="16"/>
          <w:szCs w:val="16"/>
        </w:rPr>
      </w:pPr>
      <w:r w:rsidRPr="00D068FC">
        <w:rPr>
          <w:rFonts w:ascii="Times New Roman" w:hAnsi="Times New Roman"/>
          <w:sz w:val="16"/>
          <w:szCs w:val="16"/>
        </w:rPr>
        <w:t>к Регламенту брокерского обслуживания</w:t>
      </w:r>
    </w:p>
    <w:p w14:paraId="7520C8EB" w14:textId="7EDA7AF0" w:rsidR="006B3ED7" w:rsidRPr="00D068FC" w:rsidRDefault="00C95B46" w:rsidP="006B3ED7">
      <w:pPr>
        <w:spacing w:after="0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А</w:t>
      </w:r>
      <w:r w:rsidR="006B3ED7" w:rsidRPr="00D068FC">
        <w:rPr>
          <w:rFonts w:ascii="Times New Roman" w:hAnsi="Times New Roman"/>
          <w:sz w:val="16"/>
          <w:szCs w:val="16"/>
        </w:rPr>
        <w:t>О «</w:t>
      </w:r>
      <w:r>
        <w:rPr>
          <w:rFonts w:ascii="Times New Roman" w:hAnsi="Times New Roman"/>
          <w:sz w:val="16"/>
          <w:szCs w:val="16"/>
        </w:rPr>
        <w:t>И</w:t>
      </w:r>
      <w:r w:rsidR="006B3ED7" w:rsidRPr="00D068FC">
        <w:rPr>
          <w:rFonts w:ascii="Times New Roman" w:hAnsi="Times New Roman"/>
          <w:sz w:val="16"/>
          <w:szCs w:val="16"/>
        </w:rPr>
        <w:t>К «Горизонт»</w:t>
      </w:r>
    </w:p>
    <w:tbl>
      <w:tblPr>
        <w:tblpPr w:leftFromText="180" w:rightFromText="180" w:vertAnchor="page" w:horzAnchor="margin" w:tblpY="1406"/>
        <w:tblW w:w="5079" w:type="pct"/>
        <w:tblLook w:val="04A0" w:firstRow="1" w:lastRow="0" w:firstColumn="1" w:lastColumn="0" w:noHBand="0" w:noVBand="1"/>
      </w:tblPr>
      <w:tblGrid>
        <w:gridCol w:w="3400"/>
        <w:gridCol w:w="2270"/>
        <w:gridCol w:w="3828"/>
      </w:tblGrid>
      <w:tr w:rsidR="000B6B66" w:rsidRPr="005B5089" w14:paraId="6E1E9E78" w14:textId="77777777" w:rsidTr="00852282">
        <w:trPr>
          <w:trHeight w:val="843"/>
        </w:trPr>
        <w:tc>
          <w:tcPr>
            <w:tcW w:w="1790" w:type="pct"/>
            <w:vMerge w:val="restart"/>
            <w:tcBorders>
              <w:right w:val="single" w:sz="4" w:space="0" w:color="auto"/>
            </w:tcBorders>
          </w:tcPr>
          <w:p w14:paraId="43172C1F" w14:textId="01918C0E" w:rsidR="000B6B66" w:rsidRPr="00D068FC" w:rsidRDefault="000B6B66" w:rsidP="004F3A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EFBCD" w14:textId="5B858742" w:rsidR="000B6B66" w:rsidRPr="00D068FC" w:rsidRDefault="000B6B66" w:rsidP="006E55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68FC">
              <w:rPr>
                <w:rFonts w:ascii="Times New Roman" w:hAnsi="Times New Roman"/>
                <w:b/>
                <w:sz w:val="20"/>
                <w:szCs w:val="20"/>
              </w:rPr>
              <w:t>Заявление о</w:t>
            </w:r>
            <w:r w:rsidR="00102031" w:rsidRPr="00D068FC">
              <w:rPr>
                <w:rFonts w:ascii="Times New Roman" w:hAnsi="Times New Roman"/>
                <w:b/>
                <w:sz w:val="20"/>
                <w:szCs w:val="20"/>
              </w:rPr>
              <w:t xml:space="preserve">б изменении условий </w:t>
            </w:r>
            <w:r w:rsidR="00E258A6" w:rsidRPr="00D068FC">
              <w:rPr>
                <w:rFonts w:ascii="Times New Roman" w:hAnsi="Times New Roman"/>
                <w:b/>
                <w:sz w:val="20"/>
                <w:szCs w:val="20"/>
              </w:rPr>
              <w:t>б</w:t>
            </w:r>
            <w:r w:rsidR="00102031" w:rsidRPr="00D068FC">
              <w:rPr>
                <w:rFonts w:ascii="Times New Roman" w:hAnsi="Times New Roman"/>
                <w:b/>
                <w:sz w:val="20"/>
                <w:szCs w:val="20"/>
              </w:rPr>
              <w:t>рокерского обслуживания</w:t>
            </w:r>
          </w:p>
        </w:tc>
      </w:tr>
      <w:tr w:rsidR="000B6B66" w:rsidRPr="005B5089" w14:paraId="5E1E95DF" w14:textId="77777777" w:rsidTr="00852282">
        <w:trPr>
          <w:trHeight w:val="423"/>
        </w:trPr>
        <w:tc>
          <w:tcPr>
            <w:tcW w:w="1790" w:type="pct"/>
            <w:vMerge/>
            <w:tcBorders>
              <w:right w:val="single" w:sz="4" w:space="0" w:color="auto"/>
            </w:tcBorders>
          </w:tcPr>
          <w:p w14:paraId="2C839392" w14:textId="77777777" w:rsidR="000B6B66" w:rsidRPr="00D068FC" w:rsidRDefault="000B6B66" w:rsidP="004F3AC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3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10661" w14:textId="2D28B419" w:rsidR="000B6B66" w:rsidRPr="00D068FC" w:rsidRDefault="000B6B66" w:rsidP="006B3ED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D068FC">
              <w:rPr>
                <w:rFonts w:ascii="Times New Roman" w:hAnsi="Times New Roman"/>
                <w:sz w:val="16"/>
                <w:szCs w:val="16"/>
              </w:rPr>
              <w:t xml:space="preserve">в </w:t>
            </w:r>
            <w:r w:rsidR="003A7FD0">
              <w:rPr>
                <w:rFonts w:ascii="Times New Roman" w:hAnsi="Times New Roman"/>
                <w:sz w:val="16"/>
                <w:szCs w:val="16"/>
              </w:rPr>
              <w:t>Акционерное общество «Инвестиционная компания «Горизонт»</w:t>
            </w:r>
          </w:p>
        </w:tc>
      </w:tr>
      <w:tr w:rsidR="00FA09D9" w:rsidRPr="005B5089" w14:paraId="1D568852" w14:textId="77777777" w:rsidTr="00852282">
        <w:trPr>
          <w:trHeight w:val="418"/>
        </w:trPr>
        <w:tc>
          <w:tcPr>
            <w:tcW w:w="1790" w:type="pct"/>
            <w:vMerge/>
            <w:tcBorders>
              <w:right w:val="single" w:sz="4" w:space="0" w:color="auto"/>
            </w:tcBorders>
          </w:tcPr>
          <w:p w14:paraId="28718969" w14:textId="77777777" w:rsidR="000B6B66" w:rsidRPr="00D068FC" w:rsidRDefault="000B6B66" w:rsidP="004F3AC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C0D99" w14:textId="6B048BBC" w:rsidR="000B6B66" w:rsidRPr="00D068FC" w:rsidRDefault="000B6B66" w:rsidP="004F3AC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D068FC">
              <w:rPr>
                <w:rFonts w:ascii="Times New Roman" w:hAnsi="Times New Roman"/>
                <w:b/>
                <w:sz w:val="16"/>
                <w:szCs w:val="16"/>
              </w:rPr>
              <w:t>ФИО / Полное наименование Клиента:</w:t>
            </w:r>
            <w:r w:rsidRPr="00D068FC">
              <w:rPr>
                <w:rStyle w:val="a3"/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2B3C0" w14:textId="77777777" w:rsidR="000B6B66" w:rsidRPr="00D068FC" w:rsidRDefault="000B6B66" w:rsidP="004F3A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B6B66" w:rsidRPr="005B5089" w14:paraId="41A52FE7" w14:textId="77777777" w:rsidTr="00852282">
        <w:trPr>
          <w:trHeight w:val="418"/>
        </w:trPr>
        <w:tc>
          <w:tcPr>
            <w:tcW w:w="1790" w:type="pct"/>
            <w:vMerge/>
            <w:tcBorders>
              <w:right w:val="single" w:sz="4" w:space="0" w:color="auto"/>
            </w:tcBorders>
          </w:tcPr>
          <w:p w14:paraId="780B801E" w14:textId="77777777" w:rsidR="000B6B66" w:rsidRPr="00D068FC" w:rsidRDefault="000B6B66" w:rsidP="004F3ACF">
            <w:pPr>
              <w:spacing w:after="0" w:line="240" w:lineRule="auto"/>
              <w:jc w:val="right"/>
              <w:rPr>
                <w:rFonts w:ascii="Times New Roman" w:eastAsia="MS Gothic" w:hAnsi="Times New Roman"/>
                <w:sz w:val="16"/>
                <w:szCs w:val="16"/>
              </w:rPr>
            </w:pPr>
          </w:p>
        </w:tc>
        <w:tc>
          <w:tcPr>
            <w:tcW w:w="3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4B89C" w14:textId="2B8C2432" w:rsidR="000B6B66" w:rsidRPr="00D068FC" w:rsidRDefault="00020D64" w:rsidP="004F3AC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sdt>
              <w:sdtPr>
                <w:rPr>
                  <w:rFonts w:ascii="Times New Roman" w:eastAsia="MS Gothic" w:hAnsi="Times New Roman"/>
                  <w:sz w:val="20"/>
                  <w:szCs w:val="20"/>
                </w:rPr>
                <w:id w:val="-812866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4C9F" w:rsidRPr="00D068F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44C9F" w:rsidRPr="00D068FC" w:rsidDel="00844C9F">
              <w:rPr>
                <w:rFonts w:ascii="Times New Roman" w:eastAsia="MS Gothic" w:hAnsi="Times New Roman"/>
                <w:sz w:val="16"/>
                <w:szCs w:val="16"/>
              </w:rPr>
              <w:t xml:space="preserve"> </w:t>
            </w:r>
            <w:r w:rsidR="000B6B66" w:rsidRPr="00D068FC">
              <w:rPr>
                <w:rFonts w:ascii="Times New Roman" w:hAnsi="Times New Roman"/>
                <w:sz w:val="16"/>
                <w:szCs w:val="16"/>
              </w:rPr>
              <w:t>Действую в качестве доверительного управляющего</w:t>
            </w:r>
          </w:p>
          <w:p w14:paraId="490AE2A2" w14:textId="77777777" w:rsidR="000B6B66" w:rsidRPr="00D068FC" w:rsidRDefault="000B6B66" w:rsidP="004F3AC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068FC">
              <w:rPr>
                <w:rFonts w:ascii="Times New Roman" w:hAnsi="Times New Roman"/>
                <w:sz w:val="16"/>
                <w:szCs w:val="16"/>
              </w:rPr>
              <w:t xml:space="preserve">Наименование имущества – объекта доверительного управления </w:t>
            </w:r>
            <w:r w:rsidRPr="00D068FC">
              <w:rPr>
                <w:rStyle w:val="a3"/>
                <w:rFonts w:ascii="Times New Roman" w:hAnsi="Times New Roman"/>
                <w:b/>
                <w:color w:val="000000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D068FC">
              <w:rPr>
                <w:rStyle w:val="a3"/>
                <w:rFonts w:ascii="Times New Roman" w:hAnsi="Times New Roman"/>
                <w:b/>
                <w:color w:val="000000"/>
              </w:rPr>
              <w:instrText xml:space="preserve"> FORMTEXT </w:instrText>
            </w:r>
            <w:r w:rsidRPr="00D068FC">
              <w:rPr>
                <w:rStyle w:val="a3"/>
                <w:rFonts w:ascii="Times New Roman" w:hAnsi="Times New Roman"/>
                <w:b/>
                <w:color w:val="000000"/>
              </w:rPr>
            </w:r>
            <w:r w:rsidRPr="00D068FC">
              <w:rPr>
                <w:rStyle w:val="a3"/>
                <w:rFonts w:ascii="Times New Roman" w:hAnsi="Times New Roman"/>
                <w:b/>
                <w:color w:val="000000"/>
              </w:rPr>
              <w:fldChar w:fldCharType="separate"/>
            </w:r>
            <w:r w:rsidRPr="00D068FC">
              <w:rPr>
                <w:rStyle w:val="a3"/>
                <w:rFonts w:ascii="Times New Roman" w:hAnsi="Times New Roman"/>
                <w:b/>
                <w:noProof/>
                <w:color w:val="000000"/>
              </w:rPr>
              <w:t> </w:t>
            </w:r>
            <w:r w:rsidRPr="00D068FC">
              <w:rPr>
                <w:rStyle w:val="a3"/>
                <w:rFonts w:ascii="Times New Roman" w:hAnsi="Times New Roman"/>
                <w:b/>
                <w:noProof/>
                <w:color w:val="000000"/>
              </w:rPr>
              <w:t> </w:t>
            </w:r>
            <w:r w:rsidRPr="00D068FC">
              <w:rPr>
                <w:rStyle w:val="a3"/>
                <w:rFonts w:ascii="Times New Roman" w:hAnsi="Times New Roman"/>
                <w:b/>
                <w:noProof/>
                <w:color w:val="000000"/>
              </w:rPr>
              <w:t> </w:t>
            </w:r>
            <w:r w:rsidRPr="00D068FC">
              <w:rPr>
                <w:rStyle w:val="a3"/>
                <w:rFonts w:ascii="Times New Roman" w:hAnsi="Times New Roman"/>
                <w:b/>
                <w:noProof/>
                <w:color w:val="000000"/>
              </w:rPr>
              <w:t> </w:t>
            </w:r>
            <w:r w:rsidRPr="00D068FC">
              <w:rPr>
                <w:rStyle w:val="a3"/>
                <w:rFonts w:ascii="Times New Roman" w:hAnsi="Times New Roman"/>
                <w:b/>
                <w:noProof/>
                <w:color w:val="000000"/>
              </w:rPr>
              <w:t> </w:t>
            </w:r>
            <w:r w:rsidRPr="00D068FC">
              <w:rPr>
                <w:rStyle w:val="a3"/>
                <w:rFonts w:ascii="Times New Roman" w:hAnsi="Times New Roman"/>
                <w:b/>
                <w:color w:val="000000"/>
              </w:rPr>
              <w:fldChar w:fldCharType="end"/>
            </w:r>
          </w:p>
        </w:tc>
      </w:tr>
      <w:tr w:rsidR="00FA09D9" w:rsidRPr="005B5089" w14:paraId="3F002AF0" w14:textId="77777777" w:rsidTr="00852282">
        <w:trPr>
          <w:trHeight w:val="505"/>
        </w:trPr>
        <w:tc>
          <w:tcPr>
            <w:tcW w:w="1790" w:type="pct"/>
            <w:vMerge/>
            <w:tcBorders>
              <w:right w:val="single" w:sz="4" w:space="0" w:color="auto"/>
            </w:tcBorders>
          </w:tcPr>
          <w:p w14:paraId="49430961" w14:textId="77777777" w:rsidR="002E431B" w:rsidRPr="00D068FC" w:rsidRDefault="002E431B" w:rsidP="004F3AC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7BE98" w14:textId="6C3F08D7" w:rsidR="002E431B" w:rsidRPr="00D068FC" w:rsidRDefault="002E431B" w:rsidP="004F3AC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D068FC">
              <w:rPr>
                <w:rFonts w:ascii="Times New Roman" w:hAnsi="Times New Roman"/>
                <w:b/>
                <w:sz w:val="16"/>
                <w:szCs w:val="16"/>
              </w:rPr>
              <w:t>Дата Заявления</w:t>
            </w:r>
          </w:p>
        </w:tc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78BF0" w14:textId="77777777" w:rsidR="002E431B" w:rsidRPr="00D068FC" w:rsidRDefault="002E431B" w:rsidP="004F3A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A09D9" w:rsidRPr="005B5089" w14:paraId="2ADDB7DE" w14:textId="77777777" w:rsidTr="00852282">
        <w:trPr>
          <w:trHeight w:val="505"/>
        </w:trPr>
        <w:tc>
          <w:tcPr>
            <w:tcW w:w="1790" w:type="pct"/>
            <w:tcBorders>
              <w:right w:val="single" w:sz="4" w:space="0" w:color="auto"/>
            </w:tcBorders>
          </w:tcPr>
          <w:p w14:paraId="35D90A55" w14:textId="77777777" w:rsidR="00102031" w:rsidRPr="00D068FC" w:rsidRDefault="00102031" w:rsidP="004F3AC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E2948" w14:textId="16E38D6D" w:rsidR="00102031" w:rsidRPr="00D068FC" w:rsidRDefault="00102031" w:rsidP="004F3AC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D068FC">
              <w:rPr>
                <w:rFonts w:ascii="Times New Roman" w:hAnsi="Times New Roman"/>
                <w:b/>
                <w:sz w:val="16"/>
                <w:szCs w:val="16"/>
              </w:rPr>
              <w:t>Дата Договора</w:t>
            </w:r>
          </w:p>
        </w:tc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29728" w14:textId="77777777" w:rsidR="00102031" w:rsidRPr="00D068FC" w:rsidRDefault="00102031" w:rsidP="004F3A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A09D9" w:rsidRPr="005B5089" w14:paraId="0C21892E" w14:textId="77777777" w:rsidTr="00852282">
        <w:trPr>
          <w:trHeight w:val="505"/>
        </w:trPr>
        <w:tc>
          <w:tcPr>
            <w:tcW w:w="1790" w:type="pct"/>
            <w:tcBorders>
              <w:right w:val="single" w:sz="4" w:space="0" w:color="auto"/>
            </w:tcBorders>
          </w:tcPr>
          <w:p w14:paraId="78261D9F" w14:textId="77777777" w:rsidR="00102031" w:rsidRPr="00D068FC" w:rsidRDefault="00102031" w:rsidP="004F3AC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B5A90" w14:textId="32B556E8" w:rsidR="00102031" w:rsidRPr="00D068FC" w:rsidRDefault="00102031" w:rsidP="004F3AC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D068FC">
              <w:rPr>
                <w:rFonts w:ascii="Times New Roman" w:hAnsi="Times New Roman"/>
                <w:b/>
                <w:sz w:val="16"/>
                <w:szCs w:val="16"/>
              </w:rPr>
              <w:t>Номер Договора</w:t>
            </w:r>
          </w:p>
        </w:tc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E459F" w14:textId="77777777" w:rsidR="00102031" w:rsidRPr="00D068FC" w:rsidRDefault="00102031" w:rsidP="004F3A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32CB2019" w14:textId="77777777" w:rsidR="00601B9E" w:rsidRPr="00D068FC" w:rsidRDefault="00601B9E" w:rsidP="00743667">
      <w:pPr>
        <w:pStyle w:val="a4"/>
        <w:tabs>
          <w:tab w:val="left" w:pos="1134"/>
        </w:tabs>
        <w:spacing w:line="240" w:lineRule="auto"/>
        <w:ind w:left="1287"/>
        <w:rPr>
          <w:rFonts w:ascii="Times New Roman" w:hAnsi="Times New Roman"/>
          <w:sz w:val="20"/>
          <w:szCs w:val="20"/>
        </w:rPr>
      </w:pPr>
    </w:p>
    <w:p w14:paraId="4621CCAA" w14:textId="7CAC05FC" w:rsidR="00B74268" w:rsidRPr="00D068FC" w:rsidRDefault="00B74268" w:rsidP="00B74268">
      <w:pPr>
        <w:pStyle w:val="a4"/>
        <w:numPr>
          <w:ilvl w:val="0"/>
          <w:numId w:val="1"/>
        </w:numPr>
        <w:tabs>
          <w:tab w:val="left" w:pos="1134"/>
        </w:tabs>
        <w:spacing w:line="240" w:lineRule="auto"/>
        <w:jc w:val="both"/>
        <w:rPr>
          <w:rFonts w:ascii="Times New Roman" w:eastAsia="MS Gothic" w:hAnsi="Times New Roman"/>
          <w:sz w:val="16"/>
          <w:szCs w:val="16"/>
        </w:rPr>
      </w:pPr>
      <w:r w:rsidRPr="00D068FC">
        <w:rPr>
          <w:rFonts w:ascii="Times New Roman" w:eastAsia="MS Gothic" w:hAnsi="Times New Roman"/>
          <w:sz w:val="20"/>
          <w:szCs w:val="20"/>
        </w:rPr>
        <w:t xml:space="preserve">Единый лимит </w:t>
      </w:r>
      <w:r w:rsidRPr="00D068FC">
        <w:rPr>
          <w:rFonts w:ascii="Times New Roman" w:eastAsia="MS Gothic" w:hAnsi="Times New Roman"/>
          <w:i/>
          <w:sz w:val="20"/>
          <w:szCs w:val="20"/>
        </w:rPr>
        <w:t xml:space="preserve">(условие доступно только для Договоров о </w:t>
      </w:r>
      <w:r w:rsidR="006B3ED7" w:rsidRPr="00D068FC">
        <w:rPr>
          <w:rFonts w:ascii="Times New Roman" w:eastAsia="MS Gothic" w:hAnsi="Times New Roman"/>
          <w:i/>
          <w:sz w:val="20"/>
          <w:szCs w:val="20"/>
        </w:rPr>
        <w:t>б</w:t>
      </w:r>
      <w:r w:rsidRPr="00D068FC">
        <w:rPr>
          <w:rFonts w:ascii="Times New Roman" w:eastAsia="MS Gothic" w:hAnsi="Times New Roman"/>
          <w:i/>
          <w:sz w:val="20"/>
          <w:szCs w:val="20"/>
        </w:rPr>
        <w:t>рокерском обслуживании, условия которых изложены в Приложениях № 2</w:t>
      </w:r>
      <w:r w:rsidR="006B3ED7" w:rsidRPr="00D068FC">
        <w:rPr>
          <w:rFonts w:ascii="Times New Roman" w:eastAsia="MS Gothic" w:hAnsi="Times New Roman"/>
          <w:i/>
          <w:sz w:val="20"/>
          <w:szCs w:val="20"/>
        </w:rPr>
        <w:t>.1</w:t>
      </w:r>
      <w:r w:rsidRPr="00D068FC">
        <w:rPr>
          <w:rFonts w:ascii="Times New Roman" w:eastAsia="MS Gothic" w:hAnsi="Times New Roman"/>
          <w:i/>
          <w:sz w:val="20"/>
          <w:szCs w:val="20"/>
        </w:rPr>
        <w:t xml:space="preserve"> и 2</w:t>
      </w:r>
      <w:r w:rsidR="006B3ED7" w:rsidRPr="00D068FC">
        <w:rPr>
          <w:rFonts w:ascii="Times New Roman" w:eastAsia="MS Gothic" w:hAnsi="Times New Roman"/>
          <w:i/>
          <w:sz w:val="20"/>
          <w:szCs w:val="20"/>
        </w:rPr>
        <w:t>.1</w:t>
      </w:r>
      <w:r w:rsidRPr="00D068FC">
        <w:rPr>
          <w:rFonts w:ascii="Times New Roman" w:eastAsia="MS Gothic" w:hAnsi="Times New Roman"/>
          <w:i/>
          <w:sz w:val="20"/>
          <w:szCs w:val="20"/>
        </w:rPr>
        <w:t xml:space="preserve"> Регламента</w:t>
      </w:r>
      <w:r w:rsidR="006B3ED7" w:rsidRPr="00D068FC">
        <w:rPr>
          <w:rFonts w:ascii="Times New Roman" w:eastAsia="MS Gothic" w:hAnsi="Times New Roman"/>
          <w:i/>
          <w:sz w:val="20"/>
          <w:szCs w:val="20"/>
        </w:rPr>
        <w:t xml:space="preserve"> брокерского обслуживания</w:t>
      </w:r>
      <w:r w:rsidRPr="00D068FC">
        <w:rPr>
          <w:rFonts w:ascii="Times New Roman" w:eastAsia="MS Gothic" w:hAnsi="Times New Roman"/>
          <w:i/>
          <w:sz w:val="20"/>
          <w:szCs w:val="20"/>
        </w:rPr>
        <w:t>)</w:t>
      </w:r>
    </w:p>
    <w:tbl>
      <w:tblPr>
        <w:tblW w:w="9432" w:type="dxa"/>
        <w:tblInd w:w="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32"/>
      </w:tblGrid>
      <w:tr w:rsidR="00B74268" w:rsidRPr="005B5089" w14:paraId="73652F91" w14:textId="77777777" w:rsidTr="00852282">
        <w:trPr>
          <w:trHeight w:val="421"/>
        </w:trPr>
        <w:tc>
          <w:tcPr>
            <w:tcW w:w="9432" w:type="dxa"/>
          </w:tcPr>
          <w:p w14:paraId="26C287EA" w14:textId="213F5317" w:rsidR="00B74268" w:rsidRPr="00D068FC" w:rsidRDefault="00020D64" w:rsidP="00852282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eastAsia="MS Gothic" w:hAnsi="Times New Roman"/>
                <w:sz w:val="16"/>
                <w:szCs w:val="16"/>
              </w:rPr>
            </w:pPr>
            <w:sdt>
              <w:sdtPr>
                <w:rPr>
                  <w:rFonts w:ascii="Times New Roman" w:eastAsia="MS Gothic" w:hAnsi="Times New Roman"/>
                  <w:sz w:val="20"/>
                  <w:szCs w:val="20"/>
                </w:rPr>
                <w:id w:val="-1021781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4268" w:rsidRPr="00D068F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74268"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 Настоящим прошу </w:t>
            </w:r>
            <w:sdt>
              <w:sdtPr>
                <w:rPr>
                  <w:rFonts w:ascii="Times New Roman" w:eastAsia="MS Gothic" w:hAnsi="Times New Roman"/>
                  <w:b/>
                  <w:i/>
                  <w:color w:val="FF0000"/>
                  <w:sz w:val="16"/>
                  <w:szCs w:val="16"/>
                </w:rPr>
                <w:id w:val="-816874443"/>
                <w:placeholder>
                  <w:docPart w:val="169110AA3E60411FBADE7382000448CB"/>
                </w:placeholder>
                <w:comboBox>
                  <w:listItem w:displayText="выберите вариант" w:value="выберите вариант"/>
                  <w:listItem w:displayText="оказывать" w:value="оказывать"/>
                  <w:listItem w:displayText="прекратить оказывать" w:value="прекратить оказывать"/>
                </w:comboBox>
              </w:sdtPr>
              <w:sdtEndPr/>
              <w:sdtContent>
                <w:r w:rsidR="00232731" w:rsidRPr="00D068FC">
                  <w:rPr>
                    <w:rFonts w:ascii="Times New Roman" w:eastAsia="MS Gothic" w:hAnsi="Times New Roman"/>
                    <w:b/>
                    <w:i/>
                    <w:color w:val="FF0000"/>
                    <w:sz w:val="16"/>
                    <w:szCs w:val="16"/>
                  </w:rPr>
                  <w:t>выберите вариант</w:t>
                </w:r>
              </w:sdtContent>
            </w:sdt>
            <w:r w:rsidR="00B74268"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 </w:t>
            </w:r>
            <w:r w:rsidR="00F70D45"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мне </w:t>
            </w:r>
            <w:r w:rsidR="006B3ED7" w:rsidRPr="00D068FC">
              <w:rPr>
                <w:rFonts w:ascii="Times New Roman" w:eastAsia="MS Gothic" w:hAnsi="Times New Roman"/>
                <w:sz w:val="16"/>
                <w:szCs w:val="16"/>
              </w:rPr>
              <w:t>б</w:t>
            </w:r>
            <w:r w:rsidR="00B74268" w:rsidRPr="00D068FC">
              <w:rPr>
                <w:rFonts w:ascii="Times New Roman" w:eastAsia="MS Gothic" w:hAnsi="Times New Roman"/>
                <w:sz w:val="16"/>
                <w:szCs w:val="16"/>
              </w:rPr>
              <w:t>рокерское обслуживание на условиях Единого лимита (условие брокерского обслуживания, при котором денежные средства, обязательства и задолженность Клиента перед Компанией, входящие в Портфель фондового рынка-1 и в Портфель валютного рынка</w:t>
            </w:r>
            <w:r w:rsidR="003B7802"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 и рынка драгоценных металлов</w:t>
            </w:r>
            <w:r w:rsidR="00B74268" w:rsidRPr="00D068FC">
              <w:rPr>
                <w:rFonts w:ascii="Times New Roman" w:eastAsia="MS Gothic" w:hAnsi="Times New Roman"/>
                <w:sz w:val="16"/>
                <w:szCs w:val="16"/>
              </w:rPr>
              <w:t>, объединяются для целей определения достаточности денежных средств Клиента для совершения сделок с ценными бумагами</w:t>
            </w:r>
            <w:r w:rsidR="00E1097E"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, </w:t>
            </w:r>
            <w:r w:rsidR="00B74268"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инструментами валютного рынка </w:t>
            </w:r>
            <w:r w:rsidR="00E1097E" w:rsidRPr="00D068FC">
              <w:rPr>
                <w:rFonts w:ascii="Times New Roman" w:eastAsia="MS Gothic" w:hAnsi="Times New Roman"/>
                <w:sz w:val="16"/>
                <w:szCs w:val="16"/>
              </w:rPr>
              <w:t>и рынка драгоценных металлов на Ф</w:t>
            </w:r>
            <w:r w:rsidR="00B74268"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ондовом </w:t>
            </w:r>
            <w:r w:rsidR="00E1097E" w:rsidRPr="00D068FC">
              <w:rPr>
                <w:rFonts w:ascii="Times New Roman" w:eastAsia="MS Gothic" w:hAnsi="Times New Roman"/>
                <w:sz w:val="16"/>
                <w:szCs w:val="16"/>
              </w:rPr>
              <w:t>рынке и В</w:t>
            </w:r>
            <w:r w:rsidR="00B74268" w:rsidRPr="00D068FC">
              <w:rPr>
                <w:rFonts w:ascii="Times New Roman" w:eastAsia="MS Gothic" w:hAnsi="Times New Roman"/>
                <w:sz w:val="16"/>
                <w:szCs w:val="16"/>
              </w:rPr>
              <w:t>алютном рынк</w:t>
            </w:r>
            <w:r w:rsidR="00E1097E" w:rsidRPr="00D068FC">
              <w:rPr>
                <w:rFonts w:ascii="Times New Roman" w:eastAsia="MS Gothic" w:hAnsi="Times New Roman"/>
                <w:sz w:val="16"/>
                <w:szCs w:val="16"/>
              </w:rPr>
              <w:t>е и рынке драгоценных металлов</w:t>
            </w:r>
            <w:r w:rsidR="00B74268"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 ПАО Московска</w:t>
            </w:r>
            <w:r w:rsidR="002335BB" w:rsidRPr="00D068FC">
              <w:rPr>
                <w:rFonts w:ascii="Times New Roman" w:eastAsia="MS Gothic" w:hAnsi="Times New Roman"/>
                <w:sz w:val="16"/>
                <w:szCs w:val="16"/>
              </w:rPr>
              <w:t>я Биржа, а также на внебиржевом рынке</w:t>
            </w:r>
            <w:r w:rsidR="00B74268" w:rsidRPr="00D068FC">
              <w:rPr>
                <w:rFonts w:ascii="Times New Roman" w:eastAsia="MS Gothic" w:hAnsi="Times New Roman"/>
                <w:sz w:val="16"/>
                <w:szCs w:val="16"/>
              </w:rPr>
              <w:t>).</w:t>
            </w:r>
          </w:p>
          <w:p w14:paraId="0FE4E691" w14:textId="2141AE1E" w:rsidR="00B74268" w:rsidRPr="00D068FC" w:rsidRDefault="00232731" w:rsidP="00852282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eastAsia="MS Gothic" w:hAnsi="Times New Roman"/>
                <w:sz w:val="16"/>
                <w:szCs w:val="16"/>
              </w:rPr>
            </w:pPr>
            <w:r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Предоставление </w:t>
            </w:r>
            <w:r w:rsidR="006B3ED7" w:rsidRPr="00D068FC">
              <w:rPr>
                <w:rFonts w:ascii="Times New Roman" w:eastAsia="MS Gothic" w:hAnsi="Times New Roman"/>
                <w:sz w:val="16"/>
                <w:szCs w:val="16"/>
              </w:rPr>
              <w:t>б</w:t>
            </w:r>
            <w:r w:rsidRPr="00D068FC">
              <w:rPr>
                <w:rFonts w:ascii="Times New Roman" w:eastAsia="MS Gothic" w:hAnsi="Times New Roman"/>
                <w:sz w:val="16"/>
                <w:szCs w:val="16"/>
              </w:rPr>
              <w:t>рокерского</w:t>
            </w:r>
            <w:r w:rsidR="00B74268"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 обслуживани</w:t>
            </w:r>
            <w:r w:rsidRPr="00D068FC">
              <w:rPr>
                <w:rFonts w:ascii="Times New Roman" w:eastAsia="MS Gothic" w:hAnsi="Times New Roman"/>
                <w:sz w:val="16"/>
                <w:szCs w:val="16"/>
              </w:rPr>
              <w:t>я</w:t>
            </w:r>
            <w:r w:rsidR="00B74268"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 на условиях Единого лимита означает, что</w:t>
            </w:r>
          </w:p>
          <w:p w14:paraId="5B6DF1E3" w14:textId="1A5F4B0E" w:rsidR="00B74268" w:rsidRPr="00D068FC" w:rsidRDefault="00B74268" w:rsidP="00852282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eastAsia="MS Gothic" w:hAnsi="Times New Roman"/>
                <w:sz w:val="16"/>
                <w:szCs w:val="16"/>
              </w:rPr>
            </w:pPr>
            <w:r w:rsidRPr="00D068FC">
              <w:rPr>
                <w:rFonts w:ascii="Times New Roman" w:eastAsia="MS Gothic" w:hAnsi="Times New Roman"/>
                <w:sz w:val="16"/>
                <w:szCs w:val="16"/>
              </w:rPr>
              <w:t>Клиент поручает, а Компания регистрирует Клиента в торговых системах: ПАО Московская Биржа: Сектор фондового рынка и ПАО Московская Биржа: Валютный рынок</w:t>
            </w:r>
            <w:r w:rsidR="00E1097E"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 и рынок драгоценных металлов</w:t>
            </w:r>
            <w:r w:rsidRPr="00D068FC">
              <w:rPr>
                <w:rFonts w:ascii="Times New Roman" w:eastAsia="MS Gothic" w:hAnsi="Times New Roman"/>
                <w:sz w:val="16"/>
                <w:szCs w:val="16"/>
              </w:rPr>
              <w:t>, при этом Клиент вправе зарегистрироваться и в других Торговых системах</w:t>
            </w:r>
            <w:r w:rsidR="00B83401">
              <w:rPr>
                <w:rFonts w:ascii="Times New Roman" w:eastAsia="MS Gothic" w:hAnsi="Times New Roman"/>
                <w:sz w:val="16"/>
                <w:szCs w:val="16"/>
              </w:rPr>
              <w:t>;</w:t>
            </w:r>
          </w:p>
          <w:p w14:paraId="030BF267" w14:textId="77777777" w:rsidR="00B83401" w:rsidRDefault="00B83401" w:rsidP="00852282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eastAsia="MS Gothic" w:hAnsi="Times New Roman"/>
                <w:sz w:val="16"/>
                <w:szCs w:val="16"/>
              </w:rPr>
            </w:pPr>
            <w:r w:rsidRPr="00B83401">
              <w:rPr>
                <w:rFonts w:ascii="Times New Roman" w:eastAsia="MS Gothic" w:hAnsi="Times New Roman"/>
                <w:sz w:val="16"/>
                <w:szCs w:val="16"/>
              </w:rPr>
              <w:t>Клиент предоставляет Компании право использования денежных средств Клиента в своих интересах;</w:t>
            </w:r>
          </w:p>
          <w:p w14:paraId="23E5678F" w14:textId="5DAE4EA5" w:rsidR="00B74268" w:rsidRPr="00D068FC" w:rsidRDefault="00B74268" w:rsidP="00852282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eastAsia="MS Gothic" w:hAnsi="Times New Roman"/>
                <w:sz w:val="16"/>
                <w:szCs w:val="16"/>
              </w:rPr>
            </w:pPr>
            <w:r w:rsidRPr="00D068FC">
              <w:rPr>
                <w:rFonts w:ascii="Times New Roman" w:eastAsia="MS Gothic" w:hAnsi="Times New Roman"/>
                <w:sz w:val="16"/>
                <w:szCs w:val="16"/>
              </w:rPr>
              <w:t>Клиенту не предоставляется возможность совершения необеспеченных сделок.</w:t>
            </w:r>
          </w:p>
          <w:p w14:paraId="4A1B5079" w14:textId="63A15455" w:rsidR="00B74268" w:rsidRDefault="00B74268" w:rsidP="00852282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eastAsia="MS Gothic" w:hAnsi="Times New Roman"/>
                <w:sz w:val="16"/>
                <w:szCs w:val="16"/>
              </w:rPr>
            </w:pPr>
            <w:r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Возможность совершения Клиентом сделок </w:t>
            </w:r>
            <w:r w:rsidR="002335BB"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на </w:t>
            </w:r>
            <w:r w:rsidR="00E1097E" w:rsidRPr="00D068FC">
              <w:rPr>
                <w:rFonts w:ascii="Times New Roman" w:eastAsia="MS Gothic" w:hAnsi="Times New Roman"/>
                <w:sz w:val="16"/>
                <w:szCs w:val="16"/>
              </w:rPr>
              <w:t>Ф</w:t>
            </w:r>
            <w:r w:rsidR="002335BB" w:rsidRPr="00D068FC">
              <w:rPr>
                <w:rFonts w:ascii="Times New Roman" w:eastAsia="MS Gothic" w:hAnsi="Times New Roman"/>
                <w:sz w:val="16"/>
                <w:szCs w:val="16"/>
              </w:rPr>
              <w:t>ондовом</w:t>
            </w:r>
            <w:r w:rsidR="00E1097E"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 рынке</w:t>
            </w:r>
            <w:r w:rsidR="002335BB"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, </w:t>
            </w:r>
            <w:r w:rsidR="00E1097E" w:rsidRPr="00D068FC">
              <w:rPr>
                <w:rFonts w:ascii="Times New Roman" w:eastAsia="MS Gothic" w:hAnsi="Times New Roman"/>
                <w:sz w:val="16"/>
                <w:szCs w:val="16"/>
              </w:rPr>
              <w:t>В</w:t>
            </w:r>
            <w:r w:rsidRPr="00D068FC">
              <w:rPr>
                <w:rFonts w:ascii="Times New Roman" w:eastAsia="MS Gothic" w:hAnsi="Times New Roman"/>
                <w:sz w:val="16"/>
                <w:szCs w:val="16"/>
              </w:rPr>
              <w:t>алютном рынке</w:t>
            </w:r>
            <w:r w:rsidR="00E1097E"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 и рынке драгоценных металлов</w:t>
            </w:r>
            <w:r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 ПАО Московская Биржа, </w:t>
            </w:r>
            <w:r w:rsidR="002335BB"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а также на внебиржевом рынке, </w:t>
            </w:r>
            <w:r w:rsidRPr="00D068FC">
              <w:rPr>
                <w:rFonts w:ascii="Times New Roman" w:eastAsia="MS Gothic" w:hAnsi="Times New Roman"/>
                <w:sz w:val="16"/>
                <w:szCs w:val="16"/>
              </w:rPr>
              <w:t>определяется достаточностью денежных средств в соответствующей валюте (с учетом обязательств, срок исполнения которых наступил), учитываемых как в Портфелей фондового рынка-1, так и в Портфеле валютного рынка</w:t>
            </w:r>
            <w:r w:rsidR="00E1097E"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 и рынка драгоценных металлов</w:t>
            </w:r>
            <w:r w:rsidRPr="00D068FC">
              <w:rPr>
                <w:rFonts w:ascii="Times New Roman" w:eastAsia="MS Gothic" w:hAnsi="Times New Roman"/>
                <w:sz w:val="16"/>
                <w:szCs w:val="16"/>
              </w:rPr>
              <w:t>.</w:t>
            </w:r>
          </w:p>
          <w:p w14:paraId="65DE95E8" w14:textId="4BC2CFCE" w:rsidR="00B83401" w:rsidRPr="00B83401" w:rsidRDefault="00B83401" w:rsidP="00B83401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eastAsia="MS Gothic" w:hAnsi="Times New Roman"/>
                <w:sz w:val="16"/>
                <w:szCs w:val="16"/>
              </w:rPr>
            </w:pPr>
            <w:r w:rsidRPr="00B83401">
              <w:rPr>
                <w:rFonts w:ascii="Times New Roman" w:eastAsia="MS Gothic" w:hAnsi="Times New Roman"/>
                <w:sz w:val="16"/>
                <w:szCs w:val="16"/>
              </w:rPr>
              <w:t xml:space="preserve">Направление Клиентом Заявления об изменении условий </w:t>
            </w:r>
            <w:r>
              <w:rPr>
                <w:rFonts w:ascii="Times New Roman" w:eastAsia="MS Gothic" w:hAnsi="Times New Roman"/>
                <w:sz w:val="16"/>
                <w:szCs w:val="16"/>
              </w:rPr>
              <w:t>б</w:t>
            </w:r>
            <w:r w:rsidRPr="00B83401">
              <w:rPr>
                <w:rFonts w:ascii="Times New Roman" w:eastAsia="MS Gothic" w:hAnsi="Times New Roman"/>
                <w:sz w:val="16"/>
                <w:szCs w:val="16"/>
              </w:rPr>
              <w:t xml:space="preserve">рокерского обслуживания с отметкой о предоставлении Клиенту </w:t>
            </w:r>
            <w:r>
              <w:rPr>
                <w:rFonts w:ascii="Times New Roman" w:eastAsia="MS Gothic" w:hAnsi="Times New Roman"/>
                <w:sz w:val="16"/>
                <w:szCs w:val="16"/>
              </w:rPr>
              <w:t>б</w:t>
            </w:r>
            <w:r w:rsidRPr="00B83401">
              <w:rPr>
                <w:rFonts w:ascii="Times New Roman" w:eastAsia="MS Gothic" w:hAnsi="Times New Roman"/>
                <w:sz w:val="16"/>
                <w:szCs w:val="16"/>
              </w:rPr>
              <w:t>рокерского обслуживания на условиях Единого лимита, означает направление Клиентом заявления о предоставлении Компании права использования денежных средств Клиента в своих интересах (если ранее такое право Клиентом не было предоставлено Компании). В этом случае (1) заявление Клиента о предоставлении Компании права использования денежных средств Клиента в своих интересах считается направленным вне зависимости от наличия отдельной отметки о предоставлении Компании права использования денежных средств Клиента в своих интересах в таком заявлении, (2) Клиент подтверждает, что он (i) ознакомлен с уведомление о рисках использования брокером в своих интересах денежных средств клиента, в том числе с правом направить отказ Компании в предоставлении ей права использования в своих интересах денежных средств, с формой и порядком направления такого отказа (</w:t>
            </w:r>
            <w:r w:rsidRPr="00A1414D">
              <w:rPr>
                <w:rFonts w:ascii="Times New Roman" w:eastAsia="MS Gothic" w:hAnsi="Times New Roman"/>
                <w:sz w:val="16"/>
                <w:szCs w:val="16"/>
              </w:rPr>
              <w:t>раздел</w:t>
            </w:r>
            <w:r w:rsidRPr="00B83401">
              <w:rPr>
                <w:rFonts w:ascii="Times New Roman" w:eastAsia="MS Gothic" w:hAnsi="Times New Roman"/>
                <w:sz w:val="16"/>
                <w:szCs w:val="16"/>
              </w:rPr>
              <w:t xml:space="preserve"> </w:t>
            </w:r>
            <w:r w:rsidRPr="00A1414D">
              <w:rPr>
                <w:rFonts w:ascii="Times New Roman" w:eastAsia="MS Gothic" w:hAnsi="Times New Roman"/>
                <w:sz w:val="16"/>
                <w:szCs w:val="16"/>
              </w:rPr>
              <w:t>4</w:t>
            </w:r>
            <w:r w:rsidRPr="00B83401">
              <w:rPr>
                <w:rFonts w:ascii="Times New Roman" w:eastAsia="MS Gothic" w:hAnsi="Times New Roman"/>
                <w:sz w:val="16"/>
                <w:szCs w:val="16"/>
              </w:rPr>
              <w:t xml:space="preserve"> настоящего заявления); (</w:t>
            </w:r>
            <w:proofErr w:type="spellStart"/>
            <w:r w:rsidRPr="00B83401">
              <w:rPr>
                <w:rFonts w:ascii="Times New Roman" w:eastAsia="MS Gothic" w:hAnsi="Times New Roman"/>
                <w:sz w:val="16"/>
                <w:szCs w:val="16"/>
              </w:rPr>
              <w:t>ii</w:t>
            </w:r>
            <w:proofErr w:type="spellEnd"/>
            <w:r w:rsidRPr="00B83401">
              <w:rPr>
                <w:rFonts w:ascii="Times New Roman" w:eastAsia="MS Gothic" w:hAnsi="Times New Roman"/>
                <w:sz w:val="16"/>
                <w:szCs w:val="16"/>
              </w:rPr>
              <w:t>) риски использования Компанией в своих интересах денежных средств Клиента ему понятны и принимаются им; (</w:t>
            </w:r>
            <w:proofErr w:type="spellStart"/>
            <w:r w:rsidRPr="00B83401">
              <w:rPr>
                <w:rFonts w:ascii="Times New Roman" w:eastAsia="MS Gothic" w:hAnsi="Times New Roman"/>
                <w:sz w:val="16"/>
                <w:szCs w:val="16"/>
              </w:rPr>
              <w:t>iii</w:t>
            </w:r>
            <w:proofErr w:type="spellEnd"/>
            <w:r w:rsidRPr="00B83401">
              <w:rPr>
                <w:rFonts w:ascii="Times New Roman" w:eastAsia="MS Gothic" w:hAnsi="Times New Roman"/>
                <w:sz w:val="16"/>
                <w:szCs w:val="16"/>
              </w:rPr>
              <w:t>) ознакомлен с тем, что использование Компанией денежных средств осуществляется на безвозмездной основе, в том числе без распределения дохода, полученного от такого использования, в пользу Клиента.</w:t>
            </w:r>
          </w:p>
          <w:p w14:paraId="3F2D2AE7" w14:textId="5197F300" w:rsidR="00B83401" w:rsidRPr="00D068FC" w:rsidRDefault="00B83401" w:rsidP="00B83401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eastAsia="MS Gothic" w:hAnsi="Times New Roman"/>
                <w:sz w:val="16"/>
                <w:szCs w:val="16"/>
              </w:rPr>
            </w:pPr>
            <w:r w:rsidRPr="00B83401">
              <w:rPr>
                <w:rFonts w:ascii="Times New Roman" w:eastAsia="MS Gothic" w:hAnsi="Times New Roman"/>
                <w:sz w:val="16"/>
                <w:szCs w:val="16"/>
              </w:rPr>
              <w:t xml:space="preserve">В случае если в одном Заявлении об изменении условий </w:t>
            </w:r>
            <w:r>
              <w:rPr>
                <w:rFonts w:ascii="Times New Roman" w:eastAsia="MS Gothic" w:hAnsi="Times New Roman"/>
                <w:sz w:val="16"/>
                <w:szCs w:val="16"/>
              </w:rPr>
              <w:t>б</w:t>
            </w:r>
            <w:r w:rsidRPr="00B83401">
              <w:rPr>
                <w:rFonts w:ascii="Times New Roman" w:eastAsia="MS Gothic" w:hAnsi="Times New Roman"/>
                <w:sz w:val="16"/>
                <w:szCs w:val="16"/>
              </w:rPr>
              <w:t xml:space="preserve">рокерского обслуживания стоит отметка о предоставлении Клиенту </w:t>
            </w:r>
            <w:r>
              <w:rPr>
                <w:rFonts w:ascii="Times New Roman" w:eastAsia="MS Gothic" w:hAnsi="Times New Roman"/>
                <w:sz w:val="16"/>
                <w:szCs w:val="16"/>
              </w:rPr>
              <w:t>б</w:t>
            </w:r>
            <w:r w:rsidRPr="00B83401">
              <w:rPr>
                <w:rFonts w:ascii="Times New Roman" w:eastAsia="MS Gothic" w:hAnsi="Times New Roman"/>
                <w:sz w:val="16"/>
                <w:szCs w:val="16"/>
              </w:rPr>
              <w:t xml:space="preserve">рокерского обслуживания на условиях Единого лимита и отказ Клиента от предоставления Компании права использования денежных средств Клиента в своих интересах, Компания не принимает во внимание отметку Клиента о предоставлении ему </w:t>
            </w:r>
            <w:r>
              <w:rPr>
                <w:rFonts w:ascii="Times New Roman" w:eastAsia="MS Gothic" w:hAnsi="Times New Roman"/>
                <w:sz w:val="16"/>
                <w:szCs w:val="16"/>
              </w:rPr>
              <w:t>б</w:t>
            </w:r>
            <w:r w:rsidRPr="00B83401">
              <w:rPr>
                <w:rFonts w:ascii="Times New Roman" w:eastAsia="MS Gothic" w:hAnsi="Times New Roman"/>
                <w:sz w:val="16"/>
                <w:szCs w:val="16"/>
              </w:rPr>
              <w:t xml:space="preserve">рокерского обслуживания на условиях Единого лимита, Брокерское обслуживание Клиента на условиях Единого </w:t>
            </w:r>
            <w:r>
              <w:rPr>
                <w:rFonts w:ascii="Times New Roman" w:eastAsia="MS Gothic" w:hAnsi="Times New Roman"/>
                <w:sz w:val="16"/>
                <w:szCs w:val="16"/>
              </w:rPr>
              <w:t>лимита</w:t>
            </w:r>
            <w:r w:rsidRPr="00B83401">
              <w:rPr>
                <w:rFonts w:ascii="Times New Roman" w:eastAsia="MS Gothic" w:hAnsi="Times New Roman"/>
                <w:sz w:val="16"/>
                <w:szCs w:val="16"/>
              </w:rPr>
              <w:t xml:space="preserve"> не осуществляется, Компания не использует денежные средства Клиента в своих интересах.</w:t>
            </w:r>
          </w:p>
          <w:p w14:paraId="5F810337" w14:textId="6BAB2714" w:rsidR="00232731" w:rsidRPr="00D068FC" w:rsidRDefault="00232731" w:rsidP="001450B1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eastAsia="MS Gothic" w:hAnsi="Times New Roman"/>
                <w:sz w:val="16"/>
                <w:szCs w:val="16"/>
              </w:rPr>
            </w:pPr>
            <w:r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Клиент, отказавшийся от </w:t>
            </w:r>
            <w:r w:rsidR="006B3ED7" w:rsidRPr="00D068FC">
              <w:rPr>
                <w:rFonts w:ascii="Times New Roman" w:eastAsia="MS Gothic" w:hAnsi="Times New Roman"/>
                <w:sz w:val="16"/>
                <w:szCs w:val="16"/>
              </w:rPr>
              <w:t>б</w:t>
            </w:r>
            <w:r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рокерского обслуживания на условиях </w:t>
            </w:r>
            <w:proofErr w:type="gramStart"/>
            <w:r w:rsidRPr="00D068FC">
              <w:rPr>
                <w:rFonts w:ascii="Times New Roman" w:eastAsia="MS Gothic" w:hAnsi="Times New Roman"/>
                <w:sz w:val="16"/>
                <w:szCs w:val="16"/>
              </w:rPr>
              <w:t>Единого лимита</w:t>
            </w:r>
            <w:proofErr w:type="gramEnd"/>
            <w:r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 сохранят право подавать поручения на совершение сделок на </w:t>
            </w:r>
            <w:r w:rsidR="00E1097E" w:rsidRPr="00D068FC">
              <w:rPr>
                <w:rFonts w:ascii="Times New Roman" w:eastAsia="MS Gothic" w:hAnsi="Times New Roman"/>
                <w:sz w:val="16"/>
                <w:szCs w:val="16"/>
              </w:rPr>
              <w:t>Ф</w:t>
            </w:r>
            <w:r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ондовом </w:t>
            </w:r>
            <w:r w:rsidR="00E1097E"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рынке </w:t>
            </w:r>
            <w:r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и </w:t>
            </w:r>
            <w:r w:rsidR="00E1097E" w:rsidRPr="00D068FC">
              <w:rPr>
                <w:rFonts w:ascii="Times New Roman" w:eastAsia="MS Gothic" w:hAnsi="Times New Roman"/>
                <w:sz w:val="16"/>
                <w:szCs w:val="16"/>
              </w:rPr>
              <w:t>В</w:t>
            </w:r>
            <w:r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алютном </w:t>
            </w:r>
            <w:r w:rsidR="00E1097E" w:rsidRPr="00D068FC">
              <w:rPr>
                <w:rFonts w:ascii="Times New Roman" w:eastAsia="MS Gothic" w:hAnsi="Times New Roman"/>
                <w:sz w:val="16"/>
                <w:szCs w:val="16"/>
              </w:rPr>
              <w:t>рынке и рынке драгоценных металлов</w:t>
            </w:r>
            <w:r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 ПАО Московская Биржа на общих основаниях.</w:t>
            </w:r>
          </w:p>
        </w:tc>
      </w:tr>
    </w:tbl>
    <w:p w14:paraId="7F47D712" w14:textId="77777777" w:rsidR="00B74268" w:rsidRPr="00D068FC" w:rsidRDefault="00B74268" w:rsidP="00852282">
      <w:pPr>
        <w:tabs>
          <w:tab w:val="left" w:pos="1134"/>
        </w:tabs>
        <w:spacing w:line="240" w:lineRule="auto"/>
        <w:jc w:val="both"/>
        <w:rPr>
          <w:rFonts w:ascii="Times New Roman" w:eastAsia="MS Gothic" w:hAnsi="Times New Roman"/>
          <w:sz w:val="16"/>
          <w:szCs w:val="16"/>
        </w:rPr>
      </w:pPr>
    </w:p>
    <w:p w14:paraId="61DA4526" w14:textId="491B4736" w:rsidR="00BA3898" w:rsidRPr="00D068FC" w:rsidRDefault="00574625" w:rsidP="00852282">
      <w:pPr>
        <w:pStyle w:val="a4"/>
        <w:numPr>
          <w:ilvl w:val="0"/>
          <w:numId w:val="1"/>
        </w:numPr>
        <w:tabs>
          <w:tab w:val="left" w:pos="1134"/>
        </w:tabs>
        <w:jc w:val="both"/>
        <w:rPr>
          <w:rFonts w:ascii="Times New Roman" w:eastAsia="MS Gothic" w:hAnsi="Times New Roman"/>
          <w:sz w:val="20"/>
          <w:szCs w:val="20"/>
        </w:rPr>
      </w:pPr>
      <w:r w:rsidRPr="00D068FC">
        <w:rPr>
          <w:rFonts w:ascii="Times New Roman" w:eastAsia="MS Gothic" w:hAnsi="Times New Roman"/>
          <w:sz w:val="20"/>
          <w:szCs w:val="20"/>
        </w:rPr>
        <w:t xml:space="preserve">Изменения </w:t>
      </w:r>
      <w:r w:rsidR="006C75C3" w:rsidRPr="00D068FC">
        <w:rPr>
          <w:rFonts w:ascii="Times New Roman" w:eastAsia="MS Gothic" w:hAnsi="Times New Roman"/>
          <w:sz w:val="20"/>
          <w:szCs w:val="20"/>
        </w:rPr>
        <w:t>в торговых системах</w:t>
      </w:r>
      <w:r w:rsidR="00C74605" w:rsidRPr="00D068FC">
        <w:rPr>
          <w:rFonts w:ascii="Times New Roman" w:eastAsia="MS Gothic" w:hAnsi="Times New Roman"/>
          <w:sz w:val="20"/>
          <w:szCs w:val="20"/>
        </w:rPr>
        <w:t xml:space="preserve"> </w:t>
      </w:r>
      <w:r w:rsidR="00C74605" w:rsidRPr="00D068FC">
        <w:rPr>
          <w:rFonts w:ascii="Times New Roman" w:eastAsia="MS Gothic" w:hAnsi="Times New Roman"/>
          <w:i/>
          <w:sz w:val="20"/>
          <w:szCs w:val="20"/>
        </w:rPr>
        <w:t xml:space="preserve">(Клиентам, </w:t>
      </w:r>
      <w:r w:rsidR="006B3ED7" w:rsidRPr="00D068FC">
        <w:rPr>
          <w:rFonts w:ascii="Times New Roman" w:eastAsia="MS Gothic" w:hAnsi="Times New Roman"/>
          <w:i/>
          <w:sz w:val="20"/>
          <w:szCs w:val="20"/>
        </w:rPr>
        <w:t>б</w:t>
      </w:r>
      <w:r w:rsidR="00C74605" w:rsidRPr="00D068FC">
        <w:rPr>
          <w:rFonts w:ascii="Times New Roman" w:eastAsia="MS Gothic" w:hAnsi="Times New Roman"/>
          <w:i/>
          <w:sz w:val="20"/>
          <w:szCs w:val="20"/>
        </w:rPr>
        <w:t>рокерское обслуживание которых осуществляется на условиях Единого лимита</w:t>
      </w:r>
      <w:r w:rsidR="004758A3" w:rsidRPr="00D068FC">
        <w:rPr>
          <w:rFonts w:ascii="Times New Roman" w:eastAsia="MS Gothic" w:hAnsi="Times New Roman"/>
          <w:i/>
          <w:sz w:val="20"/>
          <w:szCs w:val="20"/>
        </w:rPr>
        <w:t>, возможность отменить регистрацию на фондовом и валютном рынках ПАО Московская Биржа не предоставляется без отмены Единого лимита</w:t>
      </w:r>
      <w:r w:rsidR="00C74605" w:rsidRPr="00D068FC">
        <w:rPr>
          <w:rFonts w:ascii="Times New Roman" w:eastAsia="MS Gothic" w:hAnsi="Times New Roman"/>
          <w:i/>
          <w:sz w:val="20"/>
          <w:szCs w:val="20"/>
        </w:rPr>
        <w:t>)</w:t>
      </w:r>
      <w:r w:rsidR="006C75C3" w:rsidRPr="00D068FC">
        <w:rPr>
          <w:rFonts w:ascii="Times New Roman" w:eastAsia="MS Gothic" w:hAnsi="Times New Roman"/>
          <w:i/>
          <w:sz w:val="20"/>
          <w:szCs w:val="20"/>
        </w:rPr>
        <w:t>:</w:t>
      </w:r>
    </w:p>
    <w:tbl>
      <w:tblPr>
        <w:tblpPr w:leftFromText="180" w:rightFromText="180" w:vertAnchor="text" w:horzAnchor="margin" w:tblpY="213"/>
        <w:tblW w:w="94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8914"/>
      </w:tblGrid>
      <w:tr w:rsidR="00574625" w:rsidRPr="005B5089" w14:paraId="655598BC" w14:textId="77777777" w:rsidTr="00E762AB">
        <w:trPr>
          <w:trHeight w:val="323"/>
        </w:trPr>
        <w:tc>
          <w:tcPr>
            <w:tcW w:w="9476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201B129" w14:textId="74FE5B26" w:rsidR="00574625" w:rsidRPr="00D068FC" w:rsidRDefault="00574625" w:rsidP="00574625">
            <w:pPr>
              <w:pStyle w:val="a4"/>
              <w:spacing w:after="0" w:line="240" w:lineRule="auto"/>
              <w:ind w:left="0"/>
              <w:rPr>
                <w:rFonts w:ascii="Times New Roman" w:eastAsia="MS Gothic" w:hAnsi="Times New Roman"/>
                <w:i/>
                <w:sz w:val="16"/>
                <w:szCs w:val="16"/>
              </w:rPr>
            </w:pPr>
            <w:r w:rsidRPr="00D068FC">
              <w:rPr>
                <w:rFonts w:ascii="Times New Roman" w:eastAsia="MS Gothic" w:hAnsi="Times New Roman"/>
                <w:sz w:val="16"/>
                <w:szCs w:val="16"/>
              </w:rPr>
              <w:lastRenderedPageBreak/>
              <w:t>Прошу</w:t>
            </w:r>
            <w:r w:rsidR="00D844E3" w:rsidRPr="00D068FC">
              <w:rPr>
                <w:rFonts w:ascii="Times New Roman" w:eastAsia="MS Gothic" w:hAnsi="Times New Roman"/>
                <w:b/>
                <w:sz w:val="16"/>
                <w:szCs w:val="16"/>
              </w:rPr>
              <w:t xml:space="preserve"> </w:t>
            </w:r>
            <w:sdt>
              <w:sdtPr>
                <w:rPr>
                  <w:rFonts w:ascii="Times New Roman" w:eastAsia="MS Gothic" w:hAnsi="Times New Roman"/>
                  <w:b/>
                  <w:i/>
                  <w:color w:val="FF0000"/>
                  <w:sz w:val="16"/>
                  <w:szCs w:val="16"/>
                </w:rPr>
                <w:id w:val="1831945397"/>
                <w:placeholder>
                  <w:docPart w:val="7E52357633914F15A4EEE03AD3BCA0D1"/>
                </w:placeholder>
                <w:comboBox>
                  <w:listItem w:displayText="выберите вариант" w:value="выберите вариант"/>
                  <w:listItem w:displayText="зарегистрировать" w:value="зарегистрировать"/>
                  <w:listItem w:displayText="отменить регистрацию" w:value="отменить регистрацию"/>
                </w:comboBox>
              </w:sdtPr>
              <w:sdtEndPr/>
              <w:sdtContent>
                <w:r w:rsidR="007E73C5" w:rsidRPr="00D068FC">
                  <w:rPr>
                    <w:rFonts w:ascii="Times New Roman" w:eastAsia="MS Gothic" w:hAnsi="Times New Roman"/>
                    <w:b/>
                    <w:i/>
                    <w:color w:val="FF0000"/>
                    <w:sz w:val="16"/>
                    <w:szCs w:val="16"/>
                  </w:rPr>
                  <w:t>выберите вариант</w:t>
                </w:r>
              </w:sdtContent>
            </w:sdt>
            <w:r w:rsidR="00D844E3" w:rsidRPr="00D068FC">
              <w:rPr>
                <w:rFonts w:ascii="Times New Roman" w:eastAsia="MS Gothic" w:hAnsi="Times New Roman"/>
                <w:b/>
                <w:sz w:val="16"/>
                <w:szCs w:val="16"/>
              </w:rPr>
              <w:t>:</w:t>
            </w:r>
          </w:p>
          <w:p w14:paraId="7B6528BF" w14:textId="72D90FFC" w:rsidR="00574625" w:rsidRPr="00D068FC" w:rsidRDefault="00574625" w:rsidP="004F7165">
            <w:pPr>
              <w:pStyle w:val="a4"/>
              <w:ind w:left="0"/>
              <w:jc w:val="both"/>
              <w:rPr>
                <w:rFonts w:ascii="Times New Roman" w:eastAsia="MS Gothic" w:hAnsi="Times New Roman"/>
                <w:sz w:val="16"/>
                <w:szCs w:val="16"/>
              </w:rPr>
            </w:pPr>
          </w:p>
          <w:p w14:paraId="3C6CFEA3" w14:textId="0B20879A" w:rsidR="00574625" w:rsidRPr="00D068FC" w:rsidRDefault="00574625" w:rsidP="00574625">
            <w:pPr>
              <w:pStyle w:val="a4"/>
              <w:ind w:left="0"/>
              <w:jc w:val="both"/>
              <w:rPr>
                <w:rFonts w:ascii="Times New Roman" w:eastAsia="MS Gothic" w:hAnsi="Times New Roman"/>
                <w:b/>
                <w:sz w:val="20"/>
                <w:szCs w:val="20"/>
              </w:rPr>
            </w:pPr>
            <w:r w:rsidRPr="00D068FC">
              <w:rPr>
                <w:rFonts w:ascii="Times New Roman" w:eastAsia="MS Gothic" w:hAnsi="Times New Roman"/>
                <w:sz w:val="16"/>
                <w:szCs w:val="16"/>
              </w:rPr>
              <w:t>в следующей торговой системе (системах):</w:t>
            </w:r>
          </w:p>
          <w:p w14:paraId="2F623345" w14:textId="20AC4E97" w:rsidR="00574625" w:rsidRPr="00D068FC" w:rsidRDefault="00574625" w:rsidP="00574625">
            <w:pPr>
              <w:pStyle w:val="a4"/>
              <w:spacing w:after="0" w:line="240" w:lineRule="auto"/>
              <w:ind w:left="0"/>
              <w:rPr>
                <w:rFonts w:ascii="Times New Roman" w:eastAsia="MS Gothic" w:hAnsi="Times New Roman"/>
                <w:sz w:val="16"/>
                <w:szCs w:val="16"/>
              </w:rPr>
            </w:pPr>
          </w:p>
        </w:tc>
      </w:tr>
      <w:tr w:rsidR="00574625" w:rsidRPr="005B5089" w14:paraId="092BE620" w14:textId="77777777" w:rsidTr="004F7165">
        <w:trPr>
          <w:trHeight w:val="323"/>
        </w:trPr>
        <w:tc>
          <w:tcPr>
            <w:tcW w:w="562" w:type="dxa"/>
            <w:shd w:val="clear" w:color="auto" w:fill="auto"/>
            <w:vAlign w:val="center"/>
          </w:tcPr>
          <w:p w14:paraId="183BE95E" w14:textId="5ADF34D1" w:rsidR="00574625" w:rsidRPr="00D068FC" w:rsidRDefault="00020D64" w:rsidP="004F716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sdt>
              <w:sdtPr>
                <w:rPr>
                  <w:rFonts w:ascii="Times New Roman" w:eastAsia="MS Gothic" w:hAnsi="Times New Roman"/>
                  <w:sz w:val="20"/>
                  <w:szCs w:val="20"/>
                </w:rPr>
                <w:id w:val="1061443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4C9F" w:rsidRPr="00D068F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91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D747EA9" w14:textId="49922F4F" w:rsidR="00574625" w:rsidRPr="00D068FC" w:rsidRDefault="00A82807" w:rsidP="00A82807">
            <w:pPr>
              <w:pStyle w:val="a4"/>
              <w:spacing w:after="0" w:line="240" w:lineRule="auto"/>
              <w:ind w:left="0"/>
              <w:rPr>
                <w:rFonts w:ascii="Times New Roman" w:eastAsia="MS Gothic" w:hAnsi="Times New Roman"/>
                <w:sz w:val="16"/>
                <w:szCs w:val="16"/>
              </w:rPr>
            </w:pPr>
            <w:r w:rsidRPr="00D068FC">
              <w:rPr>
                <w:rFonts w:ascii="Times New Roman" w:eastAsia="MS Gothic" w:hAnsi="Times New Roman"/>
                <w:sz w:val="16"/>
                <w:szCs w:val="16"/>
              </w:rPr>
              <w:t>ПАО Московская Биржа</w:t>
            </w:r>
            <w:r w:rsidR="00574625" w:rsidRPr="00D068FC">
              <w:rPr>
                <w:rFonts w:ascii="Times New Roman" w:eastAsia="MS Gothic" w:hAnsi="Times New Roman"/>
                <w:sz w:val="16"/>
                <w:szCs w:val="16"/>
              </w:rPr>
              <w:t>: Сектор фондового рынка</w:t>
            </w:r>
          </w:p>
        </w:tc>
      </w:tr>
      <w:tr w:rsidR="00D22C64" w:rsidRPr="005B5089" w14:paraId="444ED482" w14:textId="77777777" w:rsidTr="004F7165">
        <w:trPr>
          <w:trHeight w:val="323"/>
        </w:trPr>
        <w:tc>
          <w:tcPr>
            <w:tcW w:w="562" w:type="dxa"/>
            <w:shd w:val="clear" w:color="auto" w:fill="auto"/>
            <w:vAlign w:val="center"/>
          </w:tcPr>
          <w:p w14:paraId="776E18C6" w14:textId="251DF264" w:rsidR="00D22C64" w:rsidRDefault="00020D64" w:rsidP="004F7165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MS Gothic" w:hAnsi="Times New Roman"/>
                <w:sz w:val="20"/>
                <w:szCs w:val="20"/>
              </w:rPr>
            </w:pPr>
            <w:sdt>
              <w:sdtPr>
                <w:rPr>
                  <w:rFonts w:ascii="Times New Roman" w:eastAsia="MS Gothic" w:hAnsi="Times New Roman"/>
                  <w:sz w:val="20"/>
                  <w:szCs w:val="20"/>
                </w:rPr>
                <w:id w:val="-1990389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2C64" w:rsidRPr="00D068F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91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B9646F" w14:textId="343C1EF7" w:rsidR="00D22C64" w:rsidRPr="00D068FC" w:rsidRDefault="00D22C64" w:rsidP="00A82807">
            <w:pPr>
              <w:pStyle w:val="a4"/>
              <w:spacing w:after="0" w:line="240" w:lineRule="auto"/>
              <w:ind w:left="0"/>
              <w:rPr>
                <w:rFonts w:ascii="Times New Roman" w:eastAsia="MS Gothic" w:hAnsi="Times New Roman"/>
                <w:sz w:val="16"/>
                <w:szCs w:val="16"/>
              </w:rPr>
            </w:pPr>
            <w:r w:rsidRPr="00527CC0">
              <w:rPr>
                <w:rFonts w:ascii="Times New Roman" w:eastAsia="MS Gothic" w:hAnsi="Times New Roman"/>
                <w:sz w:val="16"/>
                <w:szCs w:val="16"/>
              </w:rPr>
              <w:t>ПАО Московская Биржа: Срочный рынок</w:t>
            </w:r>
          </w:p>
        </w:tc>
      </w:tr>
      <w:tr w:rsidR="00574625" w:rsidRPr="005B5089" w14:paraId="5853CE7B" w14:textId="77777777" w:rsidTr="004F7165">
        <w:trPr>
          <w:trHeight w:val="323"/>
        </w:trPr>
        <w:tc>
          <w:tcPr>
            <w:tcW w:w="562" w:type="dxa"/>
            <w:shd w:val="clear" w:color="auto" w:fill="auto"/>
            <w:vAlign w:val="center"/>
          </w:tcPr>
          <w:p w14:paraId="69A58CD9" w14:textId="101D3F77" w:rsidR="00574625" w:rsidRPr="00D068FC" w:rsidRDefault="00020D64" w:rsidP="004F716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sdt>
              <w:sdtPr>
                <w:rPr>
                  <w:rFonts w:ascii="Times New Roman" w:eastAsia="MS Gothic" w:hAnsi="Times New Roman"/>
                  <w:sz w:val="20"/>
                  <w:szCs w:val="20"/>
                </w:rPr>
                <w:id w:val="57134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4C9F" w:rsidRPr="00D068F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44C9F" w:rsidRPr="00D068FC" w:rsidDel="00844C9F">
              <w:rPr>
                <w:rFonts w:ascii="Times New Roman" w:eastAsia="MS Gothic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891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194AB6" w14:textId="5C825A17" w:rsidR="00574625" w:rsidRPr="00D068FC" w:rsidRDefault="00AF3159" w:rsidP="00574625">
            <w:pPr>
              <w:pStyle w:val="a4"/>
              <w:spacing w:after="0" w:line="240" w:lineRule="auto"/>
              <w:ind w:left="0"/>
              <w:rPr>
                <w:rFonts w:ascii="Times New Roman" w:eastAsia="MS Gothic" w:hAnsi="Times New Roman"/>
                <w:sz w:val="16"/>
                <w:szCs w:val="16"/>
              </w:rPr>
            </w:pPr>
            <w:r w:rsidRPr="00D068FC">
              <w:rPr>
                <w:rFonts w:ascii="Times New Roman" w:eastAsia="MS Gothic" w:hAnsi="Times New Roman"/>
                <w:sz w:val="16"/>
                <w:szCs w:val="16"/>
              </w:rPr>
              <w:t>ПАО Московская Биржа: Валютный рынок и рынок др</w:t>
            </w:r>
            <w:r w:rsidR="00E1097E" w:rsidRPr="00D068FC">
              <w:rPr>
                <w:rFonts w:ascii="Times New Roman" w:eastAsia="MS Gothic" w:hAnsi="Times New Roman"/>
                <w:sz w:val="16"/>
                <w:szCs w:val="16"/>
              </w:rPr>
              <w:t>агоценных металлов</w:t>
            </w:r>
            <w:r w:rsidR="00E1097E" w:rsidRPr="00D068FC">
              <w:rPr>
                <w:rStyle w:val="af5"/>
                <w:rFonts w:ascii="Times New Roman" w:eastAsia="MS Gothic" w:hAnsi="Times New Roman"/>
                <w:sz w:val="16"/>
                <w:szCs w:val="16"/>
              </w:rPr>
              <w:endnoteReference w:id="1"/>
            </w:r>
          </w:p>
        </w:tc>
      </w:tr>
    </w:tbl>
    <w:p w14:paraId="2B67F1E6" w14:textId="77777777" w:rsidR="008E01E6" w:rsidRPr="00D068FC" w:rsidRDefault="008E01E6" w:rsidP="008E01E6">
      <w:pPr>
        <w:pStyle w:val="a4"/>
        <w:tabs>
          <w:tab w:val="left" w:pos="1134"/>
        </w:tabs>
        <w:jc w:val="both"/>
        <w:rPr>
          <w:rFonts w:ascii="Times New Roman" w:eastAsia="MS Gothic" w:hAnsi="Times New Roman"/>
          <w:b/>
          <w:sz w:val="20"/>
          <w:szCs w:val="20"/>
        </w:rPr>
      </w:pPr>
    </w:p>
    <w:p w14:paraId="4DB7BFF9" w14:textId="0FA56E04" w:rsidR="006C75C3" w:rsidRPr="00D068FC" w:rsidRDefault="00BA3898" w:rsidP="006C75C3">
      <w:pPr>
        <w:pStyle w:val="a4"/>
        <w:numPr>
          <w:ilvl w:val="0"/>
          <w:numId w:val="1"/>
        </w:numPr>
        <w:tabs>
          <w:tab w:val="left" w:pos="1134"/>
        </w:tabs>
        <w:jc w:val="both"/>
        <w:rPr>
          <w:rFonts w:ascii="Times New Roman" w:eastAsia="MS Gothic" w:hAnsi="Times New Roman"/>
          <w:sz w:val="20"/>
          <w:szCs w:val="20"/>
        </w:rPr>
      </w:pPr>
      <w:r w:rsidRPr="00D068FC">
        <w:rPr>
          <w:rFonts w:ascii="Times New Roman" w:eastAsia="MS Gothic" w:hAnsi="Times New Roman"/>
          <w:sz w:val="20"/>
          <w:szCs w:val="20"/>
        </w:rPr>
        <w:t xml:space="preserve">Предоставление доступа к </w:t>
      </w:r>
      <w:r w:rsidR="008F3CAB" w:rsidRPr="00D068FC">
        <w:rPr>
          <w:rFonts w:ascii="Times New Roman" w:eastAsia="MS Gothic" w:hAnsi="Times New Roman"/>
          <w:sz w:val="20"/>
          <w:szCs w:val="20"/>
        </w:rPr>
        <w:t>С</w:t>
      </w:r>
      <w:r w:rsidRPr="00D068FC">
        <w:rPr>
          <w:rFonts w:ascii="Times New Roman" w:eastAsia="MS Gothic" w:hAnsi="Times New Roman"/>
          <w:sz w:val="20"/>
          <w:szCs w:val="20"/>
        </w:rPr>
        <w:t xml:space="preserve">истеме </w:t>
      </w:r>
      <w:r w:rsidR="008F3CAB" w:rsidRPr="00D068FC">
        <w:rPr>
          <w:rFonts w:ascii="Times New Roman" w:eastAsia="MS Gothic" w:hAnsi="Times New Roman"/>
          <w:sz w:val="20"/>
          <w:szCs w:val="20"/>
        </w:rPr>
        <w:t>и</w:t>
      </w:r>
      <w:r w:rsidRPr="00D068FC">
        <w:rPr>
          <w:rFonts w:ascii="Times New Roman" w:eastAsia="MS Gothic" w:hAnsi="Times New Roman"/>
          <w:sz w:val="20"/>
          <w:szCs w:val="20"/>
        </w:rPr>
        <w:t xml:space="preserve">нтернет-трейдинга и права использования </w:t>
      </w:r>
      <w:r w:rsidR="008E01E6" w:rsidRPr="00D068FC">
        <w:rPr>
          <w:rFonts w:ascii="Times New Roman" w:eastAsia="MS Gothic" w:hAnsi="Times New Roman"/>
          <w:sz w:val="20"/>
          <w:szCs w:val="20"/>
        </w:rPr>
        <w:t>программного обеспечения</w:t>
      </w:r>
      <w:r w:rsidR="00F318A1" w:rsidRPr="00D068FC">
        <w:rPr>
          <w:rFonts w:ascii="Times New Roman" w:eastAsia="MS Gothic" w:hAnsi="Times New Roman"/>
          <w:sz w:val="20"/>
          <w:szCs w:val="20"/>
        </w:rPr>
        <w:t xml:space="preserve"> </w:t>
      </w:r>
      <w:r w:rsidR="00F318A1" w:rsidRPr="00D068FC">
        <w:rPr>
          <w:rFonts w:ascii="Times New Roman" w:eastAsia="MS Gothic" w:hAnsi="Times New Roman"/>
          <w:sz w:val="20"/>
          <w:szCs w:val="20"/>
          <w:lang w:val="en-US"/>
        </w:rPr>
        <w:t>QUIK</w:t>
      </w:r>
      <w:r w:rsidR="008E01E6" w:rsidRPr="00D068FC">
        <w:rPr>
          <w:rFonts w:ascii="Times New Roman" w:eastAsia="MS Gothic" w:hAnsi="Times New Roman"/>
          <w:sz w:val="16"/>
          <w:szCs w:val="16"/>
        </w:rPr>
        <w:t>:</w:t>
      </w:r>
    </w:p>
    <w:tbl>
      <w:tblPr>
        <w:tblW w:w="95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33"/>
      </w:tblGrid>
      <w:tr w:rsidR="0013457B" w:rsidRPr="005B5089" w14:paraId="5F92CC48" w14:textId="77777777" w:rsidTr="00E762AB">
        <w:trPr>
          <w:trHeight w:val="704"/>
        </w:trPr>
        <w:tc>
          <w:tcPr>
            <w:tcW w:w="953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B4AA0F8" w14:textId="613A5A34" w:rsidR="004208C2" w:rsidRPr="00D068FC" w:rsidRDefault="004208C2" w:rsidP="004208C2">
            <w:pPr>
              <w:pStyle w:val="a4"/>
              <w:autoSpaceDE w:val="0"/>
              <w:autoSpaceDN w:val="0"/>
              <w:adjustRightInd w:val="0"/>
              <w:spacing w:after="120" w:line="240" w:lineRule="auto"/>
              <w:ind w:left="34"/>
              <w:contextualSpacing w:val="0"/>
              <w:jc w:val="both"/>
              <w:rPr>
                <w:rFonts w:ascii="Times New Roman" w:eastAsia="MS Gothic" w:hAnsi="Times New Roman"/>
                <w:i/>
                <w:sz w:val="16"/>
                <w:szCs w:val="16"/>
              </w:rPr>
            </w:pPr>
            <w:r w:rsidRPr="00D068FC">
              <w:rPr>
                <w:rFonts w:ascii="Times New Roman" w:eastAsia="MS Gothic" w:hAnsi="Times New Roman"/>
                <w:i/>
                <w:sz w:val="16"/>
                <w:szCs w:val="16"/>
              </w:rPr>
              <w:t>Выбирается один из представленных вариантов</w:t>
            </w:r>
          </w:p>
          <w:p w14:paraId="16A374EE" w14:textId="16F6E9C8" w:rsidR="004208C2" w:rsidRPr="00D068FC" w:rsidRDefault="004208C2" w:rsidP="004208C2">
            <w:pPr>
              <w:pStyle w:val="a4"/>
              <w:autoSpaceDE w:val="0"/>
              <w:autoSpaceDN w:val="0"/>
              <w:adjustRightInd w:val="0"/>
              <w:spacing w:after="120" w:line="240" w:lineRule="auto"/>
              <w:ind w:left="34"/>
              <w:contextualSpacing w:val="0"/>
              <w:jc w:val="both"/>
              <w:rPr>
                <w:rFonts w:ascii="Times New Roman" w:eastAsia="MS Gothic" w:hAnsi="Times New Roman"/>
                <w:i/>
                <w:sz w:val="16"/>
                <w:szCs w:val="16"/>
              </w:rPr>
            </w:pPr>
            <w:r w:rsidRPr="00D068FC">
              <w:rPr>
                <w:rFonts w:ascii="Times New Roman" w:eastAsia="MS Gothic" w:hAnsi="Times New Roman"/>
                <w:i/>
                <w:sz w:val="16"/>
                <w:szCs w:val="16"/>
              </w:rPr>
              <w:t>Вариант 1</w:t>
            </w:r>
          </w:p>
          <w:p w14:paraId="11CE030C" w14:textId="5123F6F3" w:rsidR="0013457B" w:rsidRPr="00D068FC" w:rsidRDefault="00020D64" w:rsidP="00E762AB">
            <w:pPr>
              <w:pStyle w:val="a4"/>
              <w:autoSpaceDE w:val="0"/>
              <w:autoSpaceDN w:val="0"/>
              <w:adjustRightInd w:val="0"/>
              <w:spacing w:after="120" w:line="240" w:lineRule="auto"/>
              <w:ind w:left="34"/>
              <w:contextualSpacing w:val="0"/>
              <w:jc w:val="both"/>
              <w:rPr>
                <w:rFonts w:ascii="Times New Roman" w:eastAsia="MS Gothic" w:hAnsi="Times New Roman"/>
                <w:sz w:val="16"/>
                <w:szCs w:val="16"/>
              </w:rPr>
            </w:pPr>
            <w:sdt>
              <w:sdtPr>
                <w:rPr>
                  <w:rFonts w:ascii="Times New Roman" w:eastAsia="MS Gothic" w:hAnsi="Times New Roman"/>
                  <w:sz w:val="20"/>
                  <w:szCs w:val="20"/>
                </w:rPr>
                <w:id w:val="-813638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2268" w:rsidRPr="00D068F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82268" w:rsidRPr="00D068FC" w:rsidDel="00E82268">
              <w:rPr>
                <w:rFonts w:ascii="Times New Roman" w:eastAsia="MS Gothic" w:hAnsi="Times New Roman"/>
                <w:sz w:val="16"/>
                <w:szCs w:val="16"/>
              </w:rPr>
              <w:t xml:space="preserve"> </w:t>
            </w:r>
            <w:r w:rsidR="0013457B"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отметка о присоединении к </w:t>
            </w:r>
            <w:proofErr w:type="spellStart"/>
            <w:r w:rsidR="0013457B" w:rsidRPr="00D068FC">
              <w:rPr>
                <w:rFonts w:ascii="Times New Roman" w:eastAsia="MS Gothic" w:hAnsi="Times New Roman"/>
                <w:sz w:val="16"/>
                <w:szCs w:val="16"/>
              </w:rPr>
              <w:t>Сублицензионному</w:t>
            </w:r>
            <w:proofErr w:type="spellEnd"/>
            <w:r w:rsidR="0013457B"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 договору</w:t>
            </w:r>
            <w:r w:rsidR="00F318A1"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 на использование программного обеспечения </w:t>
            </w:r>
            <w:r w:rsidR="00F318A1" w:rsidRPr="00D068FC">
              <w:rPr>
                <w:rFonts w:ascii="Times New Roman" w:eastAsia="MS Gothic" w:hAnsi="Times New Roman"/>
                <w:sz w:val="16"/>
                <w:szCs w:val="16"/>
                <w:lang w:val="en-US"/>
              </w:rPr>
              <w:t>QUIK</w:t>
            </w:r>
          </w:p>
          <w:p w14:paraId="2757A453" w14:textId="5B4FC185" w:rsidR="0013457B" w:rsidRPr="00D068FC" w:rsidRDefault="0013457B" w:rsidP="00E762AB">
            <w:pPr>
              <w:pStyle w:val="a4"/>
              <w:autoSpaceDE w:val="0"/>
              <w:autoSpaceDN w:val="0"/>
              <w:adjustRightInd w:val="0"/>
              <w:spacing w:after="120" w:line="240" w:lineRule="auto"/>
              <w:ind w:left="34"/>
              <w:contextualSpacing w:val="0"/>
              <w:jc w:val="both"/>
              <w:rPr>
                <w:rFonts w:ascii="Times New Roman" w:eastAsia="MS Gothic" w:hAnsi="Times New Roman"/>
                <w:sz w:val="16"/>
                <w:szCs w:val="16"/>
              </w:rPr>
            </w:pPr>
            <w:r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Настоящим в соответствие со статьей 428 Гражданского кодекса РФ полностью принимаю условия </w:t>
            </w:r>
            <w:proofErr w:type="spellStart"/>
            <w:r w:rsidRPr="00D068FC">
              <w:rPr>
                <w:rFonts w:ascii="Times New Roman" w:eastAsia="MS Gothic" w:hAnsi="Times New Roman"/>
                <w:sz w:val="16"/>
                <w:szCs w:val="16"/>
              </w:rPr>
              <w:t>Сублицензионного</w:t>
            </w:r>
            <w:proofErr w:type="spellEnd"/>
            <w:r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 договора </w:t>
            </w:r>
            <w:r w:rsidR="00F318A1"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на использование программного обеспечения </w:t>
            </w:r>
            <w:r w:rsidR="00F318A1" w:rsidRPr="00D068FC">
              <w:rPr>
                <w:rFonts w:ascii="Times New Roman" w:eastAsia="MS Gothic" w:hAnsi="Times New Roman"/>
                <w:sz w:val="16"/>
                <w:szCs w:val="16"/>
                <w:lang w:val="en-US"/>
              </w:rPr>
              <w:t>QUIK</w:t>
            </w:r>
            <w:r w:rsidR="00F318A1"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 (далее – </w:t>
            </w:r>
            <w:proofErr w:type="spellStart"/>
            <w:r w:rsidR="00F318A1" w:rsidRPr="00D068FC">
              <w:rPr>
                <w:rFonts w:ascii="Times New Roman" w:eastAsia="MS Gothic" w:hAnsi="Times New Roman"/>
                <w:sz w:val="16"/>
                <w:szCs w:val="16"/>
              </w:rPr>
              <w:t>Сублицензионный</w:t>
            </w:r>
            <w:proofErr w:type="spellEnd"/>
            <w:r w:rsidR="00F318A1"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 договор), </w:t>
            </w:r>
            <w:r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форма и условия которого содержатся в Регламенте </w:t>
            </w:r>
            <w:r w:rsidR="006B3ED7" w:rsidRPr="00D068FC">
              <w:rPr>
                <w:rFonts w:ascii="Times New Roman" w:eastAsia="MS Gothic" w:hAnsi="Times New Roman"/>
                <w:sz w:val="16"/>
                <w:szCs w:val="16"/>
              </w:rPr>
              <w:t>брокерского обслуживания</w:t>
            </w:r>
            <w:r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, размещенном на странице Компании </w:t>
            </w:r>
            <w:r w:rsidR="00252646" w:rsidRPr="0075656B">
              <w:rPr>
                <w:rFonts w:ascii="Times New Roman" w:eastAsia="MS Gothic" w:hAnsi="Times New Roman"/>
                <w:sz w:val="16"/>
                <w:szCs w:val="16"/>
              </w:rPr>
              <w:t xml:space="preserve">в информационно-телекоммуникационной сети «Интернет», расположенной </w:t>
            </w:r>
            <w:r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по адресу: </w:t>
            </w:r>
            <w:r w:rsidR="00C4613A" w:rsidRPr="00902781">
              <w:rPr>
                <w:rFonts w:ascii="Times New Roman" w:eastAsia="MS Gothic" w:hAnsi="Times New Roman"/>
                <w:sz w:val="16"/>
                <w:szCs w:val="16"/>
              </w:rPr>
              <w:t>https://www. ikhorizon.ru</w:t>
            </w:r>
            <w:r w:rsidR="00C4613A">
              <w:rPr>
                <w:rFonts w:ascii="Times New Roman" w:eastAsia="MS Gothic" w:hAnsi="Times New Roman"/>
                <w:sz w:val="16"/>
                <w:szCs w:val="16"/>
              </w:rPr>
              <w:t xml:space="preserve">. </w:t>
            </w:r>
            <w:r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С даты вступления в силу </w:t>
            </w:r>
            <w:proofErr w:type="spellStart"/>
            <w:r w:rsidRPr="00D068FC">
              <w:rPr>
                <w:rFonts w:ascii="Times New Roman" w:eastAsia="MS Gothic" w:hAnsi="Times New Roman"/>
                <w:sz w:val="16"/>
                <w:szCs w:val="16"/>
              </w:rPr>
              <w:t>Сублицензионного</w:t>
            </w:r>
            <w:proofErr w:type="spellEnd"/>
            <w:r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 договора, заключаемого на основании настоящего Заявления, принимаю на себя права и обязанности Сублицензиата, как они описаны в Приложении № </w:t>
            </w:r>
            <w:r w:rsidR="003A3680" w:rsidRPr="00D068FC">
              <w:rPr>
                <w:rFonts w:ascii="Times New Roman" w:eastAsia="MS Gothic" w:hAnsi="Times New Roman"/>
                <w:sz w:val="16"/>
                <w:szCs w:val="16"/>
              </w:rPr>
              <w:t>1</w:t>
            </w:r>
            <w:r w:rsidR="006B3ED7" w:rsidRPr="00D068FC">
              <w:rPr>
                <w:rFonts w:ascii="Times New Roman" w:eastAsia="MS Gothic" w:hAnsi="Times New Roman"/>
                <w:sz w:val="16"/>
                <w:szCs w:val="16"/>
              </w:rPr>
              <w:t>1</w:t>
            </w:r>
            <w:r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 к Регламенту </w:t>
            </w:r>
            <w:r w:rsidR="006B3ED7" w:rsidRPr="00D068FC">
              <w:rPr>
                <w:rFonts w:ascii="Times New Roman" w:eastAsia="MS Gothic" w:hAnsi="Times New Roman"/>
                <w:sz w:val="16"/>
                <w:szCs w:val="16"/>
              </w:rPr>
              <w:t>брокерского обслуживания</w:t>
            </w:r>
            <w:r w:rsidRPr="00D068FC">
              <w:rPr>
                <w:rFonts w:ascii="Times New Roman" w:eastAsia="MS Gothic" w:hAnsi="Times New Roman"/>
                <w:sz w:val="16"/>
                <w:szCs w:val="16"/>
              </w:rPr>
              <w:t>.</w:t>
            </w:r>
          </w:p>
          <w:p w14:paraId="0170CB5E" w14:textId="77777777" w:rsidR="00DF1653" w:rsidRPr="00D068FC" w:rsidRDefault="0013457B" w:rsidP="00E762AB">
            <w:pPr>
              <w:pStyle w:val="a4"/>
              <w:autoSpaceDE w:val="0"/>
              <w:autoSpaceDN w:val="0"/>
              <w:adjustRightInd w:val="0"/>
              <w:spacing w:after="120" w:line="240" w:lineRule="auto"/>
              <w:ind w:left="34"/>
              <w:contextualSpacing w:val="0"/>
              <w:jc w:val="both"/>
              <w:rPr>
                <w:rFonts w:ascii="Times New Roman" w:eastAsia="MS Gothic" w:hAnsi="Times New Roman"/>
                <w:sz w:val="16"/>
                <w:szCs w:val="16"/>
              </w:rPr>
            </w:pPr>
            <w:r w:rsidRPr="00D068FC">
              <w:rPr>
                <w:rFonts w:ascii="Times New Roman" w:eastAsia="MS Gothic" w:hAnsi="Times New Roman"/>
                <w:sz w:val="16"/>
                <w:szCs w:val="16"/>
              </w:rPr>
              <w:t>Подписанием настоящего Заявления</w:t>
            </w:r>
            <w:r w:rsidR="00DF1653" w:rsidRPr="00D068FC">
              <w:rPr>
                <w:rFonts w:ascii="Times New Roman" w:eastAsia="MS Gothic" w:hAnsi="Times New Roman"/>
                <w:sz w:val="16"/>
                <w:szCs w:val="16"/>
              </w:rPr>
              <w:t>:</w:t>
            </w:r>
          </w:p>
          <w:p w14:paraId="6847CA22" w14:textId="28493054" w:rsidR="0013457B" w:rsidRPr="00D068FC" w:rsidRDefault="0013457B" w:rsidP="00E762AB">
            <w:pPr>
              <w:pStyle w:val="a4"/>
              <w:autoSpaceDE w:val="0"/>
              <w:autoSpaceDN w:val="0"/>
              <w:adjustRightInd w:val="0"/>
              <w:spacing w:after="120" w:line="240" w:lineRule="auto"/>
              <w:ind w:left="34"/>
              <w:contextualSpacing w:val="0"/>
              <w:jc w:val="both"/>
              <w:rPr>
                <w:rFonts w:ascii="Times New Roman" w:eastAsia="MS Gothic" w:hAnsi="Times New Roman"/>
                <w:sz w:val="16"/>
                <w:szCs w:val="16"/>
              </w:rPr>
            </w:pPr>
            <w:r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подтверждаю, что с условиями </w:t>
            </w:r>
            <w:proofErr w:type="spellStart"/>
            <w:r w:rsidRPr="00D068FC">
              <w:rPr>
                <w:rFonts w:ascii="Times New Roman" w:eastAsia="MS Gothic" w:hAnsi="Times New Roman"/>
                <w:sz w:val="16"/>
                <w:szCs w:val="16"/>
              </w:rPr>
              <w:t>Сублицензионного</w:t>
            </w:r>
            <w:proofErr w:type="spellEnd"/>
            <w:r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 договора и Регламента </w:t>
            </w:r>
            <w:r w:rsidR="00D71EB3" w:rsidRPr="00D068FC">
              <w:rPr>
                <w:rFonts w:ascii="Times New Roman" w:eastAsia="MS Gothic" w:hAnsi="Times New Roman"/>
                <w:sz w:val="16"/>
                <w:szCs w:val="16"/>
              </w:rPr>
              <w:t>брокерского обслуживания</w:t>
            </w:r>
            <w:r w:rsidRPr="00D068FC">
              <w:rPr>
                <w:rFonts w:ascii="Times New Roman" w:eastAsia="MS Gothic" w:hAnsi="Times New Roman"/>
                <w:sz w:val="16"/>
                <w:szCs w:val="16"/>
              </w:rPr>
              <w:t>, ознакомлен и согласен, их содержание мне полностью понятно</w:t>
            </w:r>
            <w:r w:rsidR="00DF1653" w:rsidRPr="00D068FC">
              <w:rPr>
                <w:rFonts w:ascii="Times New Roman" w:eastAsia="MS Gothic" w:hAnsi="Times New Roman"/>
                <w:sz w:val="16"/>
                <w:szCs w:val="16"/>
              </w:rPr>
              <w:t>;</w:t>
            </w:r>
          </w:p>
          <w:p w14:paraId="1B550B85" w14:textId="0A0B987C" w:rsidR="004208C2" w:rsidRPr="00D068FC" w:rsidRDefault="00DF1653" w:rsidP="004208C2">
            <w:pPr>
              <w:pStyle w:val="a4"/>
              <w:autoSpaceDE w:val="0"/>
              <w:autoSpaceDN w:val="0"/>
              <w:adjustRightInd w:val="0"/>
              <w:spacing w:after="120" w:line="240" w:lineRule="auto"/>
              <w:ind w:left="34"/>
              <w:contextualSpacing w:val="0"/>
              <w:jc w:val="both"/>
              <w:rPr>
                <w:rFonts w:ascii="Times New Roman" w:eastAsia="MS Gothic" w:hAnsi="Times New Roman"/>
                <w:sz w:val="16"/>
                <w:szCs w:val="16"/>
              </w:rPr>
            </w:pPr>
            <w:r w:rsidRPr="00D068FC">
              <w:rPr>
                <w:rFonts w:ascii="Times New Roman" w:eastAsia="MS Gothic" w:hAnsi="Times New Roman"/>
                <w:sz w:val="16"/>
                <w:szCs w:val="16"/>
              </w:rPr>
              <w:t>п</w:t>
            </w:r>
            <w:r w:rsidR="0013457B"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рошу </w:t>
            </w:r>
            <w:r w:rsidR="003A7FD0">
              <w:rPr>
                <w:rFonts w:ascii="Times New Roman" w:eastAsia="MS Gothic" w:hAnsi="Times New Roman"/>
                <w:sz w:val="16"/>
                <w:szCs w:val="16"/>
              </w:rPr>
              <w:t>Акционерное общество «Инвестиционная компания «Горизонт»</w:t>
            </w:r>
            <w:r w:rsidR="0013457B"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 предоставить доступ к Системе </w:t>
            </w:r>
            <w:r w:rsidR="008F3CAB" w:rsidRPr="00D068FC">
              <w:rPr>
                <w:rFonts w:ascii="Times New Roman" w:eastAsia="MS Gothic" w:hAnsi="Times New Roman"/>
                <w:sz w:val="16"/>
                <w:szCs w:val="16"/>
              </w:rPr>
              <w:t>и</w:t>
            </w:r>
            <w:r w:rsidR="0013457B"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нтернет-трейдинга в соответствии с условиями Регламента </w:t>
            </w:r>
            <w:r w:rsidR="00D71EB3" w:rsidRPr="00D068FC">
              <w:rPr>
                <w:rFonts w:ascii="Times New Roman" w:eastAsia="MS Gothic" w:hAnsi="Times New Roman"/>
                <w:sz w:val="16"/>
                <w:szCs w:val="16"/>
              </w:rPr>
              <w:t>брокерского обслуживания</w:t>
            </w:r>
            <w:r w:rsidR="0013457B"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 и предоставить право использования</w:t>
            </w:r>
            <w:r w:rsidR="00484271"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 программного обеспечения Рабочее место </w:t>
            </w:r>
            <w:r w:rsidR="00484271" w:rsidRPr="00D068FC">
              <w:rPr>
                <w:rFonts w:ascii="Times New Roman" w:eastAsia="MS Gothic" w:hAnsi="Times New Roman"/>
                <w:sz w:val="16"/>
                <w:szCs w:val="16"/>
                <w:lang w:val="en-US"/>
              </w:rPr>
              <w:t>QUIK</w:t>
            </w:r>
            <w:r w:rsidR="004208C2"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 (количество лицензий (количество одновременно используемых экземпляров программного обеспечения Рабочее место QUIK)</w:t>
            </w:r>
            <w:r w:rsidR="00BF1363" w:rsidRPr="00D068FC">
              <w:rPr>
                <w:rFonts w:ascii="Times New Roman" w:eastAsia="MS Gothic" w:hAnsi="Times New Roman"/>
                <w:sz w:val="16"/>
                <w:szCs w:val="16"/>
              </w:rPr>
              <w:t>: 1</w:t>
            </w:r>
            <w:r w:rsidR="004208C2" w:rsidRPr="00D068FC">
              <w:rPr>
                <w:rFonts w:ascii="Times New Roman" w:eastAsia="MS Gothic" w:hAnsi="Times New Roman"/>
                <w:sz w:val="16"/>
                <w:szCs w:val="16"/>
              </w:rPr>
              <w:t>)</w:t>
            </w:r>
            <w:r w:rsidR="0013457B" w:rsidRPr="00D068FC">
              <w:rPr>
                <w:rFonts w:ascii="Times New Roman" w:eastAsia="MS Gothic" w:hAnsi="Times New Roman"/>
                <w:sz w:val="16"/>
                <w:szCs w:val="16"/>
              </w:rPr>
              <w:t>.</w:t>
            </w:r>
          </w:p>
          <w:p w14:paraId="28A7AF1B" w14:textId="77777777" w:rsidR="004208C2" w:rsidRPr="00D068FC" w:rsidRDefault="004208C2" w:rsidP="004208C2">
            <w:pPr>
              <w:pStyle w:val="a4"/>
              <w:autoSpaceDE w:val="0"/>
              <w:autoSpaceDN w:val="0"/>
              <w:adjustRightInd w:val="0"/>
              <w:spacing w:after="120" w:line="240" w:lineRule="auto"/>
              <w:ind w:left="34"/>
              <w:contextualSpacing w:val="0"/>
              <w:jc w:val="both"/>
              <w:rPr>
                <w:rFonts w:ascii="Times New Roman" w:eastAsia="MS Gothic" w:hAnsi="Times New Roman"/>
                <w:i/>
                <w:sz w:val="16"/>
                <w:szCs w:val="16"/>
              </w:rPr>
            </w:pPr>
            <w:r w:rsidRPr="00D068FC">
              <w:rPr>
                <w:rFonts w:ascii="Times New Roman" w:eastAsia="MS Gothic" w:hAnsi="Times New Roman"/>
                <w:i/>
                <w:sz w:val="16"/>
                <w:szCs w:val="16"/>
              </w:rPr>
              <w:t>Вариант 2</w:t>
            </w:r>
          </w:p>
          <w:p w14:paraId="156D22FC" w14:textId="165B5D06" w:rsidR="004208C2" w:rsidRPr="00D068FC" w:rsidRDefault="00020D64" w:rsidP="004208C2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MS Gothic" w:hAnsi="Times New Roman"/>
                <w:sz w:val="16"/>
                <w:szCs w:val="16"/>
              </w:rPr>
            </w:pPr>
            <w:sdt>
              <w:sdtPr>
                <w:rPr>
                  <w:rFonts w:ascii="Times New Roman" w:eastAsia="MS Gothic" w:hAnsi="Times New Roman"/>
                  <w:sz w:val="20"/>
                  <w:szCs w:val="20"/>
                </w:rPr>
                <w:id w:val="1258940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8C2" w:rsidRPr="00D068F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208C2" w:rsidRPr="00D068FC" w:rsidDel="00844C9F">
              <w:rPr>
                <w:rFonts w:ascii="Times New Roman" w:eastAsia="MS Gothic" w:hAnsi="Times New Roman"/>
                <w:sz w:val="16"/>
                <w:szCs w:val="16"/>
              </w:rPr>
              <w:t xml:space="preserve"> </w:t>
            </w:r>
            <w:r w:rsidR="004208C2"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прошу </w:t>
            </w:r>
            <w:r w:rsidR="003A7FD0">
              <w:rPr>
                <w:rFonts w:ascii="Times New Roman" w:eastAsia="MS Gothic" w:hAnsi="Times New Roman"/>
                <w:sz w:val="16"/>
                <w:szCs w:val="16"/>
              </w:rPr>
              <w:t>Акционерное общество «Инвестиционная компания «Горизонт»</w:t>
            </w:r>
            <w:r w:rsidR="004208C2"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 изменить количество лицензий программного обеспечения Рабочее место </w:t>
            </w:r>
            <w:r w:rsidR="004208C2" w:rsidRPr="00D068FC">
              <w:rPr>
                <w:rFonts w:ascii="Times New Roman" w:eastAsia="MS Gothic" w:hAnsi="Times New Roman"/>
                <w:sz w:val="16"/>
                <w:szCs w:val="16"/>
                <w:lang w:val="en-US"/>
              </w:rPr>
              <w:t>QUIK</w:t>
            </w:r>
          </w:p>
          <w:p w14:paraId="7B5DFBD3" w14:textId="1DCB9869" w:rsidR="004208C2" w:rsidRPr="00D068FC" w:rsidRDefault="004208C2" w:rsidP="00D068FC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MS Gothic" w:hAnsi="Times New Roman"/>
                <w:sz w:val="16"/>
                <w:szCs w:val="16"/>
              </w:rPr>
            </w:pPr>
            <w:r w:rsidRPr="00D068FC">
              <w:rPr>
                <w:rFonts w:ascii="Times New Roman" w:eastAsia="MS Gothic" w:hAnsi="Times New Roman"/>
                <w:sz w:val="16"/>
                <w:szCs w:val="16"/>
              </w:rPr>
              <w:t>необходимое количество лицензий программного обеспечения Рабочее место QUIK</w:t>
            </w:r>
            <w:r w:rsidRPr="00D068FC">
              <w:rPr>
                <w:rFonts w:ascii="Times New Roman" w:eastAsia="MS Gothic" w:hAnsi="Times New Roman"/>
                <w:i/>
                <w:sz w:val="16"/>
                <w:szCs w:val="16"/>
              </w:rPr>
              <w:t xml:space="preserve"> </w:t>
            </w:r>
            <w:sdt>
              <w:sdtPr>
                <w:rPr>
                  <w:rFonts w:ascii="Times New Roman" w:eastAsia="MS Gothic" w:hAnsi="Times New Roman"/>
                  <w:b/>
                  <w:color w:val="FF0000"/>
                  <w:sz w:val="16"/>
                  <w:szCs w:val="16"/>
                </w:rPr>
                <w:id w:val="76332881"/>
                <w:placeholder>
                  <w:docPart w:val="5F358BDFB06A47DCA7C399698A896BD6"/>
                </w:placeholder>
                <w:comboBox>
                  <w:listItem w:displayText="0" w:value="0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</w:comboBox>
              </w:sdtPr>
              <w:sdtEndPr/>
              <w:sdtContent>
                <w:r w:rsidRPr="00D068FC">
                  <w:rPr>
                    <w:rFonts w:ascii="Times New Roman" w:eastAsia="MS Gothic" w:hAnsi="Times New Roman"/>
                    <w:b/>
                    <w:color w:val="FF0000"/>
                    <w:sz w:val="16"/>
                    <w:szCs w:val="16"/>
                  </w:rPr>
                  <w:t>0</w:t>
                </w:r>
              </w:sdtContent>
            </w:sdt>
            <w:r w:rsidRPr="00D068FC">
              <w:rPr>
                <w:rFonts w:ascii="Times New Roman" w:eastAsia="MS Gothic" w:hAnsi="Times New Roman"/>
                <w:i/>
                <w:sz w:val="16"/>
                <w:szCs w:val="16"/>
              </w:rPr>
              <w:t xml:space="preserve"> (указывается итоговое (с учетом изменений) количество лицензий):</w:t>
            </w:r>
          </w:p>
        </w:tc>
      </w:tr>
    </w:tbl>
    <w:p w14:paraId="50109FB5" w14:textId="77777777" w:rsidR="0014531C" w:rsidRPr="00D068FC" w:rsidRDefault="0014531C" w:rsidP="004F7165">
      <w:pPr>
        <w:pStyle w:val="a4"/>
        <w:tabs>
          <w:tab w:val="left" w:pos="851"/>
        </w:tabs>
        <w:jc w:val="both"/>
        <w:rPr>
          <w:rFonts w:ascii="Times New Roman" w:eastAsia="MS Gothic" w:hAnsi="Times New Roman"/>
          <w:sz w:val="20"/>
          <w:szCs w:val="20"/>
        </w:rPr>
      </w:pPr>
    </w:p>
    <w:p w14:paraId="6C94AE04" w14:textId="7BB66402" w:rsidR="0014531C" w:rsidRPr="00D068FC" w:rsidRDefault="0014531C" w:rsidP="007E7937">
      <w:pPr>
        <w:pStyle w:val="a4"/>
        <w:numPr>
          <w:ilvl w:val="1"/>
          <w:numId w:val="18"/>
        </w:numPr>
        <w:tabs>
          <w:tab w:val="left" w:pos="851"/>
        </w:tabs>
        <w:ind w:left="851" w:hanging="425"/>
        <w:jc w:val="both"/>
        <w:rPr>
          <w:rFonts w:ascii="Times New Roman" w:eastAsia="MS Gothic" w:hAnsi="Times New Roman"/>
          <w:sz w:val="20"/>
          <w:szCs w:val="20"/>
        </w:rPr>
      </w:pPr>
      <w:r w:rsidRPr="00D068FC">
        <w:rPr>
          <w:rFonts w:ascii="Times New Roman" w:eastAsia="MS Gothic" w:hAnsi="Times New Roman"/>
          <w:sz w:val="20"/>
          <w:szCs w:val="20"/>
        </w:rPr>
        <w:t xml:space="preserve">Заявление о регистрации представителей - физических лиц в Системе </w:t>
      </w:r>
      <w:r w:rsidR="008F3CAB" w:rsidRPr="00D068FC">
        <w:rPr>
          <w:rFonts w:ascii="Times New Roman" w:eastAsia="MS Gothic" w:hAnsi="Times New Roman"/>
          <w:sz w:val="20"/>
          <w:szCs w:val="20"/>
        </w:rPr>
        <w:t>и</w:t>
      </w:r>
      <w:r w:rsidRPr="00D068FC">
        <w:rPr>
          <w:rFonts w:ascii="Times New Roman" w:eastAsia="MS Gothic" w:hAnsi="Times New Roman"/>
          <w:sz w:val="20"/>
          <w:szCs w:val="20"/>
        </w:rPr>
        <w:t>нтернет-</w:t>
      </w:r>
      <w:r w:rsidR="008F3CAB" w:rsidRPr="00D068FC">
        <w:rPr>
          <w:rFonts w:ascii="Times New Roman" w:eastAsia="MS Gothic" w:hAnsi="Times New Roman"/>
          <w:sz w:val="20"/>
          <w:szCs w:val="20"/>
        </w:rPr>
        <w:t>т</w:t>
      </w:r>
      <w:r w:rsidRPr="00D068FC">
        <w:rPr>
          <w:rFonts w:ascii="Times New Roman" w:eastAsia="MS Gothic" w:hAnsi="Times New Roman"/>
          <w:sz w:val="20"/>
          <w:szCs w:val="20"/>
        </w:rPr>
        <w:t>рейдинга</w:t>
      </w:r>
    </w:p>
    <w:p w14:paraId="1EE4B44F" w14:textId="3B5D34BC" w:rsidR="0014531C" w:rsidRPr="00D068FC" w:rsidRDefault="0014531C" w:rsidP="0014531C">
      <w:pPr>
        <w:tabs>
          <w:tab w:val="left" w:pos="709"/>
        </w:tabs>
        <w:ind w:left="360"/>
        <w:jc w:val="both"/>
        <w:rPr>
          <w:rFonts w:ascii="Times New Roman" w:eastAsia="MS Gothic" w:hAnsi="Times New Roman"/>
          <w:sz w:val="16"/>
          <w:szCs w:val="16"/>
        </w:rPr>
      </w:pPr>
      <w:r w:rsidRPr="00D068FC">
        <w:rPr>
          <w:rFonts w:ascii="Times New Roman" w:eastAsia="MS Gothic" w:hAnsi="Times New Roman"/>
          <w:sz w:val="16"/>
          <w:szCs w:val="16"/>
        </w:rPr>
        <w:t xml:space="preserve">(заполняется юридическими лицами, а также физическими лицами, намеревающимися использовать </w:t>
      </w:r>
      <w:r w:rsidRPr="00D068FC">
        <w:rPr>
          <w:rFonts w:ascii="Times New Roman" w:eastAsia="MS Gothic" w:hAnsi="Times New Roman"/>
          <w:sz w:val="16"/>
          <w:szCs w:val="16"/>
          <w:lang w:val="en-US"/>
        </w:rPr>
        <w:t>QUIK</w:t>
      </w:r>
      <w:r w:rsidRPr="00D068FC">
        <w:rPr>
          <w:rFonts w:ascii="Times New Roman" w:eastAsia="MS Gothic" w:hAnsi="Times New Roman"/>
          <w:sz w:val="16"/>
          <w:szCs w:val="16"/>
        </w:rPr>
        <w:t xml:space="preserve"> через св</w:t>
      </w:r>
      <w:r w:rsidR="00555691" w:rsidRPr="00D068FC">
        <w:rPr>
          <w:rFonts w:ascii="Times New Roman" w:eastAsia="MS Gothic" w:hAnsi="Times New Roman"/>
          <w:sz w:val="16"/>
          <w:szCs w:val="16"/>
        </w:rPr>
        <w:t>о</w:t>
      </w:r>
      <w:r w:rsidRPr="00D068FC">
        <w:rPr>
          <w:rFonts w:ascii="Times New Roman" w:eastAsia="MS Gothic" w:hAnsi="Times New Roman"/>
          <w:sz w:val="16"/>
          <w:szCs w:val="16"/>
        </w:rPr>
        <w:t>их уполномоченных представителей).</w:t>
      </w:r>
    </w:p>
    <w:tbl>
      <w:tblPr>
        <w:tblStyle w:val="af6"/>
        <w:tblW w:w="9498" w:type="dxa"/>
        <w:tblInd w:w="-5" w:type="dxa"/>
        <w:tblLook w:val="04A0" w:firstRow="1" w:lastRow="0" w:firstColumn="1" w:lastColumn="0" w:noHBand="0" w:noVBand="1"/>
      </w:tblPr>
      <w:tblGrid>
        <w:gridCol w:w="9498"/>
      </w:tblGrid>
      <w:tr w:rsidR="008E2AA2" w:rsidRPr="005B5089" w14:paraId="2DAC62FE" w14:textId="77777777" w:rsidTr="00E762AB">
        <w:tc>
          <w:tcPr>
            <w:tcW w:w="9498" w:type="dxa"/>
          </w:tcPr>
          <w:p w14:paraId="63D00DC4" w14:textId="08084C7E" w:rsidR="008E2AA2" w:rsidRPr="00D068FC" w:rsidRDefault="00020D64" w:rsidP="00E762AB">
            <w:pPr>
              <w:pStyle w:val="a4"/>
              <w:tabs>
                <w:tab w:val="left" w:pos="709"/>
              </w:tabs>
              <w:spacing w:before="120" w:after="120" w:line="240" w:lineRule="auto"/>
              <w:ind w:left="0"/>
              <w:contextualSpacing w:val="0"/>
              <w:jc w:val="both"/>
              <w:rPr>
                <w:rFonts w:ascii="Times New Roman" w:eastAsia="MS Gothic" w:hAnsi="Times New Roman"/>
                <w:sz w:val="16"/>
                <w:szCs w:val="16"/>
              </w:rPr>
            </w:pPr>
            <w:sdt>
              <w:sdtPr>
                <w:rPr>
                  <w:rFonts w:ascii="Times New Roman" w:eastAsia="MS Gothic" w:hAnsi="Times New Roman"/>
                  <w:sz w:val="20"/>
                  <w:szCs w:val="20"/>
                </w:rPr>
                <w:id w:val="-1587456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4625" w:rsidRPr="00D068F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84625"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 </w:t>
            </w:r>
            <w:r w:rsidR="008E2AA2"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прошу </w:t>
            </w:r>
            <w:sdt>
              <w:sdtPr>
                <w:rPr>
                  <w:rFonts w:ascii="Times New Roman" w:eastAsia="MS Gothic" w:hAnsi="Times New Roman"/>
                  <w:b/>
                  <w:color w:val="FF0000"/>
                  <w:sz w:val="16"/>
                  <w:szCs w:val="16"/>
                </w:rPr>
                <w:id w:val="-1555853169"/>
                <w:placeholder>
                  <w:docPart w:val="DefaultPlaceholder_1081868575"/>
                </w:placeholder>
                <w:comboBox>
                  <w:listItem w:displayText="выберите вариант" w:value="выберите вариант"/>
                  <w:listItem w:displayText="зарегистрировать" w:value="зарегистрировать"/>
                  <w:listItem w:displayText="отменить регистрацию" w:value="отменить регистрацию"/>
                </w:comboBox>
              </w:sdtPr>
              <w:sdtEndPr/>
              <w:sdtContent>
                <w:r w:rsidR="007E73C5" w:rsidRPr="00D068FC">
                  <w:rPr>
                    <w:rFonts w:ascii="Times New Roman" w:eastAsia="MS Gothic" w:hAnsi="Times New Roman"/>
                    <w:b/>
                    <w:color w:val="FF0000"/>
                    <w:sz w:val="16"/>
                    <w:szCs w:val="16"/>
                  </w:rPr>
                  <w:t>выберите вариант</w:t>
                </w:r>
              </w:sdtContent>
            </w:sdt>
            <w:r w:rsidR="00D844E3"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 </w:t>
            </w:r>
            <w:r w:rsidR="008E2AA2"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указанных ниже физических лиц в качестве уполномоченных представителей, имеющих право использовать </w:t>
            </w:r>
            <w:r w:rsidR="00D71EB3" w:rsidRPr="00D068FC">
              <w:rPr>
                <w:rFonts w:ascii="Times New Roman" w:eastAsia="MS Gothic" w:hAnsi="Times New Roman"/>
                <w:sz w:val="16"/>
                <w:szCs w:val="16"/>
              </w:rPr>
              <w:t>программное обеспечение Рабочее место</w:t>
            </w:r>
            <w:r w:rsidR="008E2AA2"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 </w:t>
            </w:r>
            <w:r w:rsidR="008E2AA2" w:rsidRPr="00D068FC">
              <w:rPr>
                <w:rFonts w:ascii="Times New Roman" w:eastAsia="MS Gothic" w:hAnsi="Times New Roman"/>
                <w:sz w:val="16"/>
                <w:szCs w:val="16"/>
                <w:lang w:val="en-US"/>
              </w:rPr>
              <w:t>QUIK</w:t>
            </w:r>
            <w:r w:rsidR="008E2AA2"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 </w:t>
            </w:r>
            <w:r w:rsidR="00770E18" w:rsidRPr="00D068FC">
              <w:rPr>
                <w:rFonts w:ascii="Times New Roman" w:eastAsia="MS Gothic" w:hAnsi="Times New Roman"/>
                <w:sz w:val="16"/>
                <w:szCs w:val="16"/>
              </w:rPr>
              <w:t>в соответствии с указанным видом учетной записи:</w:t>
            </w:r>
          </w:p>
          <w:p w14:paraId="3FAD13FC" w14:textId="77777777" w:rsidR="008E2AA2" w:rsidRPr="00D068FC" w:rsidRDefault="008E2AA2" w:rsidP="00E762AB">
            <w:pPr>
              <w:pStyle w:val="a4"/>
              <w:tabs>
                <w:tab w:val="left" w:pos="709"/>
              </w:tabs>
              <w:ind w:left="0"/>
              <w:jc w:val="both"/>
              <w:rPr>
                <w:rFonts w:ascii="Times New Roman" w:eastAsia="MS Gothic" w:hAnsi="Times New Roman"/>
                <w:sz w:val="16"/>
                <w:szCs w:val="16"/>
              </w:rPr>
            </w:pPr>
          </w:p>
          <w:tbl>
            <w:tblPr>
              <w:tblStyle w:val="af6"/>
              <w:tblW w:w="0" w:type="auto"/>
              <w:tblLook w:val="04A0" w:firstRow="1" w:lastRow="0" w:firstColumn="1" w:lastColumn="0" w:noHBand="0" w:noVBand="1"/>
            </w:tblPr>
            <w:tblGrid>
              <w:gridCol w:w="426"/>
              <w:gridCol w:w="5980"/>
              <w:gridCol w:w="2835"/>
            </w:tblGrid>
            <w:tr w:rsidR="00D71EB3" w:rsidRPr="005B5089" w14:paraId="1A363576" w14:textId="77777777" w:rsidTr="00D71EB3">
              <w:tc>
                <w:tcPr>
                  <w:tcW w:w="426" w:type="dxa"/>
                  <w:vAlign w:val="center"/>
                </w:tcPr>
                <w:p w14:paraId="6DE48715" w14:textId="77777777" w:rsidR="00D71EB3" w:rsidRPr="00D068FC" w:rsidRDefault="00D71EB3" w:rsidP="00E762AB">
                  <w:pPr>
                    <w:pStyle w:val="a4"/>
                    <w:spacing w:after="0"/>
                    <w:ind w:left="0"/>
                    <w:rPr>
                      <w:rFonts w:ascii="Times New Roman" w:eastAsia="MS Gothic" w:hAnsi="Times New Roman"/>
                      <w:sz w:val="16"/>
                      <w:szCs w:val="16"/>
                    </w:rPr>
                  </w:pPr>
                  <w:r w:rsidRPr="00D068FC">
                    <w:rPr>
                      <w:rFonts w:ascii="Times New Roman" w:eastAsia="MS Gothic" w:hAnsi="Times New Roman"/>
                      <w:sz w:val="16"/>
                      <w:szCs w:val="16"/>
                    </w:rPr>
                    <w:t>№</w:t>
                  </w:r>
                </w:p>
              </w:tc>
              <w:tc>
                <w:tcPr>
                  <w:tcW w:w="5980" w:type="dxa"/>
                  <w:vAlign w:val="center"/>
                </w:tcPr>
                <w:p w14:paraId="731F16FA" w14:textId="77777777" w:rsidR="00D71EB3" w:rsidRPr="00D068FC" w:rsidRDefault="00D71EB3" w:rsidP="00E762AB">
                  <w:pPr>
                    <w:pStyle w:val="a4"/>
                    <w:spacing w:after="0"/>
                    <w:ind w:left="0"/>
                    <w:jc w:val="center"/>
                    <w:rPr>
                      <w:rFonts w:ascii="Times New Roman" w:eastAsia="MS Gothic" w:hAnsi="Times New Roman"/>
                      <w:sz w:val="16"/>
                      <w:szCs w:val="16"/>
                    </w:rPr>
                  </w:pPr>
                  <w:r w:rsidRPr="00D068FC">
                    <w:rPr>
                      <w:rFonts w:ascii="Times New Roman" w:eastAsia="MS Gothic" w:hAnsi="Times New Roman"/>
                      <w:sz w:val="16"/>
                      <w:szCs w:val="16"/>
                    </w:rPr>
                    <w:t>Фамилия, имя, отчество</w:t>
                  </w:r>
                </w:p>
              </w:tc>
              <w:tc>
                <w:tcPr>
                  <w:tcW w:w="2835" w:type="dxa"/>
                </w:tcPr>
                <w:p w14:paraId="3B6B30A6" w14:textId="77777777" w:rsidR="00D71EB3" w:rsidRPr="00D068FC" w:rsidRDefault="00D71EB3" w:rsidP="00E762AB">
                  <w:pPr>
                    <w:pStyle w:val="a4"/>
                    <w:spacing w:after="0"/>
                    <w:ind w:left="0"/>
                    <w:jc w:val="center"/>
                    <w:rPr>
                      <w:rFonts w:ascii="Times New Roman" w:eastAsia="MS Gothic" w:hAnsi="Times New Roman"/>
                      <w:sz w:val="16"/>
                      <w:szCs w:val="16"/>
                    </w:rPr>
                  </w:pPr>
                  <w:r w:rsidRPr="00D068FC">
                    <w:rPr>
                      <w:rFonts w:ascii="Times New Roman" w:eastAsia="MS Gothic" w:hAnsi="Times New Roman"/>
                      <w:sz w:val="16"/>
                      <w:szCs w:val="16"/>
                    </w:rPr>
                    <w:t>Вид учетной записи</w:t>
                  </w:r>
                </w:p>
              </w:tc>
            </w:tr>
            <w:tr w:rsidR="00D71EB3" w:rsidRPr="005B5089" w14:paraId="26EB9C22" w14:textId="77777777" w:rsidTr="00D71EB3">
              <w:trPr>
                <w:trHeight w:val="227"/>
              </w:trPr>
              <w:tc>
                <w:tcPr>
                  <w:tcW w:w="426" w:type="dxa"/>
                  <w:vAlign w:val="center"/>
                </w:tcPr>
                <w:p w14:paraId="2CADAB96" w14:textId="77777777" w:rsidR="00D71EB3" w:rsidRPr="00D068FC" w:rsidRDefault="00D71EB3" w:rsidP="00E762AB">
                  <w:pPr>
                    <w:pStyle w:val="a4"/>
                    <w:spacing w:after="0"/>
                    <w:ind w:left="0"/>
                    <w:rPr>
                      <w:rFonts w:ascii="Times New Roman" w:eastAsia="MS Gothic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980" w:type="dxa"/>
                  <w:vAlign w:val="center"/>
                </w:tcPr>
                <w:p w14:paraId="1D9C6A6B" w14:textId="77777777" w:rsidR="00D71EB3" w:rsidRPr="00D068FC" w:rsidRDefault="00D71EB3" w:rsidP="00E762AB">
                  <w:pPr>
                    <w:pStyle w:val="a4"/>
                    <w:spacing w:after="0"/>
                    <w:ind w:left="0"/>
                    <w:rPr>
                      <w:rFonts w:ascii="Times New Roman" w:eastAsia="MS Gothic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835" w:type="dxa"/>
                </w:tcPr>
                <w:p w14:paraId="0980A2A0" w14:textId="088A9EF0" w:rsidR="00D71EB3" w:rsidRPr="00D068FC" w:rsidRDefault="00020D64" w:rsidP="00E762AB">
                  <w:pPr>
                    <w:pStyle w:val="a4"/>
                    <w:spacing w:after="0"/>
                    <w:ind w:left="0"/>
                    <w:rPr>
                      <w:rFonts w:ascii="Times New Roman" w:eastAsia="MS Gothic" w:hAnsi="Times New Roman"/>
                      <w:color w:val="FF0000"/>
                      <w:sz w:val="16"/>
                      <w:szCs w:val="16"/>
                    </w:rPr>
                  </w:pPr>
                  <w:sdt>
                    <w:sdtPr>
                      <w:rPr>
                        <w:rFonts w:ascii="Times New Roman" w:eastAsia="MS Gothic" w:hAnsi="Times New Roman"/>
                        <w:b/>
                        <w:color w:val="FF0000"/>
                        <w:sz w:val="16"/>
                        <w:szCs w:val="16"/>
                      </w:rPr>
                      <w:id w:val="1058131015"/>
                      <w:placeholder>
                        <w:docPart w:val="A83989CA783344338E3099A3D9DD63B7"/>
                      </w:placeholder>
                      <w:comboBox>
                        <w:listItem w:displayText="-" w:value="-"/>
                        <w:listItem w:displayText="с правом подачи любых поручений, предусмотренных ПО QUIK" w:value="с правом подачи любых поручений, предусмотренных ПО QUIK"/>
                        <w:listItem w:displayText="просмотровый режим (без права подачи поручений)" w:value="просмотровый режим (без права подачи поручений)"/>
                      </w:comboBox>
                    </w:sdtPr>
                    <w:sdtEndPr/>
                    <w:sdtContent>
                      <w:r w:rsidR="00D71EB3" w:rsidRPr="00D068FC">
                        <w:rPr>
                          <w:rFonts w:ascii="Times New Roman" w:eastAsia="MS Gothic" w:hAnsi="Times New Roman"/>
                          <w:b/>
                          <w:color w:val="FF0000"/>
                          <w:sz w:val="16"/>
                          <w:szCs w:val="16"/>
                        </w:rPr>
                        <w:t>-</w:t>
                      </w:r>
                    </w:sdtContent>
                  </w:sdt>
                </w:p>
              </w:tc>
            </w:tr>
            <w:tr w:rsidR="00D71EB3" w:rsidRPr="005B5089" w14:paraId="1F22F2AF" w14:textId="77777777" w:rsidTr="00D71EB3">
              <w:tc>
                <w:tcPr>
                  <w:tcW w:w="426" w:type="dxa"/>
                  <w:vAlign w:val="center"/>
                </w:tcPr>
                <w:p w14:paraId="37D18D2F" w14:textId="77777777" w:rsidR="00D71EB3" w:rsidRPr="00D068FC" w:rsidRDefault="00D71EB3" w:rsidP="00E762AB">
                  <w:pPr>
                    <w:pStyle w:val="a4"/>
                    <w:spacing w:after="0"/>
                    <w:ind w:left="0"/>
                    <w:rPr>
                      <w:rFonts w:ascii="Times New Roman" w:eastAsia="MS Gothic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980" w:type="dxa"/>
                  <w:vAlign w:val="center"/>
                </w:tcPr>
                <w:p w14:paraId="7D220CD4" w14:textId="77777777" w:rsidR="00D71EB3" w:rsidRPr="00D068FC" w:rsidRDefault="00D71EB3" w:rsidP="00E762AB">
                  <w:pPr>
                    <w:pStyle w:val="a4"/>
                    <w:spacing w:after="0"/>
                    <w:ind w:left="0"/>
                    <w:rPr>
                      <w:rFonts w:ascii="Times New Roman" w:eastAsia="MS Gothic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835" w:type="dxa"/>
                </w:tcPr>
                <w:p w14:paraId="72937CAD" w14:textId="2FC649A3" w:rsidR="00D71EB3" w:rsidRPr="00D068FC" w:rsidRDefault="00020D64" w:rsidP="00E762AB">
                  <w:pPr>
                    <w:pStyle w:val="a4"/>
                    <w:spacing w:after="0"/>
                    <w:ind w:left="0"/>
                    <w:rPr>
                      <w:rFonts w:ascii="Times New Roman" w:eastAsia="MS Gothic" w:hAnsi="Times New Roman"/>
                      <w:color w:val="FF0000"/>
                      <w:sz w:val="20"/>
                      <w:szCs w:val="20"/>
                    </w:rPr>
                  </w:pPr>
                  <w:sdt>
                    <w:sdtPr>
                      <w:rPr>
                        <w:rFonts w:ascii="Times New Roman" w:eastAsia="MS Gothic" w:hAnsi="Times New Roman"/>
                        <w:b/>
                        <w:color w:val="FF0000"/>
                        <w:sz w:val="16"/>
                        <w:szCs w:val="16"/>
                      </w:rPr>
                      <w:id w:val="1923986622"/>
                      <w:placeholder>
                        <w:docPart w:val="2A9B67DFDF7242DEB4456FF8A5D93501"/>
                      </w:placeholder>
                      <w:comboBox>
                        <w:listItem w:displayText="-" w:value="-"/>
                        <w:listItem w:displayText="с правом подачи любых поручений, предусмотренных ПО QUIK" w:value="с правом подачи любых поручений, предусмотренных ПО QUIK"/>
                        <w:listItem w:displayText="просмотровый режим (без права подачи поручений)" w:value="просмотровый режим (без права подачи поручений)"/>
                      </w:comboBox>
                    </w:sdtPr>
                    <w:sdtEndPr/>
                    <w:sdtContent>
                      <w:r w:rsidR="00D71EB3" w:rsidRPr="00D068FC">
                        <w:rPr>
                          <w:rFonts w:ascii="Times New Roman" w:eastAsia="MS Gothic" w:hAnsi="Times New Roman"/>
                          <w:b/>
                          <w:color w:val="FF0000"/>
                          <w:sz w:val="16"/>
                          <w:szCs w:val="16"/>
                        </w:rPr>
                        <w:t>-</w:t>
                      </w:r>
                    </w:sdtContent>
                  </w:sdt>
                </w:p>
              </w:tc>
            </w:tr>
            <w:tr w:rsidR="00D71EB3" w:rsidRPr="005B5089" w14:paraId="76C589BA" w14:textId="77777777" w:rsidTr="00D71EB3">
              <w:tc>
                <w:tcPr>
                  <w:tcW w:w="426" w:type="dxa"/>
                  <w:vAlign w:val="center"/>
                </w:tcPr>
                <w:p w14:paraId="1AC4E48A" w14:textId="77777777" w:rsidR="00D71EB3" w:rsidRPr="00D068FC" w:rsidRDefault="00D71EB3" w:rsidP="00E762AB">
                  <w:pPr>
                    <w:pStyle w:val="a4"/>
                    <w:spacing w:after="0"/>
                    <w:ind w:left="0"/>
                    <w:rPr>
                      <w:rFonts w:ascii="Times New Roman" w:eastAsia="MS Gothic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980" w:type="dxa"/>
                  <w:vAlign w:val="center"/>
                </w:tcPr>
                <w:p w14:paraId="0E80481F" w14:textId="77777777" w:rsidR="00D71EB3" w:rsidRPr="00D068FC" w:rsidRDefault="00D71EB3" w:rsidP="00E762AB">
                  <w:pPr>
                    <w:pStyle w:val="a4"/>
                    <w:spacing w:after="0"/>
                    <w:ind w:left="0"/>
                    <w:rPr>
                      <w:rFonts w:ascii="Times New Roman" w:eastAsia="MS Gothic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835" w:type="dxa"/>
                </w:tcPr>
                <w:p w14:paraId="5166FB5A" w14:textId="2D265EC5" w:rsidR="00D71EB3" w:rsidRPr="00D068FC" w:rsidRDefault="00020D64" w:rsidP="00E762AB">
                  <w:pPr>
                    <w:pStyle w:val="a4"/>
                    <w:spacing w:after="0"/>
                    <w:ind w:left="0"/>
                    <w:rPr>
                      <w:rFonts w:ascii="Times New Roman" w:eastAsia="MS Gothic" w:hAnsi="Times New Roman"/>
                      <w:color w:val="FF0000"/>
                      <w:sz w:val="20"/>
                      <w:szCs w:val="20"/>
                    </w:rPr>
                  </w:pPr>
                  <w:sdt>
                    <w:sdtPr>
                      <w:rPr>
                        <w:rFonts w:ascii="Times New Roman" w:eastAsia="MS Gothic" w:hAnsi="Times New Roman"/>
                        <w:b/>
                        <w:color w:val="FF0000"/>
                        <w:sz w:val="16"/>
                        <w:szCs w:val="16"/>
                      </w:rPr>
                      <w:id w:val="1852602510"/>
                      <w:placeholder>
                        <w:docPart w:val="B72C04A909D14534AF9CFE4F91421874"/>
                      </w:placeholder>
                      <w:comboBox>
                        <w:listItem w:displayText="-" w:value="-"/>
                        <w:listItem w:displayText="с правом подачи любых поручений, предусмотренных ПО QUIK" w:value="с правом подачи любых поручений, предусмотренных ПО QUIK"/>
                        <w:listItem w:displayText="просмотровый режим (без права подачи поручений)" w:value="просмотровый режим (без права подачи поручений)"/>
                      </w:comboBox>
                    </w:sdtPr>
                    <w:sdtEndPr/>
                    <w:sdtContent>
                      <w:r w:rsidR="00D71EB3" w:rsidRPr="00D068FC">
                        <w:rPr>
                          <w:rFonts w:ascii="Times New Roman" w:eastAsia="MS Gothic" w:hAnsi="Times New Roman"/>
                          <w:b/>
                          <w:color w:val="FF0000"/>
                          <w:sz w:val="16"/>
                          <w:szCs w:val="16"/>
                        </w:rPr>
                        <w:t>-</w:t>
                      </w:r>
                    </w:sdtContent>
                  </w:sdt>
                </w:p>
              </w:tc>
            </w:tr>
          </w:tbl>
          <w:p w14:paraId="6588E14C" w14:textId="3D73AA43" w:rsidR="00D844E3" w:rsidRPr="00D068FC" w:rsidRDefault="00D844E3" w:rsidP="00D844E3">
            <w:pPr>
              <w:pStyle w:val="a4"/>
              <w:numPr>
                <w:ilvl w:val="0"/>
                <w:numId w:val="13"/>
              </w:numPr>
              <w:tabs>
                <w:tab w:val="left" w:pos="709"/>
              </w:tabs>
              <w:spacing w:before="120" w:after="120" w:line="240" w:lineRule="auto"/>
              <w:contextualSpacing w:val="0"/>
              <w:jc w:val="both"/>
              <w:rPr>
                <w:rFonts w:ascii="Times New Roman" w:eastAsia="MS Gothic" w:hAnsi="Times New Roman"/>
                <w:sz w:val="16"/>
                <w:szCs w:val="16"/>
              </w:rPr>
            </w:pPr>
            <w:r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Объем полномочий определяется уставом либо доверенностью, при этом вид учетной записи «просмотровый режим (без права подачи поручений)» исключает возможность подачи каких-либо поручений через </w:t>
            </w:r>
            <w:r w:rsidR="00D71EB3" w:rsidRPr="00D068FC">
              <w:rPr>
                <w:rFonts w:ascii="Times New Roman" w:eastAsia="MS Gothic" w:hAnsi="Times New Roman"/>
                <w:sz w:val="16"/>
                <w:szCs w:val="16"/>
              </w:rPr>
              <w:t>программное обеспечение Рабочее место</w:t>
            </w:r>
            <w:r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 </w:t>
            </w:r>
            <w:r w:rsidRPr="00D068FC">
              <w:rPr>
                <w:rFonts w:ascii="Times New Roman" w:eastAsia="MS Gothic" w:hAnsi="Times New Roman"/>
                <w:sz w:val="16"/>
                <w:szCs w:val="16"/>
                <w:lang w:val="en-US"/>
              </w:rPr>
              <w:t>QUIK</w:t>
            </w:r>
            <w:r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 вне зависимости от наличия соответствующих полномочий в представленных документах.</w:t>
            </w:r>
          </w:p>
          <w:p w14:paraId="581EB477" w14:textId="77777777" w:rsidR="008E2AA2" w:rsidRPr="00D068FC" w:rsidRDefault="008E2AA2" w:rsidP="008E2AA2">
            <w:pPr>
              <w:pStyle w:val="a4"/>
              <w:numPr>
                <w:ilvl w:val="0"/>
                <w:numId w:val="13"/>
              </w:numPr>
              <w:tabs>
                <w:tab w:val="left" w:pos="709"/>
              </w:tabs>
              <w:spacing w:before="120" w:after="120" w:line="240" w:lineRule="auto"/>
              <w:contextualSpacing w:val="0"/>
              <w:jc w:val="both"/>
              <w:rPr>
                <w:rFonts w:ascii="Times New Roman" w:eastAsia="MS Gothic" w:hAnsi="Times New Roman"/>
                <w:sz w:val="16"/>
                <w:szCs w:val="16"/>
              </w:rPr>
            </w:pPr>
            <w:r w:rsidRPr="00D068FC">
              <w:rPr>
                <w:rFonts w:ascii="Times New Roman" w:eastAsia="MS Gothic" w:hAnsi="Times New Roman"/>
                <w:sz w:val="16"/>
                <w:szCs w:val="16"/>
              </w:rPr>
              <w:t>На каждого из указанных в настоящем пункте физических лиц должна быть представлена (1) анкета физического лица, подписанная самим физическим лицом, и (2) копия основного документа, удостоверяющего его личность.</w:t>
            </w:r>
          </w:p>
          <w:p w14:paraId="2CFE2A60" w14:textId="2BAEADEC" w:rsidR="008E2AA2" w:rsidRPr="00D068FC" w:rsidRDefault="008E2AA2" w:rsidP="008E2AA2">
            <w:pPr>
              <w:pStyle w:val="a4"/>
              <w:numPr>
                <w:ilvl w:val="0"/>
                <w:numId w:val="13"/>
              </w:numPr>
              <w:tabs>
                <w:tab w:val="left" w:pos="709"/>
              </w:tabs>
              <w:spacing w:before="120" w:after="120" w:line="240" w:lineRule="auto"/>
              <w:contextualSpacing w:val="0"/>
              <w:jc w:val="both"/>
              <w:rPr>
                <w:rFonts w:ascii="Times New Roman" w:eastAsia="MS Gothic" w:hAnsi="Times New Roman"/>
                <w:sz w:val="16"/>
                <w:szCs w:val="16"/>
              </w:rPr>
            </w:pPr>
            <w:r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Клиенты – физические лица вправе указать представителей при условии, что между представителем и </w:t>
            </w:r>
            <w:r w:rsidR="003A7FD0">
              <w:rPr>
                <w:rFonts w:ascii="Times New Roman" w:eastAsia="MS Gothic" w:hAnsi="Times New Roman"/>
                <w:sz w:val="16"/>
                <w:szCs w:val="16"/>
              </w:rPr>
              <w:t>Акционерным обществом «Инвестиционная компания «Горизонт»</w:t>
            </w:r>
            <w:r w:rsidR="00BC0DC8">
              <w:rPr>
                <w:rFonts w:ascii="Times New Roman" w:eastAsia="MS Gothic" w:hAnsi="Times New Roman"/>
                <w:sz w:val="16"/>
                <w:szCs w:val="16"/>
              </w:rPr>
              <w:t xml:space="preserve"> </w:t>
            </w:r>
            <w:r w:rsidRPr="00D068FC">
              <w:rPr>
                <w:rFonts w:ascii="Times New Roman" w:eastAsia="MS Gothic" w:hAnsi="Times New Roman"/>
                <w:sz w:val="16"/>
                <w:szCs w:val="16"/>
              </w:rPr>
              <w:t>заключен договор о брокерском обслуживании.</w:t>
            </w:r>
          </w:p>
        </w:tc>
      </w:tr>
    </w:tbl>
    <w:p w14:paraId="682C6AA4" w14:textId="77777777" w:rsidR="00C75CC7" w:rsidRPr="00D068FC" w:rsidRDefault="00C75CC7" w:rsidP="00A47905">
      <w:pPr>
        <w:pStyle w:val="a4"/>
        <w:spacing w:after="0"/>
        <w:jc w:val="both"/>
        <w:rPr>
          <w:rFonts w:ascii="Times New Roman" w:eastAsia="MS Gothic" w:hAnsi="Times New Roman"/>
          <w:sz w:val="20"/>
          <w:szCs w:val="20"/>
        </w:rPr>
      </w:pPr>
    </w:p>
    <w:p w14:paraId="15FA570D" w14:textId="77777777" w:rsidR="00911D04" w:rsidRPr="00D068FC" w:rsidRDefault="00911D04" w:rsidP="007E7937">
      <w:pPr>
        <w:pStyle w:val="a4"/>
        <w:numPr>
          <w:ilvl w:val="1"/>
          <w:numId w:val="18"/>
        </w:numPr>
        <w:tabs>
          <w:tab w:val="left" w:pos="851"/>
        </w:tabs>
        <w:ind w:left="851" w:hanging="425"/>
        <w:jc w:val="both"/>
        <w:rPr>
          <w:rFonts w:ascii="Times New Roman" w:eastAsia="MS Gothic" w:hAnsi="Times New Roman"/>
          <w:sz w:val="20"/>
          <w:szCs w:val="20"/>
        </w:rPr>
      </w:pPr>
      <w:r w:rsidRPr="00D068FC">
        <w:rPr>
          <w:rFonts w:ascii="Times New Roman" w:eastAsia="MS Gothic" w:hAnsi="Times New Roman"/>
          <w:sz w:val="20"/>
          <w:szCs w:val="20"/>
        </w:rPr>
        <w:t>Заявление о создании учетной записи рабочего места QUIK</w:t>
      </w:r>
    </w:p>
    <w:p w14:paraId="3FEA5AAD" w14:textId="7D2F9040" w:rsidR="00911D04" w:rsidRPr="00D068FC" w:rsidRDefault="00911D04" w:rsidP="004F7165">
      <w:pPr>
        <w:tabs>
          <w:tab w:val="left" w:pos="709"/>
        </w:tabs>
        <w:ind w:left="426"/>
        <w:jc w:val="both"/>
        <w:rPr>
          <w:rFonts w:ascii="Times New Roman" w:eastAsia="MS Gothic" w:hAnsi="Times New Roman"/>
          <w:sz w:val="16"/>
          <w:szCs w:val="16"/>
        </w:rPr>
      </w:pPr>
      <w:r w:rsidRPr="00D068FC">
        <w:rPr>
          <w:rFonts w:ascii="Times New Roman" w:eastAsia="MS Gothic" w:hAnsi="Times New Roman"/>
          <w:sz w:val="16"/>
          <w:szCs w:val="16"/>
        </w:rPr>
        <w:t xml:space="preserve">(заполняется физическими лицами, намеревающимися использовать </w:t>
      </w:r>
      <w:r w:rsidR="00D71EB3" w:rsidRPr="00D068FC">
        <w:rPr>
          <w:rFonts w:ascii="Times New Roman" w:eastAsia="MS Gothic" w:hAnsi="Times New Roman"/>
          <w:sz w:val="16"/>
          <w:szCs w:val="16"/>
        </w:rPr>
        <w:t>программное обеспечение Рабочее место</w:t>
      </w:r>
      <w:r w:rsidRPr="00D068FC">
        <w:rPr>
          <w:rFonts w:ascii="Times New Roman" w:eastAsia="MS Gothic" w:hAnsi="Times New Roman"/>
          <w:sz w:val="16"/>
          <w:szCs w:val="16"/>
        </w:rPr>
        <w:t xml:space="preserve"> </w:t>
      </w:r>
      <w:r w:rsidRPr="00D068FC">
        <w:rPr>
          <w:rFonts w:ascii="Times New Roman" w:eastAsia="MS Gothic" w:hAnsi="Times New Roman"/>
          <w:sz w:val="16"/>
          <w:szCs w:val="16"/>
          <w:lang w:val="en-US"/>
        </w:rPr>
        <w:t>QUIK</w:t>
      </w:r>
      <w:r w:rsidRPr="00D068FC">
        <w:rPr>
          <w:rFonts w:ascii="Times New Roman" w:eastAsia="MS Gothic" w:hAnsi="Times New Roman"/>
          <w:sz w:val="16"/>
          <w:szCs w:val="16"/>
        </w:rPr>
        <w:t>)</w:t>
      </w:r>
    </w:p>
    <w:tbl>
      <w:tblPr>
        <w:tblStyle w:val="af6"/>
        <w:tblW w:w="9498" w:type="dxa"/>
        <w:tblInd w:w="-5" w:type="dxa"/>
        <w:tblLook w:val="04A0" w:firstRow="1" w:lastRow="0" w:firstColumn="1" w:lastColumn="0" w:noHBand="0" w:noVBand="1"/>
      </w:tblPr>
      <w:tblGrid>
        <w:gridCol w:w="9498"/>
      </w:tblGrid>
      <w:tr w:rsidR="00911D04" w:rsidRPr="005B5089" w14:paraId="644D17CB" w14:textId="77777777" w:rsidTr="00E762AB">
        <w:tc>
          <w:tcPr>
            <w:tcW w:w="9498" w:type="dxa"/>
          </w:tcPr>
          <w:p w14:paraId="1CA5673B" w14:textId="2FEB8119" w:rsidR="00911D04" w:rsidRPr="00D068FC" w:rsidRDefault="00020D64" w:rsidP="00E762AB">
            <w:pPr>
              <w:tabs>
                <w:tab w:val="left" w:pos="284"/>
              </w:tabs>
              <w:spacing w:before="120" w:after="120" w:line="240" w:lineRule="auto"/>
              <w:jc w:val="both"/>
              <w:rPr>
                <w:rFonts w:ascii="Times New Roman" w:eastAsia="MS Gothic" w:hAnsi="Times New Roman"/>
                <w:sz w:val="20"/>
                <w:szCs w:val="20"/>
              </w:rPr>
            </w:pPr>
            <w:sdt>
              <w:sdtPr>
                <w:rPr>
                  <w:rFonts w:ascii="Times New Roman" w:eastAsia="MS Gothic" w:hAnsi="Times New Roman"/>
                  <w:sz w:val="20"/>
                  <w:szCs w:val="20"/>
                </w:rPr>
                <w:id w:val="-1379778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4625" w:rsidRPr="00D068F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84625"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 </w:t>
            </w:r>
            <w:r w:rsidR="00911D04"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Прошу создать учетную запись для работы в Системе </w:t>
            </w:r>
            <w:r w:rsidR="008F3CAB" w:rsidRPr="00D068FC">
              <w:rPr>
                <w:rFonts w:ascii="Times New Roman" w:eastAsia="MS Gothic" w:hAnsi="Times New Roman"/>
                <w:sz w:val="16"/>
                <w:szCs w:val="16"/>
              </w:rPr>
              <w:t>и</w:t>
            </w:r>
            <w:r w:rsidR="00911D04" w:rsidRPr="00D068FC">
              <w:rPr>
                <w:rFonts w:ascii="Times New Roman" w:eastAsia="MS Gothic" w:hAnsi="Times New Roman"/>
                <w:sz w:val="16"/>
                <w:szCs w:val="16"/>
              </w:rPr>
              <w:t>нтернет-</w:t>
            </w:r>
            <w:r w:rsidR="008F3CAB" w:rsidRPr="00D068FC">
              <w:rPr>
                <w:rFonts w:ascii="Times New Roman" w:eastAsia="MS Gothic" w:hAnsi="Times New Roman"/>
                <w:sz w:val="16"/>
                <w:szCs w:val="16"/>
              </w:rPr>
              <w:t>т</w:t>
            </w:r>
            <w:r w:rsidR="00911D04" w:rsidRPr="00D068FC">
              <w:rPr>
                <w:rFonts w:ascii="Times New Roman" w:eastAsia="MS Gothic" w:hAnsi="Times New Roman"/>
                <w:sz w:val="16"/>
                <w:szCs w:val="16"/>
              </w:rPr>
              <w:t>рейдинга через</w:t>
            </w:r>
            <w:r w:rsidR="00D71EB3"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 программное обеспечение Рабочее место </w:t>
            </w:r>
            <w:r w:rsidR="00D71EB3" w:rsidRPr="00D068FC">
              <w:rPr>
                <w:rFonts w:ascii="Times New Roman" w:eastAsia="MS Gothic" w:hAnsi="Times New Roman"/>
                <w:sz w:val="16"/>
                <w:szCs w:val="16"/>
                <w:lang w:val="en-US"/>
              </w:rPr>
              <w:t>QUIK</w:t>
            </w:r>
            <w:r w:rsidR="00911D04" w:rsidRPr="00D068FC">
              <w:rPr>
                <w:rFonts w:ascii="Times New Roman" w:eastAsia="MS Gothic" w:hAnsi="Times New Roman"/>
                <w:sz w:val="16"/>
                <w:szCs w:val="16"/>
              </w:rPr>
              <w:t>.</w:t>
            </w:r>
          </w:p>
          <w:p w14:paraId="1B13DE8A" w14:textId="55D1E1EB" w:rsidR="00911D04" w:rsidRPr="00D068FC" w:rsidRDefault="00911D04" w:rsidP="00911D04">
            <w:pPr>
              <w:pStyle w:val="a4"/>
              <w:autoSpaceDE w:val="0"/>
              <w:autoSpaceDN w:val="0"/>
              <w:adjustRightInd w:val="0"/>
              <w:spacing w:after="120" w:line="240" w:lineRule="auto"/>
              <w:ind w:left="34"/>
              <w:contextualSpacing w:val="0"/>
              <w:jc w:val="both"/>
              <w:rPr>
                <w:rFonts w:ascii="Times New Roman" w:eastAsia="MS Gothic" w:hAnsi="Times New Roman"/>
                <w:sz w:val="16"/>
                <w:szCs w:val="16"/>
              </w:rPr>
            </w:pPr>
            <w:r w:rsidRPr="00D068FC">
              <w:rPr>
                <w:rFonts w:ascii="Times New Roman" w:eastAsia="MS Gothic" w:hAnsi="Times New Roman"/>
                <w:sz w:val="16"/>
                <w:szCs w:val="16"/>
              </w:rPr>
              <w:lastRenderedPageBreak/>
              <w:t xml:space="preserve">Подписанием настоящего Заявления обязуюсь обеспечивать конфиденциальность ключа простой электронной подписи, используемой в работе </w:t>
            </w:r>
            <w:r w:rsidR="00D71EB3"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программного обеспечения Рабочее место </w:t>
            </w:r>
            <w:r w:rsidR="00D71EB3" w:rsidRPr="00D068FC">
              <w:rPr>
                <w:rFonts w:ascii="Times New Roman" w:eastAsia="MS Gothic" w:hAnsi="Times New Roman"/>
                <w:sz w:val="16"/>
                <w:szCs w:val="16"/>
                <w:lang w:val="en-US"/>
              </w:rPr>
              <w:t>QUIK</w:t>
            </w:r>
            <w:r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 QUIK: связка логин (имя пользователя) - пароль и код, отправляемый посредством сервиса коротких сообщений (СМС) на номер мобильного телефона (при его использовании).</w:t>
            </w:r>
          </w:p>
        </w:tc>
      </w:tr>
    </w:tbl>
    <w:p w14:paraId="0B68B17F" w14:textId="174779CC" w:rsidR="00272A68" w:rsidRPr="00D068FC" w:rsidRDefault="00272A68" w:rsidP="00AE1FF4">
      <w:pPr>
        <w:tabs>
          <w:tab w:val="left" w:pos="851"/>
        </w:tabs>
        <w:jc w:val="both"/>
        <w:rPr>
          <w:rFonts w:ascii="Times New Roman" w:eastAsia="MS Gothic" w:hAnsi="Times New Roman"/>
          <w:sz w:val="20"/>
          <w:szCs w:val="20"/>
        </w:rPr>
      </w:pPr>
    </w:p>
    <w:p w14:paraId="04415434" w14:textId="25621AD8" w:rsidR="00D03A88" w:rsidRPr="00D068FC" w:rsidRDefault="00D03A88" w:rsidP="005277C8">
      <w:pPr>
        <w:pStyle w:val="a4"/>
        <w:numPr>
          <w:ilvl w:val="0"/>
          <w:numId w:val="1"/>
        </w:numPr>
        <w:tabs>
          <w:tab w:val="left" w:pos="1134"/>
        </w:tabs>
        <w:jc w:val="both"/>
        <w:rPr>
          <w:rFonts w:ascii="Times New Roman" w:eastAsia="MS Gothic" w:hAnsi="Times New Roman"/>
          <w:sz w:val="20"/>
          <w:szCs w:val="20"/>
        </w:rPr>
      </w:pPr>
      <w:r w:rsidRPr="00D068FC">
        <w:rPr>
          <w:rFonts w:ascii="Times New Roman" w:eastAsia="MS Gothic" w:hAnsi="Times New Roman"/>
          <w:sz w:val="20"/>
          <w:szCs w:val="20"/>
        </w:rPr>
        <w:t>Предоставление/отказ от предоставления Компании права использования в своих интересах денежных средств и/или ценных бумаг Клиента</w:t>
      </w:r>
      <w:r w:rsidR="002D514A" w:rsidRPr="00D068FC">
        <w:rPr>
          <w:rFonts w:ascii="Times New Roman" w:eastAsia="MS Gothic" w:hAnsi="Times New Roman"/>
          <w:sz w:val="20"/>
          <w:szCs w:val="20"/>
        </w:rPr>
        <w:t>. Уведомление о рисках использования брокером в своих интересах денежных средств и/или ценных бумаг клиента</w:t>
      </w:r>
    </w:p>
    <w:p w14:paraId="6F20537A" w14:textId="77777777" w:rsidR="00D03A88" w:rsidRPr="00D068FC" w:rsidRDefault="00D03A88" w:rsidP="00F73E18">
      <w:pPr>
        <w:pStyle w:val="a4"/>
        <w:tabs>
          <w:tab w:val="left" w:pos="1134"/>
        </w:tabs>
        <w:jc w:val="both"/>
        <w:rPr>
          <w:rFonts w:ascii="Times New Roman" w:eastAsia="MS Gothic" w:hAnsi="Times New Roman"/>
          <w:sz w:val="20"/>
          <w:szCs w:val="20"/>
        </w:rPr>
      </w:pPr>
    </w:p>
    <w:tbl>
      <w:tblPr>
        <w:tblStyle w:val="af6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D03A88" w:rsidRPr="005B5089" w14:paraId="713196B7" w14:textId="77777777" w:rsidTr="00F73E18">
        <w:tc>
          <w:tcPr>
            <w:tcW w:w="9493" w:type="dxa"/>
          </w:tcPr>
          <w:p w14:paraId="5067574F" w14:textId="6C7993F3" w:rsidR="00D03A88" w:rsidRPr="00D068FC" w:rsidRDefault="00D03A88" w:rsidP="00F73E18">
            <w:pPr>
              <w:pStyle w:val="a4"/>
              <w:tabs>
                <w:tab w:val="left" w:pos="1134"/>
              </w:tabs>
              <w:spacing w:before="120" w:after="120" w:line="240" w:lineRule="auto"/>
              <w:ind w:left="0"/>
              <w:contextualSpacing w:val="0"/>
              <w:jc w:val="both"/>
              <w:rPr>
                <w:rFonts w:ascii="Times New Roman" w:eastAsia="MS Gothic" w:hAnsi="Times New Roman"/>
                <w:i/>
                <w:sz w:val="16"/>
                <w:szCs w:val="16"/>
              </w:rPr>
            </w:pPr>
            <w:r w:rsidRPr="00D068FC">
              <w:rPr>
                <w:rFonts w:ascii="Times New Roman" w:eastAsia="MS Gothic" w:hAnsi="Times New Roman"/>
                <w:i/>
                <w:sz w:val="16"/>
                <w:szCs w:val="16"/>
              </w:rPr>
              <w:t>Отказ от предоставления Компании права использования в своих интересах денежных средств и/или ценных бумаг Клиента</w:t>
            </w:r>
          </w:p>
          <w:p w14:paraId="0F2DB3F6" w14:textId="77777777" w:rsidR="00627307" w:rsidRPr="00D068FC" w:rsidRDefault="00627307" w:rsidP="00F73E18">
            <w:pPr>
              <w:pStyle w:val="a4"/>
              <w:tabs>
                <w:tab w:val="left" w:pos="1134"/>
              </w:tabs>
              <w:spacing w:before="120" w:after="120" w:line="240" w:lineRule="auto"/>
              <w:ind w:left="0"/>
              <w:contextualSpacing w:val="0"/>
              <w:jc w:val="both"/>
              <w:rPr>
                <w:rFonts w:ascii="Times New Roman" w:eastAsia="MS Gothic" w:hAnsi="Times New Roman"/>
                <w:sz w:val="16"/>
                <w:szCs w:val="16"/>
              </w:rPr>
            </w:pPr>
          </w:p>
          <w:p w14:paraId="2F518CEB" w14:textId="77777777" w:rsidR="00310DB4" w:rsidRPr="00D068FC" w:rsidRDefault="00020D64" w:rsidP="00F73E18">
            <w:pPr>
              <w:pStyle w:val="a4"/>
              <w:tabs>
                <w:tab w:val="left" w:pos="1134"/>
              </w:tabs>
              <w:spacing w:before="120" w:after="120" w:line="240" w:lineRule="auto"/>
              <w:ind w:left="0"/>
              <w:contextualSpacing w:val="0"/>
              <w:jc w:val="both"/>
              <w:rPr>
                <w:rFonts w:ascii="Times New Roman" w:eastAsia="MS Gothic" w:hAnsi="Times New Roman"/>
                <w:sz w:val="16"/>
                <w:szCs w:val="16"/>
              </w:rPr>
            </w:pPr>
            <w:sdt>
              <w:sdtPr>
                <w:rPr>
                  <w:rFonts w:ascii="Times New Roman" w:eastAsia="MS Gothic" w:hAnsi="Times New Roman"/>
                  <w:sz w:val="20"/>
                  <w:szCs w:val="20"/>
                </w:rPr>
                <w:id w:val="-276256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3A88" w:rsidRPr="00D068F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3A88"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 Настоящим выражаю свой отказ от предоставления Компании права использования в своих интересах денежных средств Клиента</w:t>
            </w:r>
            <w:r w:rsidR="00310DB4" w:rsidRPr="00D068FC">
              <w:rPr>
                <w:rFonts w:ascii="Times New Roman" w:eastAsia="MS Gothic" w:hAnsi="Times New Roman"/>
                <w:sz w:val="16"/>
                <w:szCs w:val="16"/>
              </w:rPr>
              <w:t>.</w:t>
            </w:r>
          </w:p>
          <w:p w14:paraId="60CA0AF4" w14:textId="13F861C0" w:rsidR="00D03A88" w:rsidRPr="00D068FC" w:rsidRDefault="00310DB4" w:rsidP="00F73E18">
            <w:pPr>
              <w:pStyle w:val="a4"/>
              <w:tabs>
                <w:tab w:val="left" w:pos="1134"/>
              </w:tabs>
              <w:spacing w:before="120" w:after="120" w:line="240" w:lineRule="auto"/>
              <w:ind w:left="0"/>
              <w:contextualSpacing w:val="0"/>
              <w:jc w:val="both"/>
              <w:rPr>
                <w:rFonts w:ascii="Times New Roman" w:eastAsia="MS Gothic" w:hAnsi="Times New Roman"/>
                <w:i/>
                <w:sz w:val="16"/>
                <w:szCs w:val="16"/>
              </w:rPr>
            </w:pPr>
            <w:r w:rsidRPr="00D068FC">
              <w:rPr>
                <w:rFonts w:ascii="Times New Roman" w:eastAsia="MS Gothic" w:hAnsi="Times New Roman"/>
                <w:i/>
                <w:sz w:val="16"/>
                <w:szCs w:val="16"/>
              </w:rPr>
              <w:t>В случае, если на дату отказа от предоставления Компании права использования в своих интересах денежных средств Клиента, Компания обладает правом использования в своих интересах ценных бумаг Клиента, отк</w:t>
            </w:r>
            <w:r w:rsidR="00BF35E7" w:rsidRPr="00D068FC">
              <w:rPr>
                <w:rFonts w:ascii="Times New Roman" w:eastAsia="MS Gothic" w:hAnsi="Times New Roman"/>
                <w:i/>
                <w:sz w:val="16"/>
                <w:szCs w:val="16"/>
              </w:rPr>
              <w:t>аз</w:t>
            </w:r>
            <w:r w:rsidRPr="00D068FC">
              <w:rPr>
                <w:rFonts w:ascii="Times New Roman" w:eastAsia="MS Gothic" w:hAnsi="Times New Roman"/>
                <w:i/>
                <w:sz w:val="16"/>
                <w:szCs w:val="16"/>
              </w:rPr>
              <w:t xml:space="preserve"> от предоставления Компании права использования в своих интересах денежных средств Клиента </w:t>
            </w:r>
            <w:r w:rsidR="00BF35E7" w:rsidRPr="00D068FC">
              <w:rPr>
                <w:rFonts w:ascii="Times New Roman" w:eastAsia="MS Gothic" w:hAnsi="Times New Roman"/>
                <w:i/>
                <w:sz w:val="16"/>
                <w:szCs w:val="16"/>
              </w:rPr>
              <w:t>является отказом Клиента</w:t>
            </w:r>
            <w:r w:rsidRPr="00D068FC">
              <w:rPr>
                <w:rFonts w:ascii="Times New Roman" w:eastAsia="MS Gothic" w:hAnsi="Times New Roman"/>
                <w:i/>
                <w:sz w:val="16"/>
                <w:szCs w:val="16"/>
              </w:rPr>
              <w:t xml:space="preserve"> от предоставления Компании права использования в своих интер</w:t>
            </w:r>
            <w:r w:rsidR="00BF35E7" w:rsidRPr="00D068FC">
              <w:rPr>
                <w:rFonts w:ascii="Times New Roman" w:eastAsia="MS Gothic" w:hAnsi="Times New Roman"/>
                <w:i/>
                <w:sz w:val="16"/>
                <w:szCs w:val="16"/>
              </w:rPr>
              <w:t>есах ценных бумаг Клиента</w:t>
            </w:r>
            <w:r w:rsidRPr="00D068FC">
              <w:rPr>
                <w:rFonts w:ascii="Times New Roman" w:eastAsia="MS Gothic" w:hAnsi="Times New Roman"/>
                <w:i/>
                <w:sz w:val="16"/>
                <w:szCs w:val="16"/>
              </w:rPr>
              <w:t xml:space="preserve">. </w:t>
            </w:r>
            <w:r w:rsidR="00BF35E7" w:rsidRPr="00D068FC">
              <w:rPr>
                <w:rFonts w:ascii="Times New Roman" w:eastAsia="MS Gothic" w:hAnsi="Times New Roman"/>
                <w:i/>
                <w:sz w:val="16"/>
                <w:szCs w:val="16"/>
              </w:rPr>
              <w:t>В этом случае отказ Клиента от предоставления Компании права использования в своих интересах ценных бумаг Клиента считается заявленным вне зависимости от наличия отдельной отметки об отказе от предоставления Компании права использования в своих интересах ценных бумаг Клиента</w:t>
            </w:r>
            <w:r w:rsidR="007F05E4" w:rsidRPr="00D068FC">
              <w:rPr>
                <w:rFonts w:ascii="Times New Roman" w:eastAsia="MS Gothic" w:hAnsi="Times New Roman"/>
                <w:i/>
                <w:sz w:val="16"/>
                <w:szCs w:val="16"/>
              </w:rPr>
              <w:t xml:space="preserve"> ниже</w:t>
            </w:r>
            <w:r w:rsidR="00BF35E7" w:rsidRPr="00D068FC">
              <w:rPr>
                <w:rFonts w:ascii="Times New Roman" w:eastAsia="MS Gothic" w:hAnsi="Times New Roman"/>
                <w:i/>
                <w:sz w:val="16"/>
                <w:szCs w:val="16"/>
              </w:rPr>
              <w:t>.</w:t>
            </w:r>
          </w:p>
          <w:p w14:paraId="70AD1286" w14:textId="6EE46C76" w:rsidR="00D03A88" w:rsidRPr="00D068FC" w:rsidRDefault="00020D64" w:rsidP="00F73E18">
            <w:pPr>
              <w:pStyle w:val="a4"/>
              <w:tabs>
                <w:tab w:val="left" w:pos="1134"/>
              </w:tabs>
              <w:spacing w:before="120" w:after="120" w:line="240" w:lineRule="auto"/>
              <w:ind w:left="0"/>
              <w:contextualSpacing w:val="0"/>
              <w:jc w:val="both"/>
              <w:rPr>
                <w:rFonts w:ascii="Times New Roman" w:eastAsia="MS Gothic" w:hAnsi="Times New Roman"/>
                <w:sz w:val="16"/>
                <w:szCs w:val="16"/>
              </w:rPr>
            </w:pPr>
            <w:sdt>
              <w:sdtPr>
                <w:rPr>
                  <w:rFonts w:ascii="Times New Roman" w:eastAsia="MS Gothic" w:hAnsi="Times New Roman"/>
                  <w:sz w:val="20"/>
                  <w:szCs w:val="20"/>
                </w:rPr>
                <w:id w:val="69090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3A88" w:rsidRPr="00D068F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3A88" w:rsidRPr="00D068FC" w:rsidDel="00806534">
              <w:rPr>
                <w:rFonts w:ascii="Times New Roman" w:eastAsia="MS Gothic" w:hAnsi="Times New Roman"/>
                <w:sz w:val="16"/>
                <w:szCs w:val="16"/>
              </w:rPr>
              <w:t xml:space="preserve"> </w:t>
            </w:r>
            <w:r w:rsidR="00D03A88" w:rsidRPr="00D068FC">
              <w:rPr>
                <w:rFonts w:ascii="Times New Roman" w:eastAsia="MS Gothic" w:hAnsi="Times New Roman"/>
                <w:sz w:val="16"/>
                <w:szCs w:val="16"/>
              </w:rPr>
              <w:t>Настоящим выражаю свой отказ от предоставления Компании права использования в своих интересах ценных бумаг Клиента</w:t>
            </w:r>
          </w:p>
          <w:p w14:paraId="1A7ED26F" w14:textId="396DEEE8" w:rsidR="00662D15" w:rsidRPr="00D068FC" w:rsidRDefault="00662D15" w:rsidP="00F73E18">
            <w:pPr>
              <w:tabs>
                <w:tab w:val="left" w:pos="1134"/>
              </w:tabs>
              <w:spacing w:before="120" w:after="120" w:line="240" w:lineRule="auto"/>
              <w:jc w:val="both"/>
              <w:rPr>
                <w:rFonts w:ascii="Times New Roman" w:eastAsia="MS Gothic" w:hAnsi="Times New Roman"/>
                <w:sz w:val="16"/>
                <w:szCs w:val="16"/>
              </w:rPr>
            </w:pPr>
            <w:r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Реализуя свое право на отказ от предоставления Компании права использования в своих интересах денежных средств и/или ценных бумаг Клиента, Клиенту следует учитывать, что, если иное не установлено соглашением между Компанией и Клиентом, такой отказ влечет невозможность совершения Клиентом </w:t>
            </w:r>
            <w:r w:rsidR="00B83401" w:rsidRPr="00B83401">
              <w:rPr>
                <w:rFonts w:ascii="Times New Roman" w:eastAsia="MS Gothic" w:hAnsi="Times New Roman"/>
                <w:sz w:val="16"/>
                <w:szCs w:val="16"/>
              </w:rPr>
              <w:t xml:space="preserve">сделок и договоров, перечисленных в п. 1.5.7 Регламента </w:t>
            </w:r>
            <w:r w:rsidR="00B83401">
              <w:rPr>
                <w:rFonts w:ascii="Times New Roman" w:eastAsia="MS Gothic" w:hAnsi="Times New Roman"/>
                <w:sz w:val="16"/>
                <w:szCs w:val="16"/>
              </w:rPr>
              <w:t>брокерского обслуживания</w:t>
            </w:r>
            <w:r w:rsidRPr="00D068FC">
              <w:rPr>
                <w:rFonts w:ascii="Times New Roman" w:eastAsia="MS Gothic" w:hAnsi="Times New Roman"/>
                <w:sz w:val="16"/>
                <w:szCs w:val="16"/>
              </w:rPr>
              <w:t>.</w:t>
            </w:r>
          </w:p>
          <w:p w14:paraId="559DB711" w14:textId="5BEA4478" w:rsidR="00D03A88" w:rsidRDefault="00D03A88" w:rsidP="00F73E18">
            <w:pPr>
              <w:tabs>
                <w:tab w:val="left" w:pos="1134"/>
              </w:tabs>
              <w:spacing w:before="120" w:after="120" w:line="240" w:lineRule="auto"/>
              <w:jc w:val="both"/>
              <w:rPr>
                <w:rFonts w:ascii="Times New Roman" w:eastAsia="MS Gothic" w:hAnsi="Times New Roman"/>
                <w:sz w:val="16"/>
                <w:szCs w:val="16"/>
              </w:rPr>
            </w:pPr>
            <w:r w:rsidRPr="00D068FC">
              <w:rPr>
                <w:rFonts w:ascii="Times New Roman" w:eastAsia="MS Gothic" w:hAnsi="Times New Roman"/>
                <w:sz w:val="16"/>
                <w:szCs w:val="16"/>
              </w:rPr>
              <w:t>Ставя отметку об отказе от предоставления Компании права использования в своих интересах денежных сре</w:t>
            </w:r>
            <w:r w:rsidR="00627307" w:rsidRPr="00D068FC">
              <w:rPr>
                <w:rFonts w:ascii="Times New Roman" w:eastAsia="MS Gothic" w:hAnsi="Times New Roman"/>
                <w:sz w:val="16"/>
                <w:szCs w:val="16"/>
              </w:rPr>
              <w:t>дств и/или ценных бумаг Клиента</w:t>
            </w:r>
            <w:r w:rsidRPr="00D068FC">
              <w:rPr>
                <w:rFonts w:ascii="Times New Roman" w:eastAsia="MS Gothic" w:hAnsi="Times New Roman"/>
                <w:sz w:val="16"/>
                <w:szCs w:val="16"/>
              </w:rPr>
              <w:t>, Клиент подтверждает, что он ознакомился с последствиями такого отказа</w:t>
            </w:r>
            <w:r w:rsidR="00B83401">
              <w:rPr>
                <w:rFonts w:ascii="Times New Roman" w:eastAsia="MS Gothic" w:hAnsi="Times New Roman"/>
                <w:sz w:val="16"/>
                <w:szCs w:val="16"/>
              </w:rPr>
              <w:t>.</w:t>
            </w:r>
          </w:p>
          <w:p w14:paraId="2E3CC2A5" w14:textId="5E1B4044" w:rsidR="00B83401" w:rsidRPr="00B83401" w:rsidRDefault="00B83401" w:rsidP="00B83401">
            <w:pPr>
              <w:tabs>
                <w:tab w:val="left" w:pos="1134"/>
              </w:tabs>
              <w:spacing w:before="120" w:after="120" w:line="240" w:lineRule="auto"/>
              <w:jc w:val="both"/>
              <w:rPr>
                <w:rFonts w:ascii="Times New Roman" w:eastAsia="MS Gothic" w:hAnsi="Times New Roman"/>
                <w:sz w:val="16"/>
                <w:szCs w:val="16"/>
              </w:rPr>
            </w:pPr>
            <w:r w:rsidRPr="00B83401">
              <w:rPr>
                <w:rFonts w:ascii="Times New Roman" w:eastAsia="MS Gothic" w:hAnsi="Times New Roman"/>
                <w:sz w:val="16"/>
                <w:szCs w:val="16"/>
              </w:rPr>
              <w:t xml:space="preserve">Направление Клиентом, </w:t>
            </w:r>
            <w:r>
              <w:rPr>
                <w:rFonts w:ascii="Times New Roman" w:eastAsia="MS Gothic" w:hAnsi="Times New Roman"/>
                <w:sz w:val="16"/>
                <w:szCs w:val="16"/>
              </w:rPr>
              <w:t>б</w:t>
            </w:r>
            <w:r w:rsidRPr="00B83401">
              <w:rPr>
                <w:rFonts w:ascii="Times New Roman" w:eastAsia="MS Gothic" w:hAnsi="Times New Roman"/>
                <w:sz w:val="16"/>
                <w:szCs w:val="16"/>
              </w:rPr>
              <w:t xml:space="preserve">рокерское обслуживание которого осуществляется на условиях Единого лимита, Заявления об изменении условий </w:t>
            </w:r>
            <w:r>
              <w:rPr>
                <w:rFonts w:ascii="Times New Roman" w:eastAsia="MS Gothic" w:hAnsi="Times New Roman"/>
                <w:sz w:val="16"/>
                <w:szCs w:val="16"/>
              </w:rPr>
              <w:t>б</w:t>
            </w:r>
            <w:r w:rsidRPr="00B83401">
              <w:rPr>
                <w:rFonts w:ascii="Times New Roman" w:eastAsia="MS Gothic" w:hAnsi="Times New Roman"/>
                <w:sz w:val="16"/>
                <w:szCs w:val="16"/>
              </w:rPr>
              <w:t xml:space="preserve">рокерского обслуживания с отметкой об отказе от предоставления Компании права использования в своих интересах денежных средств, является отказом Клиента от </w:t>
            </w:r>
            <w:r>
              <w:rPr>
                <w:rFonts w:ascii="Times New Roman" w:eastAsia="MS Gothic" w:hAnsi="Times New Roman"/>
                <w:sz w:val="16"/>
                <w:szCs w:val="16"/>
              </w:rPr>
              <w:t>б</w:t>
            </w:r>
            <w:r w:rsidRPr="00B83401">
              <w:rPr>
                <w:rFonts w:ascii="Times New Roman" w:eastAsia="MS Gothic" w:hAnsi="Times New Roman"/>
                <w:sz w:val="16"/>
                <w:szCs w:val="16"/>
              </w:rPr>
              <w:t xml:space="preserve">рокерского обслуживания на условиях Единого лимита. В этом случае отказ Клиента от оказания ему </w:t>
            </w:r>
            <w:r>
              <w:rPr>
                <w:rFonts w:ascii="Times New Roman" w:eastAsia="MS Gothic" w:hAnsi="Times New Roman"/>
                <w:sz w:val="16"/>
                <w:szCs w:val="16"/>
              </w:rPr>
              <w:t>б</w:t>
            </w:r>
            <w:r w:rsidRPr="00B83401">
              <w:rPr>
                <w:rFonts w:ascii="Times New Roman" w:eastAsia="MS Gothic" w:hAnsi="Times New Roman"/>
                <w:sz w:val="16"/>
                <w:szCs w:val="16"/>
              </w:rPr>
              <w:t xml:space="preserve">рокерского обслуживания на условиях Единого лимита считается заявленным вне зависимости от наличия отдельной отметки о прекращении </w:t>
            </w:r>
            <w:r>
              <w:rPr>
                <w:rFonts w:ascii="Times New Roman" w:eastAsia="MS Gothic" w:hAnsi="Times New Roman"/>
                <w:sz w:val="16"/>
                <w:szCs w:val="16"/>
              </w:rPr>
              <w:t>б</w:t>
            </w:r>
            <w:r w:rsidRPr="00B83401">
              <w:rPr>
                <w:rFonts w:ascii="Times New Roman" w:eastAsia="MS Gothic" w:hAnsi="Times New Roman"/>
                <w:sz w:val="16"/>
                <w:szCs w:val="16"/>
              </w:rPr>
              <w:t xml:space="preserve">рокерского обслуживания на условиях Единого лимита в Заявлении об изменении условий </w:t>
            </w:r>
            <w:r>
              <w:rPr>
                <w:rFonts w:ascii="Times New Roman" w:eastAsia="MS Gothic" w:hAnsi="Times New Roman"/>
                <w:sz w:val="16"/>
                <w:szCs w:val="16"/>
              </w:rPr>
              <w:t>б</w:t>
            </w:r>
            <w:r w:rsidRPr="00B83401">
              <w:rPr>
                <w:rFonts w:ascii="Times New Roman" w:eastAsia="MS Gothic" w:hAnsi="Times New Roman"/>
                <w:sz w:val="16"/>
                <w:szCs w:val="16"/>
              </w:rPr>
              <w:t>рокерского обслуживания.</w:t>
            </w:r>
          </w:p>
          <w:p w14:paraId="45518C6E" w14:textId="6D27EB28" w:rsidR="00B83401" w:rsidRPr="00D068FC" w:rsidRDefault="00B83401" w:rsidP="00B83401">
            <w:pPr>
              <w:tabs>
                <w:tab w:val="left" w:pos="1134"/>
              </w:tabs>
              <w:spacing w:before="120" w:after="120" w:line="240" w:lineRule="auto"/>
              <w:jc w:val="both"/>
              <w:rPr>
                <w:rFonts w:ascii="Times New Roman" w:eastAsia="MS Gothic" w:hAnsi="Times New Roman"/>
                <w:sz w:val="16"/>
                <w:szCs w:val="16"/>
              </w:rPr>
            </w:pPr>
            <w:r w:rsidRPr="00B83401">
              <w:rPr>
                <w:rFonts w:ascii="Times New Roman" w:eastAsia="MS Gothic" w:hAnsi="Times New Roman"/>
                <w:sz w:val="16"/>
                <w:szCs w:val="16"/>
              </w:rPr>
              <w:t xml:space="preserve">В случае, если в одном Заявлении об изменении условий </w:t>
            </w:r>
            <w:r>
              <w:rPr>
                <w:rFonts w:ascii="Times New Roman" w:eastAsia="MS Gothic" w:hAnsi="Times New Roman"/>
                <w:sz w:val="16"/>
                <w:szCs w:val="16"/>
              </w:rPr>
              <w:t>б</w:t>
            </w:r>
            <w:r w:rsidRPr="00B83401">
              <w:rPr>
                <w:rFonts w:ascii="Times New Roman" w:eastAsia="MS Gothic" w:hAnsi="Times New Roman"/>
                <w:sz w:val="16"/>
                <w:szCs w:val="16"/>
              </w:rPr>
              <w:t xml:space="preserve">рокерского обслуживания стоит отметка о предоставлении Клиенту </w:t>
            </w:r>
            <w:r>
              <w:rPr>
                <w:rFonts w:ascii="Times New Roman" w:eastAsia="MS Gothic" w:hAnsi="Times New Roman"/>
                <w:sz w:val="16"/>
                <w:szCs w:val="16"/>
              </w:rPr>
              <w:t>б</w:t>
            </w:r>
            <w:r w:rsidRPr="00B83401">
              <w:rPr>
                <w:rFonts w:ascii="Times New Roman" w:eastAsia="MS Gothic" w:hAnsi="Times New Roman"/>
                <w:sz w:val="16"/>
                <w:szCs w:val="16"/>
              </w:rPr>
              <w:t xml:space="preserve">рокерского обслуживания на условиях Единого лимита и отказ Клиента от предоставления Компании права использования денежных средств Клиента в своих интересах, Компания не принимает во внимание отметку Клиента о предоставлении ему </w:t>
            </w:r>
            <w:r>
              <w:rPr>
                <w:rFonts w:ascii="Times New Roman" w:eastAsia="MS Gothic" w:hAnsi="Times New Roman"/>
                <w:sz w:val="16"/>
                <w:szCs w:val="16"/>
              </w:rPr>
              <w:t>б</w:t>
            </w:r>
            <w:r w:rsidRPr="00B83401">
              <w:rPr>
                <w:rFonts w:ascii="Times New Roman" w:eastAsia="MS Gothic" w:hAnsi="Times New Roman"/>
                <w:sz w:val="16"/>
                <w:szCs w:val="16"/>
              </w:rPr>
              <w:t xml:space="preserve">рокерского обслуживания на условиях Единого лимита, Брокерское обслуживание Клиента на условиях Единого </w:t>
            </w:r>
            <w:r>
              <w:rPr>
                <w:rFonts w:ascii="Times New Roman" w:eastAsia="MS Gothic" w:hAnsi="Times New Roman"/>
                <w:sz w:val="16"/>
                <w:szCs w:val="16"/>
              </w:rPr>
              <w:t>лимита</w:t>
            </w:r>
            <w:r w:rsidRPr="00B83401">
              <w:rPr>
                <w:rFonts w:ascii="Times New Roman" w:eastAsia="MS Gothic" w:hAnsi="Times New Roman"/>
                <w:sz w:val="16"/>
                <w:szCs w:val="16"/>
              </w:rPr>
              <w:t xml:space="preserve"> не осуществляется, Компания не использует денежные средства Клиента в своих интересах.</w:t>
            </w:r>
          </w:p>
          <w:p w14:paraId="38A5A9EF" w14:textId="77777777" w:rsidR="00627307" w:rsidRPr="00D068FC" w:rsidRDefault="00627307" w:rsidP="00F73E18">
            <w:pPr>
              <w:tabs>
                <w:tab w:val="left" w:pos="1134"/>
              </w:tabs>
              <w:spacing w:before="120" w:after="120" w:line="240" w:lineRule="auto"/>
              <w:jc w:val="both"/>
              <w:rPr>
                <w:rFonts w:ascii="Times New Roman" w:eastAsia="MS Gothic" w:hAnsi="Times New Roman"/>
                <w:sz w:val="16"/>
                <w:szCs w:val="16"/>
              </w:rPr>
            </w:pPr>
          </w:p>
          <w:p w14:paraId="6CFBF867" w14:textId="77777777" w:rsidR="00627307" w:rsidRPr="00D068FC" w:rsidRDefault="00627307" w:rsidP="00F73E18">
            <w:pPr>
              <w:tabs>
                <w:tab w:val="left" w:pos="1134"/>
              </w:tabs>
              <w:spacing w:before="120" w:after="120" w:line="240" w:lineRule="auto"/>
              <w:jc w:val="both"/>
              <w:rPr>
                <w:rFonts w:ascii="Times New Roman" w:eastAsia="MS Gothic" w:hAnsi="Times New Roman"/>
                <w:i/>
                <w:sz w:val="16"/>
                <w:szCs w:val="16"/>
              </w:rPr>
            </w:pPr>
            <w:r w:rsidRPr="00D068FC">
              <w:rPr>
                <w:rFonts w:ascii="Times New Roman" w:eastAsia="MS Gothic" w:hAnsi="Times New Roman"/>
                <w:i/>
                <w:sz w:val="16"/>
                <w:szCs w:val="16"/>
              </w:rPr>
              <w:t>Предоставление Компании права использования в своих интересах денежных средств и/или ценных бумаг Клиента</w:t>
            </w:r>
          </w:p>
          <w:p w14:paraId="0868C620" w14:textId="0A46511A" w:rsidR="00627307" w:rsidRPr="00D068FC" w:rsidRDefault="00020D64" w:rsidP="00627307">
            <w:pPr>
              <w:pStyle w:val="a4"/>
              <w:tabs>
                <w:tab w:val="left" w:pos="1134"/>
              </w:tabs>
              <w:spacing w:before="120" w:after="120" w:line="240" w:lineRule="auto"/>
              <w:ind w:left="0"/>
              <w:contextualSpacing w:val="0"/>
              <w:jc w:val="both"/>
              <w:rPr>
                <w:rFonts w:ascii="Times New Roman" w:eastAsia="MS Gothic" w:hAnsi="Times New Roman"/>
                <w:sz w:val="16"/>
                <w:szCs w:val="16"/>
              </w:rPr>
            </w:pPr>
            <w:sdt>
              <w:sdtPr>
                <w:rPr>
                  <w:rFonts w:ascii="Times New Roman" w:eastAsia="MS Gothic" w:hAnsi="Times New Roman"/>
                  <w:sz w:val="20"/>
                  <w:szCs w:val="20"/>
                </w:rPr>
                <w:id w:val="854234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7307" w:rsidRPr="00D068F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27307"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 Настоящим предоставляю Компании прав</w:t>
            </w:r>
            <w:r w:rsidR="00BD5A10" w:rsidRPr="00D068FC">
              <w:rPr>
                <w:rFonts w:ascii="Times New Roman" w:eastAsia="MS Gothic" w:hAnsi="Times New Roman"/>
                <w:sz w:val="16"/>
                <w:szCs w:val="16"/>
              </w:rPr>
              <w:t>о</w:t>
            </w:r>
            <w:r w:rsidR="00627307"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 использования в своих интересах денежных средств Клиента</w:t>
            </w:r>
          </w:p>
          <w:p w14:paraId="36856A54" w14:textId="1402B302" w:rsidR="00627307" w:rsidRPr="00D068FC" w:rsidRDefault="00020D64" w:rsidP="00627307">
            <w:pPr>
              <w:pStyle w:val="a4"/>
              <w:tabs>
                <w:tab w:val="left" w:pos="1134"/>
              </w:tabs>
              <w:spacing w:before="120" w:after="120" w:line="240" w:lineRule="auto"/>
              <w:ind w:left="0"/>
              <w:contextualSpacing w:val="0"/>
              <w:jc w:val="both"/>
              <w:rPr>
                <w:rFonts w:ascii="Times New Roman" w:eastAsia="MS Gothic" w:hAnsi="Times New Roman"/>
                <w:sz w:val="16"/>
                <w:szCs w:val="16"/>
              </w:rPr>
            </w:pPr>
            <w:sdt>
              <w:sdtPr>
                <w:rPr>
                  <w:rFonts w:ascii="Times New Roman" w:eastAsia="MS Gothic" w:hAnsi="Times New Roman"/>
                  <w:sz w:val="20"/>
                  <w:szCs w:val="20"/>
                </w:rPr>
                <w:id w:val="20827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7307" w:rsidRPr="00D068F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27307" w:rsidRPr="00D068FC" w:rsidDel="00806534">
              <w:rPr>
                <w:rFonts w:ascii="Times New Roman" w:eastAsia="MS Gothic" w:hAnsi="Times New Roman"/>
                <w:sz w:val="16"/>
                <w:szCs w:val="16"/>
              </w:rPr>
              <w:t xml:space="preserve"> </w:t>
            </w:r>
            <w:r w:rsidR="00627307" w:rsidRPr="00D068FC">
              <w:rPr>
                <w:rFonts w:ascii="Times New Roman" w:eastAsia="MS Gothic" w:hAnsi="Times New Roman"/>
                <w:sz w:val="16"/>
                <w:szCs w:val="16"/>
              </w:rPr>
              <w:t>Настоящим предоставляю Компании прав</w:t>
            </w:r>
            <w:r w:rsidR="00BD5A10" w:rsidRPr="00D068FC">
              <w:rPr>
                <w:rFonts w:ascii="Times New Roman" w:eastAsia="MS Gothic" w:hAnsi="Times New Roman"/>
                <w:sz w:val="16"/>
                <w:szCs w:val="16"/>
              </w:rPr>
              <w:t>о</w:t>
            </w:r>
            <w:r w:rsidR="00627307"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 использования в своих интересах ценных бумаг Клиента</w:t>
            </w:r>
          </w:p>
          <w:p w14:paraId="26481E2F" w14:textId="164A9A9B" w:rsidR="00627307" w:rsidRPr="00D068FC" w:rsidRDefault="00627307" w:rsidP="00627307">
            <w:pPr>
              <w:pStyle w:val="a4"/>
              <w:tabs>
                <w:tab w:val="left" w:pos="1134"/>
              </w:tabs>
              <w:spacing w:before="120" w:after="120" w:line="240" w:lineRule="auto"/>
              <w:ind w:left="0"/>
              <w:contextualSpacing w:val="0"/>
              <w:jc w:val="both"/>
              <w:rPr>
                <w:rFonts w:ascii="Times New Roman" w:eastAsia="MS Gothic" w:hAnsi="Times New Roman"/>
                <w:sz w:val="16"/>
                <w:szCs w:val="16"/>
              </w:rPr>
            </w:pPr>
            <w:r w:rsidRPr="00D068FC">
              <w:rPr>
                <w:rFonts w:ascii="Times New Roman" w:eastAsia="MS Gothic" w:hAnsi="Times New Roman"/>
                <w:sz w:val="16"/>
                <w:szCs w:val="16"/>
              </w:rPr>
              <w:t>Ставя отметку о предоставлении Компании права использования в своих интересах денежных средств и/или ценных бумаг Клиента, Клиент подтверждает, что он</w:t>
            </w:r>
          </w:p>
          <w:p w14:paraId="4719DD76" w14:textId="2CD2C17B" w:rsidR="00627307" w:rsidRPr="00D068FC" w:rsidRDefault="00627307" w:rsidP="00F73E18">
            <w:pPr>
              <w:pStyle w:val="a4"/>
              <w:autoSpaceDE w:val="0"/>
              <w:autoSpaceDN w:val="0"/>
              <w:adjustRightInd w:val="0"/>
              <w:spacing w:before="120" w:after="120" w:line="240" w:lineRule="auto"/>
              <w:ind w:left="459"/>
              <w:contextualSpacing w:val="0"/>
              <w:jc w:val="both"/>
              <w:rPr>
                <w:rFonts w:ascii="Times New Roman" w:eastAsia="MS Gothic" w:hAnsi="Times New Roman"/>
                <w:sz w:val="16"/>
                <w:szCs w:val="16"/>
              </w:rPr>
            </w:pPr>
            <w:r w:rsidRPr="00D068FC">
              <w:rPr>
                <w:rFonts w:ascii="Times New Roman" w:eastAsia="MS Gothic" w:hAnsi="Times New Roman"/>
                <w:sz w:val="16"/>
                <w:szCs w:val="16"/>
              </w:rPr>
              <w:t>ознакомлен с уведомление о рисках использования брокером в своих интересах денеж</w:t>
            </w:r>
            <w:r w:rsidR="00C972AC" w:rsidRPr="00D068FC">
              <w:rPr>
                <w:rFonts w:ascii="Times New Roman" w:eastAsia="MS Gothic" w:hAnsi="Times New Roman"/>
                <w:sz w:val="16"/>
                <w:szCs w:val="16"/>
              </w:rPr>
              <w:t>ных средств и/или ценных бумаг к</w:t>
            </w:r>
            <w:r w:rsidRPr="00D068FC">
              <w:rPr>
                <w:rFonts w:ascii="Times New Roman" w:eastAsia="MS Gothic" w:hAnsi="Times New Roman"/>
                <w:sz w:val="16"/>
                <w:szCs w:val="16"/>
              </w:rPr>
              <w:t>лиента, в том числе с правом направить отказ Компании в предоставлении ей права использования в своих интересах денежных средств и/или ценных бумаг Климента, с формой и порядком направления такого отказа;</w:t>
            </w:r>
          </w:p>
          <w:p w14:paraId="55C789AF" w14:textId="739FB3C0" w:rsidR="00627307" w:rsidRPr="00D068FC" w:rsidRDefault="00627307" w:rsidP="00F73E18">
            <w:pPr>
              <w:pStyle w:val="a4"/>
              <w:autoSpaceDE w:val="0"/>
              <w:autoSpaceDN w:val="0"/>
              <w:adjustRightInd w:val="0"/>
              <w:spacing w:before="120" w:after="120" w:line="240" w:lineRule="auto"/>
              <w:ind w:left="459"/>
              <w:contextualSpacing w:val="0"/>
              <w:jc w:val="both"/>
              <w:rPr>
                <w:rFonts w:ascii="Times New Roman" w:eastAsia="MS Gothic" w:hAnsi="Times New Roman"/>
                <w:sz w:val="16"/>
                <w:szCs w:val="16"/>
              </w:rPr>
            </w:pPr>
            <w:r w:rsidRPr="00D068FC">
              <w:rPr>
                <w:rFonts w:ascii="Times New Roman" w:eastAsia="MS Gothic" w:hAnsi="Times New Roman"/>
                <w:sz w:val="16"/>
                <w:szCs w:val="16"/>
              </w:rPr>
              <w:t>риски использования Компанией в своих интересах денежных средств и/или ценных бумаг Клиента ему понятны и принимаются им;</w:t>
            </w:r>
          </w:p>
          <w:p w14:paraId="67AC966C" w14:textId="77777777" w:rsidR="00627307" w:rsidRPr="00D068FC" w:rsidRDefault="00627307" w:rsidP="00F73E18">
            <w:pPr>
              <w:pStyle w:val="a4"/>
              <w:autoSpaceDE w:val="0"/>
              <w:autoSpaceDN w:val="0"/>
              <w:adjustRightInd w:val="0"/>
              <w:spacing w:before="120" w:after="120" w:line="240" w:lineRule="auto"/>
              <w:ind w:left="459"/>
              <w:contextualSpacing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ознакомлен с тем, что </w:t>
            </w:r>
            <w:r w:rsidRPr="00D068FC">
              <w:rPr>
                <w:rFonts w:ascii="Times New Roman" w:hAnsi="Times New Roman"/>
                <w:sz w:val="16"/>
                <w:szCs w:val="16"/>
              </w:rPr>
              <w:t>использование Компанией денежных средств и ценных бумаг осуществляется на безвозмездной основе, в том числе без распределения дохода, полученного от такого использования, в пользу Клиента</w:t>
            </w:r>
          </w:p>
          <w:p w14:paraId="02FD49DE" w14:textId="77777777" w:rsidR="002D514A" w:rsidRPr="00D068FC" w:rsidRDefault="002D514A" w:rsidP="00F73E18">
            <w:pPr>
              <w:pStyle w:val="a4"/>
              <w:autoSpaceDE w:val="0"/>
              <w:autoSpaceDN w:val="0"/>
              <w:adjustRightInd w:val="0"/>
              <w:spacing w:before="120" w:after="120" w:line="240" w:lineRule="auto"/>
              <w:ind w:left="459"/>
              <w:contextualSpacing w:val="0"/>
              <w:jc w:val="both"/>
              <w:rPr>
                <w:rFonts w:ascii="Times New Roman" w:eastAsia="MS Gothic" w:hAnsi="Times New Roman"/>
                <w:sz w:val="16"/>
                <w:szCs w:val="16"/>
              </w:rPr>
            </w:pPr>
          </w:p>
          <w:p w14:paraId="4A0770D6" w14:textId="77777777" w:rsidR="002D514A" w:rsidRPr="00D068FC" w:rsidRDefault="002D514A" w:rsidP="00D068FC">
            <w:pPr>
              <w:autoSpaceDE w:val="0"/>
              <w:autoSpaceDN w:val="0"/>
              <w:adjustRightInd w:val="0"/>
              <w:spacing w:before="120" w:after="120"/>
              <w:mirrorIndents/>
              <w:jc w:val="both"/>
              <w:rPr>
                <w:rFonts w:ascii="Times New Roman" w:eastAsia="MS Gothic" w:hAnsi="Times New Roman"/>
                <w:b/>
                <w:sz w:val="20"/>
                <w:szCs w:val="20"/>
              </w:rPr>
            </w:pPr>
            <w:r w:rsidRPr="00D068FC">
              <w:rPr>
                <w:rFonts w:ascii="Times New Roman" w:eastAsia="MS Gothic" w:hAnsi="Times New Roman"/>
                <w:b/>
                <w:sz w:val="20"/>
                <w:szCs w:val="20"/>
              </w:rPr>
              <w:t>Уведомление о рисках использования брокером в своих интересах денежных средств и/или ценных бумаг клиента</w:t>
            </w:r>
          </w:p>
          <w:p w14:paraId="1A809B83" w14:textId="77777777" w:rsidR="002D514A" w:rsidRPr="00D068FC" w:rsidRDefault="002D514A" w:rsidP="002D514A">
            <w:pPr>
              <w:autoSpaceDE w:val="0"/>
              <w:autoSpaceDN w:val="0"/>
              <w:adjustRightInd w:val="0"/>
              <w:spacing w:before="120" w:after="120" w:line="240" w:lineRule="auto"/>
              <w:ind w:left="34"/>
              <w:mirrorIndents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68FC">
              <w:rPr>
                <w:rFonts w:ascii="Times New Roman" w:hAnsi="Times New Roman"/>
                <w:sz w:val="18"/>
                <w:szCs w:val="18"/>
              </w:rPr>
              <w:t>1. Риски, связанные с использованием брокером денежных средств клиента в своих интересах</w:t>
            </w:r>
          </w:p>
          <w:p w14:paraId="52DAABEF" w14:textId="77777777" w:rsidR="002D514A" w:rsidRPr="00D068FC" w:rsidRDefault="002D514A" w:rsidP="002D51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68FC">
              <w:rPr>
                <w:rFonts w:ascii="Times New Roman" w:hAnsi="Times New Roman"/>
                <w:sz w:val="18"/>
                <w:szCs w:val="18"/>
              </w:rPr>
              <w:t>Используя ваши денежные средства в своих интересах, брокер гарантирует Клиенту исполнение его поручений за счет указанных денежных средств либо их возврат по требованию Клиента не позднее рабочего дня, следующего за днем получения требования Клиента о возврате денежных средств.</w:t>
            </w:r>
          </w:p>
          <w:p w14:paraId="2A02C445" w14:textId="77777777" w:rsidR="002D514A" w:rsidRPr="00D068FC" w:rsidRDefault="002D514A" w:rsidP="002D514A">
            <w:pPr>
              <w:pStyle w:val="a4"/>
              <w:tabs>
                <w:tab w:val="left" w:pos="1134"/>
              </w:tabs>
              <w:spacing w:before="120" w:after="120" w:line="240" w:lineRule="auto"/>
              <w:ind w:left="32"/>
              <w:contextualSpacing w:val="0"/>
              <w:mirrorIndents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68FC">
              <w:rPr>
                <w:rFonts w:ascii="Times New Roman" w:hAnsi="Times New Roman"/>
                <w:sz w:val="18"/>
                <w:szCs w:val="18"/>
              </w:rPr>
              <w:t>В то же время, при использовании брокером денежных средств Клиента в собственных интересах у Клиента возникают следующие риски:</w:t>
            </w:r>
          </w:p>
          <w:p w14:paraId="473059BE" w14:textId="77777777" w:rsidR="002D514A" w:rsidRPr="00D068FC" w:rsidRDefault="002D514A" w:rsidP="002D514A">
            <w:pPr>
              <w:autoSpaceDE w:val="0"/>
              <w:autoSpaceDN w:val="0"/>
              <w:adjustRightInd w:val="0"/>
              <w:spacing w:before="120" w:after="120" w:line="240" w:lineRule="auto"/>
              <w:ind w:left="32"/>
              <w:mirrorIndents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68FC">
              <w:rPr>
                <w:rFonts w:ascii="Times New Roman" w:hAnsi="Times New Roman"/>
                <w:sz w:val="18"/>
                <w:szCs w:val="18"/>
              </w:rPr>
              <w:lastRenderedPageBreak/>
              <w:t>риск неисполнения поручения и риск несвоевременного исполнения поручения Клиента вследствие недостачи денежных средств Клиента из-за перерасхода денежных средств на операции другого клиента как результат ошибки сотрудников брокера либо сбоя программного обеспечения;</w:t>
            </w:r>
          </w:p>
          <w:p w14:paraId="24EF9D3A" w14:textId="77777777" w:rsidR="002D514A" w:rsidRPr="00D068FC" w:rsidRDefault="002D514A" w:rsidP="002D514A">
            <w:pPr>
              <w:autoSpaceDE w:val="0"/>
              <w:autoSpaceDN w:val="0"/>
              <w:adjustRightInd w:val="0"/>
              <w:spacing w:before="120" w:after="120" w:line="240" w:lineRule="auto"/>
              <w:ind w:left="32"/>
              <w:mirrorIndents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68FC">
              <w:rPr>
                <w:rFonts w:ascii="Times New Roman" w:hAnsi="Times New Roman"/>
                <w:sz w:val="18"/>
                <w:szCs w:val="18"/>
              </w:rPr>
              <w:t>риск неплатежа по сделке, связанный с недостачей денежных средств.</w:t>
            </w:r>
          </w:p>
          <w:p w14:paraId="176F6D53" w14:textId="77777777" w:rsidR="002D514A" w:rsidRPr="00D068FC" w:rsidRDefault="002D514A" w:rsidP="002D514A">
            <w:pPr>
              <w:tabs>
                <w:tab w:val="num" w:pos="1145"/>
              </w:tabs>
              <w:autoSpaceDE w:val="0"/>
              <w:autoSpaceDN w:val="0"/>
              <w:adjustRightInd w:val="0"/>
              <w:spacing w:before="120" w:after="120" w:line="240" w:lineRule="auto"/>
              <w:ind w:left="32"/>
              <w:mirrorIndents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68FC">
              <w:rPr>
                <w:rFonts w:ascii="Times New Roman" w:hAnsi="Times New Roman"/>
                <w:sz w:val="18"/>
                <w:szCs w:val="18"/>
              </w:rPr>
              <w:t>в случае зачисления денежных средств Клиента на собственный банковский счет брокера, указанные выше риски могут возникнуть как из-за отсутствия на счете брокера достаточного количества денежных средств, так и из-за обращения взыскания на имущество брокера или невозможности осуществить операцию по банковскому счету брокера в виду приставления операций по нему в случаях, установленных законодательством.</w:t>
            </w:r>
          </w:p>
          <w:p w14:paraId="28C1C5EC" w14:textId="77777777" w:rsidR="002D514A" w:rsidRPr="00D068FC" w:rsidRDefault="002D514A" w:rsidP="002D514A">
            <w:pPr>
              <w:tabs>
                <w:tab w:val="num" w:pos="1145"/>
              </w:tabs>
              <w:autoSpaceDE w:val="0"/>
              <w:autoSpaceDN w:val="0"/>
              <w:adjustRightInd w:val="0"/>
              <w:spacing w:before="120" w:after="120" w:line="240" w:lineRule="auto"/>
              <w:ind w:left="32"/>
              <w:mirrorIndents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68FC">
              <w:rPr>
                <w:rFonts w:ascii="Times New Roman" w:hAnsi="Times New Roman"/>
                <w:sz w:val="18"/>
                <w:szCs w:val="18"/>
              </w:rPr>
              <w:t xml:space="preserve">Клиент, предоставивший Компании право использования в своих интересах денежных средств Клиента, вправе в любое время отказать Компании в предоставлении такого права. Отказ от предоставления Компании права использования в своих интересах денежных средств Клиента направляется в виде Заявления об изменении условий брокерского обслуживания (Приложение № 1.2 к Регламенту брокерского обслуживания) </w:t>
            </w:r>
            <w:r w:rsidRPr="00D068FC">
              <w:rPr>
                <w:rFonts w:ascii="Times New Roman" w:hAnsi="Times New Roman"/>
                <w:sz w:val="18"/>
                <w:szCs w:val="18"/>
                <w:lang w:val="en-US"/>
              </w:rPr>
              <w:t>c</w:t>
            </w:r>
            <w:r w:rsidRPr="00D068FC">
              <w:rPr>
                <w:rFonts w:ascii="Times New Roman" w:hAnsi="Times New Roman"/>
                <w:sz w:val="18"/>
                <w:szCs w:val="18"/>
              </w:rPr>
              <w:t xml:space="preserve"> отметкой об отказе от предоставления Компании соответствующего права. Такое заявление направляется в соответствии с порядком, установленным частью 2 Регламента брокерского обслуживания.</w:t>
            </w:r>
          </w:p>
          <w:p w14:paraId="2CD2AE20" w14:textId="0FFDDCDB" w:rsidR="002D514A" w:rsidRDefault="002D514A" w:rsidP="002D514A">
            <w:pPr>
              <w:tabs>
                <w:tab w:val="num" w:pos="1145"/>
              </w:tabs>
              <w:autoSpaceDE w:val="0"/>
              <w:autoSpaceDN w:val="0"/>
              <w:adjustRightInd w:val="0"/>
              <w:spacing w:before="120" w:after="120" w:line="240" w:lineRule="auto"/>
              <w:ind w:left="32"/>
              <w:mirrorIndents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68FC">
              <w:rPr>
                <w:rFonts w:ascii="Times New Roman" w:hAnsi="Times New Roman"/>
                <w:sz w:val="18"/>
                <w:szCs w:val="18"/>
              </w:rPr>
              <w:t xml:space="preserve">Реализуя свое право на отказ от предоставления Компании права использования в своих интересах денежных средств Клиента, Клиенту следует учитывать, что такой отказ влечет невозможность совершения Клиентом </w:t>
            </w:r>
            <w:r w:rsidR="00B83401" w:rsidRPr="00B83401">
              <w:rPr>
                <w:rFonts w:ascii="Times New Roman" w:hAnsi="Times New Roman"/>
                <w:sz w:val="18"/>
                <w:szCs w:val="18"/>
              </w:rPr>
              <w:t>сделок и договоров, перечисленных в п. 1.5.7 Регламента брокерского обслуживания</w:t>
            </w:r>
            <w:r w:rsidRPr="00D068FC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42DF1AF6" w14:textId="60D4FE75" w:rsidR="00B83401" w:rsidRPr="00D068FC" w:rsidRDefault="00B83401" w:rsidP="002D514A">
            <w:pPr>
              <w:tabs>
                <w:tab w:val="num" w:pos="1145"/>
              </w:tabs>
              <w:autoSpaceDE w:val="0"/>
              <w:autoSpaceDN w:val="0"/>
              <w:adjustRightInd w:val="0"/>
              <w:spacing w:before="120" w:after="120" w:line="240" w:lineRule="auto"/>
              <w:ind w:left="32"/>
              <w:mirrorIndents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83401">
              <w:rPr>
                <w:rFonts w:ascii="Times New Roman" w:hAnsi="Times New Roman"/>
                <w:sz w:val="18"/>
                <w:szCs w:val="18"/>
              </w:rPr>
              <w:t xml:space="preserve">В случае, если отказ от предоставления Компании права использования денежных средств Клиента в своих интересах заявляется Клиентом, </w:t>
            </w: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 w:rsidRPr="00B83401">
              <w:rPr>
                <w:rFonts w:ascii="Times New Roman" w:hAnsi="Times New Roman"/>
                <w:sz w:val="18"/>
                <w:szCs w:val="18"/>
              </w:rPr>
              <w:t xml:space="preserve">рокерское обслуживания которого осуществляется на условиях Единого лимита, такой отказ является отказом Клиента от </w:t>
            </w: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 w:rsidRPr="00B83401">
              <w:rPr>
                <w:rFonts w:ascii="Times New Roman" w:hAnsi="Times New Roman"/>
                <w:sz w:val="18"/>
                <w:szCs w:val="18"/>
              </w:rPr>
              <w:t xml:space="preserve">рокерского обслуживания на условиях Единого лимита. В этом случае отказ Клиента от оказания ему </w:t>
            </w: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 w:rsidRPr="00B83401">
              <w:rPr>
                <w:rFonts w:ascii="Times New Roman" w:hAnsi="Times New Roman"/>
                <w:sz w:val="18"/>
                <w:szCs w:val="18"/>
              </w:rPr>
              <w:t xml:space="preserve">рокерского обслуживания на условиях Единого лимита считается заявленным вне зависимости от наличия отдельной отметки о прекращении </w:t>
            </w: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 w:rsidRPr="00B83401">
              <w:rPr>
                <w:rFonts w:ascii="Times New Roman" w:hAnsi="Times New Roman"/>
                <w:sz w:val="18"/>
                <w:szCs w:val="18"/>
              </w:rPr>
              <w:t>рокерского обслуживания на условиях Единого лимита в таком Заявлении об изменении условий Брокерского обслуживания.</w:t>
            </w:r>
          </w:p>
          <w:p w14:paraId="296ECEBA" w14:textId="77777777" w:rsidR="002D514A" w:rsidRPr="00D068FC" w:rsidRDefault="002D514A" w:rsidP="002D514A">
            <w:pPr>
              <w:autoSpaceDE w:val="0"/>
              <w:autoSpaceDN w:val="0"/>
              <w:adjustRightInd w:val="0"/>
              <w:spacing w:before="120" w:after="120" w:line="240" w:lineRule="auto"/>
              <w:ind w:left="32"/>
              <w:mirrorIndents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68FC">
              <w:rPr>
                <w:rFonts w:ascii="Times New Roman" w:hAnsi="Times New Roman"/>
                <w:sz w:val="18"/>
                <w:szCs w:val="18"/>
              </w:rPr>
              <w:t>2. Риски, связанные с использованием брокером ценных бумаг клиента в своих интересах</w:t>
            </w:r>
          </w:p>
          <w:p w14:paraId="1AFD8BE4" w14:textId="77777777" w:rsidR="002D514A" w:rsidRPr="00D068FC" w:rsidRDefault="002D514A" w:rsidP="002D514A">
            <w:pPr>
              <w:tabs>
                <w:tab w:val="left" w:pos="1134"/>
              </w:tabs>
              <w:spacing w:before="120" w:after="120" w:line="240" w:lineRule="auto"/>
              <w:ind w:left="32"/>
              <w:mirrorIndents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68FC">
              <w:rPr>
                <w:rFonts w:ascii="Times New Roman" w:hAnsi="Times New Roman"/>
                <w:sz w:val="18"/>
                <w:szCs w:val="18"/>
              </w:rPr>
              <w:t>Используя ваши ценные бумаги в своих интересах, брокер обязан исполнить требование о возврате ценных бумаг, используемых в его интересах, в сроки, предусмотренные договором о брокерском обслуживании.</w:t>
            </w:r>
          </w:p>
          <w:p w14:paraId="0BEC66E6" w14:textId="77777777" w:rsidR="002D514A" w:rsidRPr="00D068FC" w:rsidRDefault="002D514A" w:rsidP="002D514A">
            <w:pPr>
              <w:tabs>
                <w:tab w:val="left" w:pos="1134"/>
              </w:tabs>
              <w:spacing w:before="120" w:after="120" w:line="240" w:lineRule="auto"/>
              <w:mirrorIndents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68FC">
              <w:rPr>
                <w:rFonts w:ascii="Times New Roman" w:hAnsi="Times New Roman"/>
                <w:sz w:val="18"/>
                <w:szCs w:val="18"/>
              </w:rPr>
              <w:t>В результате использования брокером ваших бумаг возникают дополнительные условия (1) для реализации риска контрагента и риска неисполнения брокером обязательств перед вами, связанные с неисполнением или ненадлежащим исполнением обязательств по возврату ценных бумаг, переданных контрагенту, (2) для реализации операционного риска, связанного с увеличением количества транзакций с ценными бумагами и как следствие увеличением вероятности ошибок внутренних процедур сотрудников брокера и/или контрагента.</w:t>
            </w:r>
          </w:p>
          <w:p w14:paraId="07343A75" w14:textId="77777777" w:rsidR="002D514A" w:rsidRPr="00D068FC" w:rsidRDefault="002D514A" w:rsidP="002D514A">
            <w:pPr>
              <w:tabs>
                <w:tab w:val="left" w:pos="1134"/>
              </w:tabs>
              <w:spacing w:before="120" w:after="120" w:line="240" w:lineRule="auto"/>
              <w:mirrorIndents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68FC">
              <w:rPr>
                <w:rFonts w:ascii="Times New Roman" w:hAnsi="Times New Roman"/>
                <w:sz w:val="18"/>
                <w:szCs w:val="18"/>
              </w:rPr>
              <w:t>В случае, если список лиц, имеющих право на получение от эмитента или лица, обязанного по ценным бумагам, денежных средств, а также иного имущества, определяется в период использования этих ценных бумаг в интересах брокера, брокер обязан передать вам суммы денежных средств, а также иное имущество, выплаченное (переданное) эмитентом или лицом, обязанным по ценным бумагам, в том числе в виде дивидендов и процентов по таким ценным бумагам.</w:t>
            </w:r>
          </w:p>
          <w:p w14:paraId="79B3571E" w14:textId="77777777" w:rsidR="002D514A" w:rsidRPr="00D068FC" w:rsidRDefault="002D514A" w:rsidP="002D514A">
            <w:pPr>
              <w:tabs>
                <w:tab w:val="left" w:pos="1134"/>
              </w:tabs>
              <w:spacing w:before="120" w:after="120" w:line="240" w:lineRule="auto"/>
              <w:mirrorIndents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68FC">
              <w:rPr>
                <w:rFonts w:ascii="Times New Roman" w:hAnsi="Times New Roman"/>
                <w:sz w:val="18"/>
                <w:szCs w:val="18"/>
              </w:rPr>
              <w:t>Обратите внимание на то, что в случае составления списка лиц, осуществляющих права по ценным бумагам (имеющих право на участие в общем собрании владельцев ценных бумаг, имеющих преимущественное право приобретения ценных бумаг, и другое) в период использования этих ценных бумаг в интересах брокера, вы можете быть не включены в указанный список. Если осуществление прав по ценным бумагам важно для вас, не предоставляйте брокеру право использования ваших ценных бумаг в его интересах.</w:t>
            </w:r>
          </w:p>
          <w:p w14:paraId="70221813" w14:textId="77777777" w:rsidR="002D514A" w:rsidRPr="00D068FC" w:rsidRDefault="002D514A" w:rsidP="002D514A">
            <w:pPr>
              <w:tabs>
                <w:tab w:val="left" w:pos="1134"/>
              </w:tabs>
              <w:spacing w:before="120" w:after="120" w:line="240" w:lineRule="auto"/>
              <w:mirrorIndents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68FC">
              <w:rPr>
                <w:rFonts w:ascii="Times New Roman" w:hAnsi="Times New Roman"/>
                <w:sz w:val="18"/>
                <w:szCs w:val="18"/>
              </w:rPr>
              <w:t>Ваш брокер является членом НАУФОР, к которой вы можете обратиться в случае нарушения ваших прав и интересов. Государственное регулирование и надзор в отношении деятельности эмитентов, профессиональных участников рынка ценных бумаг, организаторов торговли и других финансовых организаций осуществляется Центральным банком Российской Федерации, к которому вы также можете обращаться в случае нарушения ваших прав и интересов. Помимо этого, вы вправе обращаться за защитой в судебные и правоохранительные органы.</w:t>
            </w:r>
          </w:p>
          <w:p w14:paraId="67028C9B" w14:textId="77777777" w:rsidR="002D514A" w:rsidRPr="00D068FC" w:rsidRDefault="002D514A" w:rsidP="002D514A">
            <w:pPr>
              <w:tabs>
                <w:tab w:val="left" w:pos="1134"/>
              </w:tabs>
              <w:spacing w:before="120" w:after="120" w:line="240" w:lineRule="auto"/>
              <w:mirrorIndents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68FC">
              <w:rPr>
                <w:rFonts w:ascii="Times New Roman" w:hAnsi="Times New Roman"/>
                <w:sz w:val="18"/>
                <w:szCs w:val="18"/>
              </w:rPr>
              <w:t>Клиент, предоставивший Компании право использования в своих интересах ценных бумаг Клиента, вправе в любое время отказать Компании в предоставлении такого права. Отказ от предоставления Компании права использования в своих интересах ценных бумаг Клиента направляется в виде Заявления об изменении условий брокерского обслуживания (Приложение № 1.2 к Регламенту брокерского обслуживания) с отметкой об отказе от предоставления Компании соответствующего права. Такое заявление направляется в соответствии с порядком, установленным частью 2 Регламента брокерского обслуживания.</w:t>
            </w:r>
          </w:p>
          <w:p w14:paraId="67D91250" w14:textId="190E6D5E" w:rsidR="002D514A" w:rsidRPr="00D068FC" w:rsidRDefault="002D514A" w:rsidP="002D514A">
            <w:pPr>
              <w:tabs>
                <w:tab w:val="num" w:pos="1145"/>
              </w:tabs>
              <w:autoSpaceDE w:val="0"/>
              <w:autoSpaceDN w:val="0"/>
              <w:adjustRightInd w:val="0"/>
              <w:spacing w:before="120" w:after="120" w:line="240" w:lineRule="auto"/>
              <w:ind w:left="32"/>
              <w:mirrorIndents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68FC">
              <w:rPr>
                <w:rFonts w:ascii="Times New Roman" w:hAnsi="Times New Roman"/>
                <w:sz w:val="18"/>
                <w:szCs w:val="18"/>
              </w:rPr>
              <w:t xml:space="preserve">Реализуя свое право на отказ от предоставления Компании права использования в своих интересах ценных бумаг Клиента, Клиенту следует учитывать, что такой отказ влечет невозможность совершения Клиентом </w:t>
            </w:r>
            <w:r w:rsidR="00B83401" w:rsidRPr="00B83401">
              <w:rPr>
                <w:rFonts w:ascii="Times New Roman" w:hAnsi="Times New Roman"/>
                <w:sz w:val="18"/>
                <w:szCs w:val="18"/>
              </w:rPr>
              <w:t>сделок и договоров, перечисленных в п. 1.5.7 Регламента брокерского обслуживания</w:t>
            </w:r>
            <w:r w:rsidRPr="00D068FC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4F68592B" w14:textId="1E9FAE16" w:rsidR="002D514A" w:rsidRPr="00D068FC" w:rsidRDefault="002D514A" w:rsidP="00D068FC">
            <w:pPr>
              <w:tabs>
                <w:tab w:val="left" w:pos="1134"/>
              </w:tabs>
              <w:spacing w:before="120" w:after="120" w:line="240" w:lineRule="auto"/>
              <w:mirrorIndents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68FC">
              <w:rPr>
                <w:rFonts w:ascii="Times New Roman" w:hAnsi="Times New Roman"/>
                <w:sz w:val="18"/>
                <w:szCs w:val="18"/>
              </w:rPr>
              <w:t>Отказ от предоставления Компании права использования в своих интересах денежных средств Клиента является отказом Клиента от предоставления Компании права использования в своих интересах ценных бумаг Клиента. В этом случае отказ Клиента от предоставления Компании права использования в своих интересах ценных бумаг Клиента считается заявленным вне зависимости от наличия отдельной отметки об отказе от предоставления Компании права использования в своих интересах ценных бумаг Клиента в Заявлении об изменении условий брокерского обслуживания (Приложение № 1.2 к Регламенту брокерского обслуживания).</w:t>
            </w:r>
          </w:p>
        </w:tc>
      </w:tr>
    </w:tbl>
    <w:p w14:paraId="07A6740C" w14:textId="73310351" w:rsidR="00D03A88" w:rsidRPr="00D068FC" w:rsidRDefault="00D03A88" w:rsidP="00F73E18">
      <w:pPr>
        <w:tabs>
          <w:tab w:val="left" w:pos="1134"/>
        </w:tabs>
        <w:jc w:val="both"/>
        <w:rPr>
          <w:rFonts w:ascii="Times New Roman" w:eastAsia="MS Gothic" w:hAnsi="Times New Roman"/>
          <w:sz w:val="20"/>
          <w:szCs w:val="20"/>
        </w:rPr>
      </w:pPr>
    </w:p>
    <w:p w14:paraId="551C703D" w14:textId="6EF192BA" w:rsidR="00B74647" w:rsidRPr="00D068FC" w:rsidRDefault="00B74647" w:rsidP="005277C8">
      <w:pPr>
        <w:pStyle w:val="a4"/>
        <w:numPr>
          <w:ilvl w:val="0"/>
          <w:numId w:val="1"/>
        </w:numPr>
        <w:tabs>
          <w:tab w:val="left" w:pos="1134"/>
        </w:tabs>
        <w:jc w:val="both"/>
        <w:rPr>
          <w:rFonts w:ascii="Times New Roman" w:eastAsia="MS Gothic" w:hAnsi="Times New Roman"/>
          <w:sz w:val="20"/>
          <w:szCs w:val="20"/>
        </w:rPr>
      </w:pPr>
      <w:r w:rsidRPr="00D068FC">
        <w:rPr>
          <w:rFonts w:ascii="Times New Roman" w:eastAsia="MS Gothic" w:hAnsi="Times New Roman"/>
          <w:sz w:val="20"/>
          <w:szCs w:val="20"/>
        </w:rPr>
        <w:lastRenderedPageBreak/>
        <w:t>Совершени</w:t>
      </w:r>
      <w:r w:rsidR="00ED5972" w:rsidRPr="00D068FC">
        <w:rPr>
          <w:rFonts w:ascii="Times New Roman" w:eastAsia="MS Gothic" w:hAnsi="Times New Roman"/>
          <w:sz w:val="20"/>
          <w:szCs w:val="20"/>
        </w:rPr>
        <w:t xml:space="preserve">е </w:t>
      </w:r>
      <w:r w:rsidRPr="00D068FC">
        <w:rPr>
          <w:rFonts w:ascii="Times New Roman" w:eastAsia="MS Gothic" w:hAnsi="Times New Roman"/>
          <w:sz w:val="20"/>
          <w:szCs w:val="20"/>
        </w:rPr>
        <w:t xml:space="preserve">необеспеченных </w:t>
      </w:r>
      <w:r w:rsidR="001A1AE3" w:rsidRPr="00D068FC">
        <w:rPr>
          <w:rFonts w:ascii="Times New Roman" w:eastAsia="MS Gothic" w:hAnsi="Times New Roman"/>
          <w:sz w:val="20"/>
          <w:szCs w:val="20"/>
        </w:rPr>
        <w:t>сделок</w:t>
      </w:r>
      <w:r w:rsidR="00C74605" w:rsidRPr="00D068FC">
        <w:rPr>
          <w:rFonts w:ascii="Times New Roman" w:eastAsia="MS Gothic" w:hAnsi="Times New Roman"/>
          <w:sz w:val="20"/>
          <w:szCs w:val="20"/>
        </w:rPr>
        <w:t xml:space="preserve"> </w:t>
      </w:r>
      <w:r w:rsidR="00C74605" w:rsidRPr="00D068FC">
        <w:rPr>
          <w:rFonts w:ascii="Times New Roman" w:eastAsia="MS Gothic" w:hAnsi="Times New Roman"/>
          <w:i/>
          <w:sz w:val="20"/>
          <w:szCs w:val="20"/>
        </w:rPr>
        <w:t xml:space="preserve">(не предоставляется Клиентам, </w:t>
      </w:r>
      <w:r w:rsidR="00D71EB3" w:rsidRPr="00D068FC">
        <w:rPr>
          <w:rFonts w:ascii="Times New Roman" w:eastAsia="MS Gothic" w:hAnsi="Times New Roman"/>
          <w:i/>
          <w:sz w:val="20"/>
          <w:szCs w:val="20"/>
        </w:rPr>
        <w:t>б</w:t>
      </w:r>
      <w:r w:rsidR="00C74605" w:rsidRPr="00D068FC">
        <w:rPr>
          <w:rFonts w:ascii="Times New Roman" w:eastAsia="MS Gothic" w:hAnsi="Times New Roman"/>
          <w:i/>
          <w:sz w:val="20"/>
          <w:szCs w:val="20"/>
        </w:rPr>
        <w:t>рокерское обслуживание которых осуществляется на условиях Единого лимита)</w:t>
      </w:r>
      <w:r w:rsidR="005A27F4" w:rsidRPr="00D068FC">
        <w:rPr>
          <w:rFonts w:ascii="Times New Roman" w:eastAsia="MS Gothic" w:hAnsi="Times New Roman"/>
          <w:sz w:val="20"/>
          <w:szCs w:val="20"/>
        </w:rPr>
        <w:t>:</w:t>
      </w:r>
    </w:p>
    <w:tbl>
      <w:tblPr>
        <w:tblStyle w:val="af6"/>
        <w:tblW w:w="9498" w:type="dxa"/>
        <w:tblInd w:w="-5" w:type="dxa"/>
        <w:tblLook w:val="04A0" w:firstRow="1" w:lastRow="0" w:firstColumn="1" w:lastColumn="0" w:noHBand="0" w:noVBand="1"/>
      </w:tblPr>
      <w:tblGrid>
        <w:gridCol w:w="9498"/>
      </w:tblGrid>
      <w:tr w:rsidR="006E7F6E" w:rsidRPr="005B5089" w14:paraId="6271FCBB" w14:textId="77777777" w:rsidTr="009A2119">
        <w:tc>
          <w:tcPr>
            <w:tcW w:w="9498" w:type="dxa"/>
          </w:tcPr>
          <w:p w14:paraId="79773902" w14:textId="760BFEF3" w:rsidR="006E7F6E" w:rsidRPr="00D068FC" w:rsidRDefault="00020D64" w:rsidP="009A2119">
            <w:pPr>
              <w:pStyle w:val="a4"/>
              <w:autoSpaceDE w:val="0"/>
              <w:autoSpaceDN w:val="0"/>
              <w:adjustRightInd w:val="0"/>
              <w:spacing w:before="120" w:after="120" w:line="240" w:lineRule="auto"/>
              <w:ind w:left="34"/>
              <w:contextualSpacing w:val="0"/>
              <w:jc w:val="both"/>
              <w:rPr>
                <w:rFonts w:ascii="Times New Roman" w:eastAsia="MS Gothic" w:hAnsi="Times New Roman"/>
                <w:sz w:val="16"/>
                <w:szCs w:val="16"/>
              </w:rPr>
            </w:pPr>
            <w:sdt>
              <w:sdtPr>
                <w:rPr>
                  <w:rFonts w:ascii="Times New Roman" w:eastAsia="MS Gothic" w:hAnsi="Times New Roman"/>
                  <w:sz w:val="20"/>
                  <w:szCs w:val="20"/>
                </w:rPr>
                <w:id w:val="1111561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7F6E" w:rsidRPr="00D068F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E7F6E"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 Прошу </w:t>
            </w:r>
            <w:r w:rsidR="003A7FD0">
              <w:rPr>
                <w:rFonts w:ascii="Times New Roman" w:eastAsia="MS Gothic" w:hAnsi="Times New Roman"/>
                <w:sz w:val="16"/>
                <w:szCs w:val="16"/>
              </w:rPr>
              <w:t>Акционерное общество «Инвестиционная компания «Горизонт»</w:t>
            </w:r>
            <w:r w:rsidR="006E7F6E"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 предоставить возможность совершения необеспеченных сделок</w:t>
            </w:r>
          </w:p>
          <w:p w14:paraId="6DD2E920" w14:textId="77777777" w:rsidR="006E7F6E" w:rsidRPr="00D068FC" w:rsidRDefault="006E7F6E" w:rsidP="009A2119">
            <w:pPr>
              <w:pStyle w:val="a4"/>
              <w:autoSpaceDE w:val="0"/>
              <w:autoSpaceDN w:val="0"/>
              <w:adjustRightInd w:val="0"/>
              <w:spacing w:before="120" w:after="120" w:line="240" w:lineRule="auto"/>
              <w:ind w:left="34"/>
              <w:contextualSpacing w:val="0"/>
              <w:jc w:val="both"/>
              <w:rPr>
                <w:rFonts w:ascii="Times New Roman" w:eastAsia="MS Gothic" w:hAnsi="Times New Roman"/>
                <w:sz w:val="16"/>
                <w:szCs w:val="16"/>
              </w:rPr>
            </w:pPr>
            <w:r w:rsidRPr="00D068FC">
              <w:rPr>
                <w:rFonts w:ascii="Times New Roman" w:eastAsia="MS Gothic" w:hAnsi="Times New Roman"/>
                <w:sz w:val="16"/>
                <w:szCs w:val="16"/>
              </w:rPr>
              <w:t>Ставя отметку о предоставлении возможности совершения необеспеченных сделок, Клиент подтверждает, что он:</w:t>
            </w:r>
          </w:p>
          <w:p w14:paraId="4F4663F0" w14:textId="32EA4E95" w:rsidR="006E7F6E" w:rsidRPr="00D068FC" w:rsidRDefault="006E7F6E" w:rsidP="009A2119">
            <w:pPr>
              <w:pStyle w:val="a4"/>
              <w:autoSpaceDE w:val="0"/>
              <w:autoSpaceDN w:val="0"/>
              <w:adjustRightInd w:val="0"/>
              <w:spacing w:before="120" w:after="120" w:line="240" w:lineRule="auto"/>
              <w:ind w:left="459"/>
              <w:contextualSpacing w:val="0"/>
              <w:jc w:val="both"/>
              <w:rPr>
                <w:rFonts w:ascii="Times New Roman" w:eastAsia="MS Gothic" w:hAnsi="Times New Roman"/>
                <w:sz w:val="16"/>
                <w:szCs w:val="16"/>
              </w:rPr>
            </w:pPr>
            <w:r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ознакомлен с правилами и особенностями совершения необеспеченных сделок, сделок по закрытию позиций, специальных сделок РЕПО, </w:t>
            </w:r>
            <w:r w:rsidR="004546F6"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специальных </w:t>
            </w:r>
            <w:r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сделок своп (Приложение № </w:t>
            </w:r>
            <w:r w:rsidR="00D71EB3" w:rsidRPr="00D068FC">
              <w:rPr>
                <w:rFonts w:ascii="Times New Roman" w:eastAsia="MS Gothic" w:hAnsi="Times New Roman"/>
                <w:sz w:val="16"/>
                <w:szCs w:val="16"/>
              </w:rPr>
              <w:t>8</w:t>
            </w:r>
            <w:r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 к Регламенту </w:t>
            </w:r>
            <w:r w:rsidR="00D71EB3" w:rsidRPr="00D068FC">
              <w:rPr>
                <w:rFonts w:ascii="Times New Roman" w:eastAsia="MS Gothic" w:hAnsi="Times New Roman"/>
                <w:sz w:val="16"/>
                <w:szCs w:val="16"/>
              </w:rPr>
              <w:t>брокерского обслуживания</w:t>
            </w:r>
            <w:r w:rsidRPr="00D068FC">
              <w:rPr>
                <w:rFonts w:ascii="Times New Roman" w:eastAsia="MS Gothic" w:hAnsi="Times New Roman"/>
                <w:sz w:val="16"/>
                <w:szCs w:val="16"/>
              </w:rPr>
              <w:t>);</w:t>
            </w:r>
          </w:p>
          <w:p w14:paraId="5A74DD01" w14:textId="77777777" w:rsidR="006E7F6E" w:rsidRPr="00D068FC" w:rsidRDefault="006E7F6E" w:rsidP="009A2119">
            <w:pPr>
              <w:pStyle w:val="a4"/>
              <w:autoSpaceDE w:val="0"/>
              <w:autoSpaceDN w:val="0"/>
              <w:adjustRightInd w:val="0"/>
              <w:spacing w:before="120" w:after="120" w:line="240" w:lineRule="auto"/>
              <w:ind w:left="459"/>
              <w:contextualSpacing w:val="0"/>
              <w:jc w:val="both"/>
              <w:rPr>
                <w:rFonts w:ascii="Times New Roman" w:eastAsia="MS Gothic" w:hAnsi="Times New Roman"/>
                <w:sz w:val="16"/>
                <w:szCs w:val="16"/>
              </w:rPr>
            </w:pPr>
            <w:r w:rsidRPr="00D068FC">
              <w:rPr>
                <w:rFonts w:ascii="Times New Roman" w:eastAsia="MS Gothic" w:hAnsi="Times New Roman"/>
                <w:sz w:val="16"/>
                <w:szCs w:val="16"/>
              </w:rPr>
              <w:t>ознакомлен с тем, что за совершение специальных сделок РЕПО, сделок по закрытию позиций на валютном рынке ПАО Московская Биржа, сделок своп установлено отдельное вознаграждение;</w:t>
            </w:r>
          </w:p>
          <w:p w14:paraId="504F6201" w14:textId="6B61C98C" w:rsidR="006E7F6E" w:rsidRPr="00D068FC" w:rsidRDefault="006E7F6E" w:rsidP="009A2119">
            <w:pPr>
              <w:pStyle w:val="a4"/>
              <w:autoSpaceDE w:val="0"/>
              <w:autoSpaceDN w:val="0"/>
              <w:adjustRightInd w:val="0"/>
              <w:spacing w:before="120" w:after="120" w:line="240" w:lineRule="auto"/>
              <w:ind w:left="459"/>
              <w:contextualSpacing w:val="0"/>
              <w:jc w:val="both"/>
              <w:rPr>
                <w:rFonts w:ascii="Times New Roman" w:eastAsia="MS Gothic" w:hAnsi="Times New Roman"/>
                <w:sz w:val="16"/>
                <w:szCs w:val="16"/>
              </w:rPr>
            </w:pPr>
            <w:r w:rsidRPr="00D068FC">
              <w:rPr>
                <w:rFonts w:ascii="Times New Roman" w:eastAsia="MS Gothic" w:hAnsi="Times New Roman"/>
                <w:sz w:val="16"/>
                <w:szCs w:val="16"/>
              </w:rPr>
              <w:t>понимает, что совершение необеспеченных сделок сопряжено с дополнительными рисками.</w:t>
            </w:r>
          </w:p>
          <w:p w14:paraId="5D4C74B0" w14:textId="42A65A0C" w:rsidR="00EE44FD" w:rsidRPr="00D068FC" w:rsidRDefault="00EE44FD" w:rsidP="00EE44FD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="MS Gothic" w:hAnsi="Times New Roman"/>
                <w:sz w:val="16"/>
                <w:szCs w:val="16"/>
              </w:rPr>
            </w:pPr>
            <w:r w:rsidRPr="00D068FC">
              <w:rPr>
                <w:rFonts w:ascii="Times New Roman" w:eastAsia="MS Gothic" w:hAnsi="Times New Roman"/>
                <w:sz w:val="16"/>
                <w:szCs w:val="16"/>
              </w:rPr>
              <w:t>Если иное не установлено соглашением между Компанией и Клиентом, отказ от предоставления Компании права использования в своих интересах денежных средств и</w:t>
            </w:r>
            <w:r w:rsidR="00662D15" w:rsidRPr="00D068FC">
              <w:rPr>
                <w:rFonts w:ascii="Times New Roman" w:eastAsia="MS Gothic" w:hAnsi="Times New Roman"/>
                <w:sz w:val="16"/>
                <w:szCs w:val="16"/>
              </w:rPr>
              <w:t>/</w:t>
            </w:r>
            <w:r w:rsidRPr="00D068FC">
              <w:rPr>
                <w:rFonts w:ascii="Times New Roman" w:eastAsia="MS Gothic" w:hAnsi="Times New Roman"/>
                <w:sz w:val="16"/>
                <w:szCs w:val="16"/>
              </w:rPr>
              <w:t>или ценных бумаг Клиента влечет невозможность совершения Клиентом необеспеченных сделок</w:t>
            </w:r>
            <w:r w:rsidR="0063069B" w:rsidRPr="00D068FC">
              <w:rPr>
                <w:rFonts w:ascii="Times New Roman" w:eastAsia="MS Gothic" w:hAnsi="Times New Roman"/>
                <w:sz w:val="16"/>
                <w:szCs w:val="16"/>
              </w:rPr>
              <w:t>, за исключением сделок, указанных в подп</w:t>
            </w:r>
            <w:r w:rsidR="00BD5A10" w:rsidRPr="00D068FC">
              <w:rPr>
                <w:rFonts w:ascii="Times New Roman" w:eastAsia="MS Gothic" w:hAnsi="Times New Roman"/>
                <w:sz w:val="16"/>
                <w:szCs w:val="16"/>
              </w:rPr>
              <w:t>ункте</w:t>
            </w:r>
            <w:r w:rsidR="0063069B"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 1 п</w:t>
            </w:r>
            <w:r w:rsidR="00BD5A10" w:rsidRPr="00D068FC">
              <w:rPr>
                <w:rFonts w:ascii="Times New Roman" w:eastAsia="MS Gothic" w:hAnsi="Times New Roman"/>
                <w:sz w:val="16"/>
                <w:szCs w:val="16"/>
              </w:rPr>
              <w:t>ункта</w:t>
            </w:r>
            <w:r w:rsidR="0063069B"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 1.5.7 Регламент</w:t>
            </w:r>
            <w:r w:rsidR="00D71EB3" w:rsidRPr="00D068FC">
              <w:rPr>
                <w:rFonts w:ascii="Times New Roman" w:eastAsia="MS Gothic" w:hAnsi="Times New Roman"/>
                <w:sz w:val="16"/>
                <w:szCs w:val="16"/>
              </w:rPr>
              <w:t>а</w:t>
            </w:r>
            <w:r w:rsidR="0063069B"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 </w:t>
            </w:r>
            <w:r w:rsidR="00D71EB3" w:rsidRPr="00D068FC">
              <w:rPr>
                <w:rFonts w:ascii="Times New Roman" w:eastAsia="MS Gothic" w:hAnsi="Times New Roman"/>
                <w:sz w:val="16"/>
                <w:szCs w:val="16"/>
              </w:rPr>
              <w:t>брокерского обслуживания</w:t>
            </w:r>
            <w:r w:rsidRPr="00D068FC">
              <w:rPr>
                <w:rFonts w:ascii="Times New Roman" w:eastAsia="MS Gothic" w:hAnsi="Times New Roman"/>
                <w:sz w:val="16"/>
                <w:szCs w:val="16"/>
              </w:rPr>
              <w:t>.</w:t>
            </w:r>
          </w:p>
          <w:p w14:paraId="217E0383" w14:textId="7797B170" w:rsidR="002F6BCC" w:rsidRPr="00D068FC" w:rsidRDefault="0076622A" w:rsidP="0048068B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="MS Gothic" w:hAnsi="Times New Roman"/>
                <w:sz w:val="16"/>
                <w:szCs w:val="16"/>
              </w:rPr>
            </w:pPr>
            <w:r w:rsidRPr="00D068FC">
              <w:rPr>
                <w:rFonts w:ascii="Times New Roman" w:eastAsia="MS Gothic" w:hAnsi="Times New Roman"/>
                <w:sz w:val="16"/>
                <w:szCs w:val="16"/>
              </w:rPr>
              <w:t>Клиент-физическое лицо, с</w:t>
            </w:r>
            <w:r w:rsidR="002F6BCC" w:rsidRPr="00D068FC">
              <w:rPr>
                <w:rFonts w:ascii="Times New Roman" w:eastAsia="MS Gothic" w:hAnsi="Times New Roman"/>
                <w:sz w:val="16"/>
                <w:szCs w:val="16"/>
              </w:rPr>
              <w:t>тавя отметку о предоставлении возможности совершения необеспеченных сделок, подтверждает, что он ознакомлен, что поручения физического лица, не являющегося квалифицированным инвестором, на совершение необеспеченных сделок исполняются только после прохождения таким клиентом тестирования</w:t>
            </w:r>
            <w:r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 по соответствующим сделкам и получения им положительного результата такого тестирования</w:t>
            </w:r>
            <w:r w:rsidR="002F6BCC" w:rsidRPr="00D068FC">
              <w:rPr>
                <w:rFonts w:ascii="Times New Roman" w:eastAsia="MS Gothic" w:hAnsi="Times New Roman"/>
                <w:sz w:val="16"/>
                <w:szCs w:val="16"/>
              </w:rPr>
              <w:t>.</w:t>
            </w:r>
          </w:p>
          <w:p w14:paraId="106F96C2" w14:textId="1DBF9E8B" w:rsidR="006E7F6E" w:rsidRPr="00D068FC" w:rsidRDefault="00020D64" w:rsidP="009A2119">
            <w:pPr>
              <w:pStyle w:val="a4"/>
              <w:autoSpaceDE w:val="0"/>
              <w:autoSpaceDN w:val="0"/>
              <w:adjustRightInd w:val="0"/>
              <w:spacing w:before="120" w:after="120" w:line="240" w:lineRule="auto"/>
              <w:ind w:left="34"/>
              <w:jc w:val="both"/>
              <w:rPr>
                <w:rFonts w:ascii="Times New Roman" w:eastAsia="MS Gothic" w:hAnsi="Times New Roman"/>
                <w:sz w:val="16"/>
                <w:szCs w:val="16"/>
              </w:rPr>
            </w:pPr>
            <w:sdt>
              <w:sdtPr>
                <w:rPr>
                  <w:rFonts w:ascii="Times New Roman" w:eastAsia="MS Gothic" w:hAnsi="Times New Roman"/>
                  <w:sz w:val="20"/>
                  <w:szCs w:val="20"/>
                </w:rPr>
                <w:id w:val="1969239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7F6E" w:rsidRPr="00D068F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E7F6E"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 Прошу </w:t>
            </w:r>
            <w:r w:rsidR="003A7FD0">
              <w:rPr>
                <w:rFonts w:ascii="Times New Roman" w:eastAsia="MS Gothic" w:hAnsi="Times New Roman"/>
                <w:sz w:val="16"/>
                <w:szCs w:val="16"/>
              </w:rPr>
              <w:t>Акционерное общество «Инвестиционная компания «Горизонт»</w:t>
            </w:r>
            <w:r w:rsidR="006E7F6E"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 ограничить меня в возможности совершения необеспеченных сделок.</w:t>
            </w:r>
          </w:p>
          <w:p w14:paraId="23F75483" w14:textId="77777777" w:rsidR="006E7F6E" w:rsidRPr="00D068FC" w:rsidRDefault="006E7F6E" w:rsidP="009A2119">
            <w:pPr>
              <w:pStyle w:val="a4"/>
              <w:autoSpaceDE w:val="0"/>
              <w:autoSpaceDN w:val="0"/>
              <w:adjustRightInd w:val="0"/>
              <w:spacing w:before="120" w:after="120" w:line="240" w:lineRule="auto"/>
              <w:ind w:left="459"/>
              <w:contextualSpacing w:val="0"/>
              <w:jc w:val="both"/>
              <w:rPr>
                <w:rFonts w:ascii="Times New Roman" w:eastAsia="MS Gothic" w:hAnsi="Times New Roman"/>
                <w:sz w:val="16"/>
                <w:szCs w:val="16"/>
              </w:rPr>
            </w:pPr>
            <w:r w:rsidRPr="00D068FC">
              <w:rPr>
                <w:rFonts w:ascii="Times New Roman" w:eastAsia="MS Gothic" w:hAnsi="Times New Roman"/>
                <w:i/>
                <w:sz w:val="16"/>
                <w:szCs w:val="16"/>
              </w:rPr>
              <w:t>В этом случае Клиент не будет иметь возможность подавать поручение в целях совершения сделки, в результате исполнения которого у Клиента возникает непокрытая позиция.</w:t>
            </w:r>
          </w:p>
        </w:tc>
      </w:tr>
    </w:tbl>
    <w:p w14:paraId="6F679EE0" w14:textId="01917A83" w:rsidR="00143159" w:rsidRPr="00D068FC" w:rsidRDefault="00143159" w:rsidP="007E7937">
      <w:pPr>
        <w:tabs>
          <w:tab w:val="left" w:pos="1134"/>
        </w:tabs>
        <w:jc w:val="both"/>
        <w:rPr>
          <w:rFonts w:ascii="Times New Roman" w:eastAsia="MS Gothic" w:hAnsi="Times New Roman"/>
          <w:sz w:val="20"/>
          <w:szCs w:val="20"/>
        </w:rPr>
      </w:pPr>
    </w:p>
    <w:p w14:paraId="58E71182" w14:textId="2294721D" w:rsidR="00EB4234" w:rsidRPr="00D068FC" w:rsidRDefault="00AF62A3" w:rsidP="00EB4234">
      <w:pPr>
        <w:pStyle w:val="a4"/>
        <w:numPr>
          <w:ilvl w:val="0"/>
          <w:numId w:val="1"/>
        </w:numPr>
        <w:tabs>
          <w:tab w:val="left" w:pos="1134"/>
        </w:tabs>
        <w:jc w:val="both"/>
        <w:rPr>
          <w:rFonts w:ascii="Times New Roman" w:eastAsia="MS Gothic" w:hAnsi="Times New Roman"/>
          <w:sz w:val="20"/>
          <w:szCs w:val="20"/>
        </w:rPr>
      </w:pPr>
      <w:r w:rsidRPr="00D068FC">
        <w:rPr>
          <w:rFonts w:ascii="Times New Roman" w:eastAsia="MS Gothic" w:hAnsi="Times New Roman"/>
          <w:sz w:val="20"/>
          <w:szCs w:val="20"/>
        </w:rPr>
        <w:t>Заключение договоров займа</w:t>
      </w:r>
      <w:r w:rsidR="00273416" w:rsidRPr="00D068FC">
        <w:rPr>
          <w:rFonts w:ascii="Times New Roman" w:eastAsia="MS Gothic" w:hAnsi="Times New Roman"/>
          <w:sz w:val="20"/>
          <w:szCs w:val="20"/>
        </w:rPr>
        <w:t xml:space="preserve"> </w:t>
      </w:r>
      <w:r w:rsidR="00AB4E07" w:rsidRPr="00D068FC">
        <w:rPr>
          <w:rFonts w:ascii="Times New Roman" w:eastAsia="MS Gothic" w:hAnsi="Times New Roman"/>
          <w:sz w:val="20"/>
          <w:szCs w:val="20"/>
        </w:rPr>
        <w:t xml:space="preserve">и </w:t>
      </w:r>
      <w:r w:rsidR="00273416" w:rsidRPr="00D068FC">
        <w:rPr>
          <w:rFonts w:ascii="Times New Roman" w:eastAsia="MS Gothic" w:hAnsi="Times New Roman"/>
          <w:sz w:val="20"/>
          <w:szCs w:val="20"/>
        </w:rPr>
        <w:t>совершение сделок</w:t>
      </w:r>
      <w:r w:rsidR="00EB4234" w:rsidRPr="00D068FC">
        <w:rPr>
          <w:rFonts w:ascii="Times New Roman" w:eastAsia="MS Gothic" w:hAnsi="Times New Roman"/>
          <w:sz w:val="20"/>
          <w:szCs w:val="20"/>
        </w:rPr>
        <w:t xml:space="preserve"> </w:t>
      </w:r>
      <w:r w:rsidR="00273416" w:rsidRPr="00D068FC">
        <w:rPr>
          <w:rFonts w:ascii="Times New Roman" w:eastAsia="MS Gothic" w:hAnsi="Times New Roman"/>
          <w:sz w:val="20"/>
          <w:szCs w:val="20"/>
        </w:rPr>
        <w:t xml:space="preserve">РЕПО </w:t>
      </w:r>
      <w:r w:rsidR="00EB4234" w:rsidRPr="00D068FC">
        <w:rPr>
          <w:rFonts w:ascii="Times New Roman" w:eastAsia="MS Gothic" w:hAnsi="Times New Roman"/>
          <w:sz w:val="20"/>
          <w:szCs w:val="20"/>
        </w:rPr>
        <w:t xml:space="preserve">с временно свободными </w:t>
      </w:r>
      <w:r w:rsidRPr="00D068FC">
        <w:rPr>
          <w:rFonts w:ascii="Times New Roman" w:eastAsia="MS Gothic" w:hAnsi="Times New Roman"/>
          <w:sz w:val="20"/>
          <w:szCs w:val="20"/>
        </w:rPr>
        <w:t>ценными бумагами</w:t>
      </w:r>
      <w:r w:rsidR="00EB4234" w:rsidRPr="00D068FC">
        <w:rPr>
          <w:rFonts w:ascii="Times New Roman" w:eastAsia="MS Gothic" w:hAnsi="Times New Roman"/>
          <w:sz w:val="20"/>
          <w:szCs w:val="20"/>
        </w:rPr>
        <w:t>:</w:t>
      </w:r>
    </w:p>
    <w:tbl>
      <w:tblPr>
        <w:tblStyle w:val="af6"/>
        <w:tblW w:w="9498" w:type="dxa"/>
        <w:tblInd w:w="-5" w:type="dxa"/>
        <w:tblLook w:val="04A0" w:firstRow="1" w:lastRow="0" w:firstColumn="1" w:lastColumn="0" w:noHBand="0" w:noVBand="1"/>
      </w:tblPr>
      <w:tblGrid>
        <w:gridCol w:w="9498"/>
      </w:tblGrid>
      <w:tr w:rsidR="00EB4234" w:rsidRPr="005B5089" w14:paraId="36B34409" w14:textId="77777777" w:rsidTr="007E7689">
        <w:tc>
          <w:tcPr>
            <w:tcW w:w="9498" w:type="dxa"/>
          </w:tcPr>
          <w:p w14:paraId="33979373" w14:textId="5E10C2CB" w:rsidR="00EB4234" w:rsidRPr="00D068FC" w:rsidRDefault="00020D64" w:rsidP="007E7689">
            <w:pPr>
              <w:pStyle w:val="a4"/>
              <w:autoSpaceDE w:val="0"/>
              <w:autoSpaceDN w:val="0"/>
              <w:adjustRightInd w:val="0"/>
              <w:spacing w:before="120" w:after="120" w:line="240" w:lineRule="auto"/>
              <w:ind w:left="34"/>
              <w:jc w:val="both"/>
              <w:rPr>
                <w:rFonts w:ascii="Times New Roman" w:eastAsia="MS Gothic" w:hAnsi="Times New Roman"/>
                <w:sz w:val="16"/>
                <w:szCs w:val="16"/>
              </w:rPr>
            </w:pPr>
            <w:sdt>
              <w:sdtPr>
                <w:rPr>
                  <w:rFonts w:ascii="Times New Roman" w:eastAsia="MS Gothic" w:hAnsi="Times New Roman"/>
                  <w:sz w:val="20"/>
                  <w:szCs w:val="20"/>
                </w:rPr>
                <w:id w:val="757024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4234" w:rsidRPr="00D068F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B4234" w:rsidRPr="00D068FC" w:rsidDel="00C84625">
              <w:rPr>
                <w:rFonts w:ascii="Times New Roman" w:eastAsia="MS Gothic" w:hAnsi="Times New Roman"/>
                <w:sz w:val="16"/>
                <w:szCs w:val="16"/>
              </w:rPr>
              <w:t xml:space="preserve"> </w:t>
            </w:r>
            <w:r w:rsidR="00EB4234"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Прошу </w:t>
            </w:r>
            <w:r w:rsidR="003A7FD0">
              <w:rPr>
                <w:rFonts w:ascii="Times New Roman" w:eastAsia="MS Gothic" w:hAnsi="Times New Roman"/>
                <w:sz w:val="16"/>
                <w:szCs w:val="16"/>
              </w:rPr>
              <w:t>Акционерное общество «Инвестиционная компания «Горизонт»</w:t>
            </w:r>
            <w:r w:rsidR="00EB4234"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 предоставить возможность </w:t>
            </w:r>
            <w:r w:rsidR="00291322" w:rsidRPr="00D068FC">
              <w:rPr>
                <w:rFonts w:ascii="Times New Roman" w:eastAsia="MS Gothic" w:hAnsi="Times New Roman"/>
                <w:sz w:val="16"/>
                <w:szCs w:val="16"/>
              </w:rPr>
              <w:t>за</w:t>
            </w:r>
            <w:r w:rsidR="00AF62A3" w:rsidRPr="00D068FC">
              <w:rPr>
                <w:rFonts w:ascii="Times New Roman" w:eastAsia="MS Gothic" w:hAnsi="Times New Roman"/>
                <w:sz w:val="16"/>
                <w:szCs w:val="16"/>
              </w:rPr>
              <w:t>ключения договоров займа</w:t>
            </w:r>
            <w:r w:rsidR="00273416"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 и совершения сделок</w:t>
            </w:r>
            <w:r w:rsidR="00AF62A3"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 </w:t>
            </w:r>
            <w:r w:rsidR="00273416"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РЕПО </w:t>
            </w:r>
            <w:r w:rsidR="00AF62A3" w:rsidRPr="00D068FC">
              <w:rPr>
                <w:rFonts w:ascii="Times New Roman" w:eastAsia="MS Gothic" w:hAnsi="Times New Roman"/>
                <w:sz w:val="16"/>
                <w:szCs w:val="16"/>
              </w:rPr>
              <w:t>с</w:t>
            </w:r>
            <w:r w:rsidR="00EB4234"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 временно свободными </w:t>
            </w:r>
            <w:r w:rsidR="00AF62A3" w:rsidRPr="00D068FC">
              <w:rPr>
                <w:rFonts w:ascii="Times New Roman" w:eastAsia="MS Gothic" w:hAnsi="Times New Roman"/>
                <w:sz w:val="16"/>
                <w:szCs w:val="16"/>
              </w:rPr>
              <w:t>ценными бумагами</w:t>
            </w:r>
            <w:r w:rsidR="00EB4234" w:rsidRPr="00D068FC">
              <w:rPr>
                <w:rFonts w:ascii="Times New Roman" w:eastAsia="MS Gothic" w:hAnsi="Times New Roman"/>
                <w:sz w:val="16"/>
                <w:szCs w:val="16"/>
              </w:rPr>
              <w:t>.</w:t>
            </w:r>
          </w:p>
          <w:p w14:paraId="590079D8" w14:textId="77777777" w:rsidR="00EB4234" w:rsidRPr="00D068FC" w:rsidRDefault="00EB4234" w:rsidP="007E7689">
            <w:pPr>
              <w:pStyle w:val="a4"/>
              <w:autoSpaceDE w:val="0"/>
              <w:autoSpaceDN w:val="0"/>
              <w:adjustRightInd w:val="0"/>
              <w:spacing w:before="120" w:after="120" w:line="240" w:lineRule="auto"/>
              <w:ind w:left="34"/>
              <w:jc w:val="both"/>
              <w:rPr>
                <w:rFonts w:ascii="Times New Roman" w:eastAsia="MS Gothic" w:hAnsi="Times New Roman"/>
                <w:sz w:val="16"/>
                <w:szCs w:val="16"/>
              </w:rPr>
            </w:pPr>
          </w:p>
          <w:p w14:paraId="024F2FDC" w14:textId="3650AAB8" w:rsidR="00EB4234" w:rsidRPr="00D068FC" w:rsidRDefault="00EB4234" w:rsidP="007E7689">
            <w:pPr>
              <w:pStyle w:val="a4"/>
              <w:autoSpaceDE w:val="0"/>
              <w:autoSpaceDN w:val="0"/>
              <w:adjustRightInd w:val="0"/>
              <w:spacing w:before="120" w:after="120" w:line="240" w:lineRule="auto"/>
              <w:contextualSpacing w:val="0"/>
              <w:jc w:val="both"/>
              <w:rPr>
                <w:rFonts w:ascii="Times New Roman" w:eastAsia="MS Gothic" w:hAnsi="Times New Roman"/>
                <w:sz w:val="16"/>
                <w:szCs w:val="16"/>
              </w:rPr>
            </w:pPr>
            <w:r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Ставя отметку о предоставлении возможности </w:t>
            </w:r>
            <w:r w:rsidR="00AF62A3" w:rsidRPr="00D068FC">
              <w:rPr>
                <w:rFonts w:ascii="Times New Roman" w:eastAsia="MS Gothic" w:hAnsi="Times New Roman"/>
                <w:sz w:val="16"/>
                <w:szCs w:val="16"/>
              </w:rPr>
              <w:t>заключения договоров займа</w:t>
            </w:r>
            <w:r w:rsidR="00273416"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 и совершения сделок</w:t>
            </w:r>
            <w:r w:rsidR="00AF62A3"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 </w:t>
            </w:r>
            <w:r w:rsidR="00273416"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РЕПО </w:t>
            </w:r>
            <w:r w:rsidR="00AF62A3" w:rsidRPr="00D068FC">
              <w:rPr>
                <w:rFonts w:ascii="Times New Roman" w:eastAsia="MS Gothic" w:hAnsi="Times New Roman"/>
                <w:sz w:val="16"/>
                <w:szCs w:val="16"/>
              </w:rPr>
              <w:t>с временно свободными ценными бумагами</w:t>
            </w:r>
            <w:r w:rsidRPr="00D068FC">
              <w:rPr>
                <w:rFonts w:ascii="Times New Roman" w:eastAsia="MS Gothic" w:hAnsi="Times New Roman"/>
                <w:sz w:val="16"/>
                <w:szCs w:val="16"/>
              </w:rPr>
              <w:t>, Клиент подтверждает, что он:</w:t>
            </w:r>
          </w:p>
          <w:p w14:paraId="32EBBCFA" w14:textId="52753BD7" w:rsidR="00EB4234" w:rsidRPr="00D068FC" w:rsidRDefault="00EB4234" w:rsidP="007E7689">
            <w:pPr>
              <w:pStyle w:val="a4"/>
              <w:autoSpaceDE w:val="0"/>
              <w:autoSpaceDN w:val="0"/>
              <w:adjustRightInd w:val="0"/>
              <w:spacing w:before="120" w:after="120" w:line="240" w:lineRule="auto"/>
              <w:contextualSpacing w:val="0"/>
              <w:jc w:val="both"/>
              <w:rPr>
                <w:rFonts w:ascii="Times New Roman" w:eastAsia="MS Gothic" w:hAnsi="Times New Roman"/>
                <w:sz w:val="16"/>
                <w:szCs w:val="16"/>
              </w:rPr>
            </w:pPr>
            <w:r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ознакомлен с Порядком </w:t>
            </w:r>
            <w:r w:rsidR="00AF62A3"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заключения договоров займа </w:t>
            </w:r>
            <w:r w:rsidR="00273416"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и совершения сделок РЕПО </w:t>
            </w:r>
            <w:r w:rsidR="00AF62A3" w:rsidRPr="00D068FC">
              <w:rPr>
                <w:rFonts w:ascii="Times New Roman" w:eastAsia="MS Gothic" w:hAnsi="Times New Roman"/>
                <w:sz w:val="16"/>
                <w:szCs w:val="16"/>
              </w:rPr>
              <w:t>с временно свободными ценными бумагами</w:t>
            </w:r>
            <w:r w:rsidR="00AF62A3" w:rsidRPr="00D068FC" w:rsidDel="00AF62A3">
              <w:rPr>
                <w:rFonts w:ascii="Times New Roman" w:eastAsia="MS Gothic" w:hAnsi="Times New Roman"/>
                <w:sz w:val="16"/>
                <w:szCs w:val="16"/>
              </w:rPr>
              <w:t xml:space="preserve"> </w:t>
            </w:r>
            <w:r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(Приложение № </w:t>
            </w:r>
            <w:r w:rsidR="00E258A6" w:rsidRPr="00D068FC">
              <w:rPr>
                <w:rFonts w:ascii="Times New Roman" w:eastAsia="MS Gothic" w:hAnsi="Times New Roman"/>
                <w:sz w:val="16"/>
                <w:szCs w:val="16"/>
              </w:rPr>
              <w:t>9</w:t>
            </w:r>
            <w:r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 к Регламенту </w:t>
            </w:r>
            <w:r w:rsidR="00E258A6" w:rsidRPr="00D068FC">
              <w:rPr>
                <w:rFonts w:ascii="Times New Roman" w:eastAsia="MS Gothic" w:hAnsi="Times New Roman"/>
                <w:sz w:val="16"/>
                <w:szCs w:val="16"/>
              </w:rPr>
              <w:t>брокерского обслуживания</w:t>
            </w:r>
            <w:r w:rsidRPr="00D068FC">
              <w:rPr>
                <w:rFonts w:ascii="Times New Roman" w:eastAsia="MS Gothic" w:hAnsi="Times New Roman"/>
                <w:sz w:val="16"/>
                <w:szCs w:val="16"/>
              </w:rPr>
              <w:t>);</w:t>
            </w:r>
          </w:p>
          <w:p w14:paraId="18BD8330" w14:textId="39CBAE48" w:rsidR="00EB4234" w:rsidRPr="00D068FC" w:rsidRDefault="00EB4234" w:rsidP="007E7689">
            <w:pPr>
              <w:pStyle w:val="a4"/>
              <w:autoSpaceDE w:val="0"/>
              <w:autoSpaceDN w:val="0"/>
              <w:adjustRightInd w:val="0"/>
              <w:spacing w:before="120" w:after="120" w:line="240" w:lineRule="auto"/>
              <w:contextualSpacing w:val="0"/>
              <w:jc w:val="both"/>
              <w:rPr>
                <w:rFonts w:ascii="Times New Roman" w:eastAsia="MS Gothic" w:hAnsi="Times New Roman"/>
                <w:sz w:val="16"/>
                <w:szCs w:val="16"/>
              </w:rPr>
            </w:pPr>
            <w:r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согласен на </w:t>
            </w:r>
            <w:r w:rsidR="00AF62A3"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заключение </w:t>
            </w:r>
            <w:r w:rsidR="003A7FD0">
              <w:rPr>
                <w:rFonts w:ascii="Times New Roman" w:eastAsia="MS Gothic" w:hAnsi="Times New Roman"/>
                <w:sz w:val="16"/>
                <w:szCs w:val="16"/>
              </w:rPr>
              <w:t>Акционерным обществом «Инвестиционная компания «Горизонт»</w:t>
            </w:r>
            <w:r w:rsidR="00BC0DC8">
              <w:rPr>
                <w:rFonts w:ascii="Times New Roman" w:eastAsia="MS Gothic" w:hAnsi="Times New Roman"/>
                <w:sz w:val="16"/>
                <w:szCs w:val="16"/>
              </w:rPr>
              <w:t xml:space="preserve"> </w:t>
            </w:r>
            <w:r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от своего имени за счет Клиента </w:t>
            </w:r>
            <w:r w:rsidR="00AF62A3" w:rsidRPr="00D068FC">
              <w:rPr>
                <w:rFonts w:ascii="Times New Roman" w:eastAsia="MS Gothic" w:hAnsi="Times New Roman"/>
                <w:sz w:val="16"/>
                <w:szCs w:val="16"/>
              </w:rPr>
              <w:t>договоров займа</w:t>
            </w:r>
            <w:r w:rsidR="00273416"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 и совершения сделок РЕПО</w:t>
            </w:r>
            <w:r w:rsidR="00AF62A3"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 с временно свободными ценными бумагами</w:t>
            </w:r>
            <w:r w:rsidR="00AF62A3" w:rsidRPr="00D068FC" w:rsidDel="00AF62A3">
              <w:rPr>
                <w:rFonts w:ascii="Times New Roman" w:eastAsia="MS Gothic" w:hAnsi="Times New Roman"/>
                <w:sz w:val="16"/>
                <w:szCs w:val="16"/>
              </w:rPr>
              <w:t xml:space="preserve"> </w:t>
            </w:r>
            <w:r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на условиях длящегося поручения, условия которого изложены в Приложении № </w:t>
            </w:r>
            <w:r w:rsidR="00E258A6" w:rsidRPr="00D068FC">
              <w:rPr>
                <w:rFonts w:ascii="Times New Roman" w:eastAsia="MS Gothic" w:hAnsi="Times New Roman"/>
                <w:sz w:val="16"/>
                <w:szCs w:val="16"/>
              </w:rPr>
              <w:t>9</w:t>
            </w:r>
            <w:r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 к Регламенту </w:t>
            </w:r>
            <w:r w:rsidR="00E258A6" w:rsidRPr="00D068FC">
              <w:rPr>
                <w:rFonts w:ascii="Times New Roman" w:eastAsia="MS Gothic" w:hAnsi="Times New Roman"/>
                <w:sz w:val="16"/>
                <w:szCs w:val="16"/>
              </w:rPr>
              <w:t>брокерского обслуживания</w:t>
            </w:r>
            <w:r w:rsidRPr="00D068FC">
              <w:rPr>
                <w:rFonts w:ascii="Times New Roman" w:eastAsia="MS Gothic" w:hAnsi="Times New Roman"/>
                <w:sz w:val="16"/>
                <w:szCs w:val="16"/>
              </w:rPr>
              <w:t>;</w:t>
            </w:r>
          </w:p>
          <w:p w14:paraId="395E940A" w14:textId="7ED31A22" w:rsidR="00EB4234" w:rsidRPr="00D068FC" w:rsidRDefault="00EB4234" w:rsidP="007E7689">
            <w:pPr>
              <w:pStyle w:val="a4"/>
              <w:autoSpaceDE w:val="0"/>
              <w:autoSpaceDN w:val="0"/>
              <w:adjustRightInd w:val="0"/>
              <w:spacing w:before="120" w:after="120" w:line="240" w:lineRule="auto"/>
              <w:contextualSpacing w:val="0"/>
              <w:jc w:val="both"/>
              <w:rPr>
                <w:rFonts w:ascii="Times New Roman" w:eastAsia="MS Gothic" w:hAnsi="Times New Roman"/>
                <w:sz w:val="16"/>
                <w:szCs w:val="16"/>
              </w:rPr>
            </w:pPr>
            <w:r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понимает, что </w:t>
            </w:r>
            <w:r w:rsidR="00AF62A3" w:rsidRPr="00D068FC">
              <w:rPr>
                <w:rFonts w:ascii="Times New Roman" w:eastAsia="MS Gothic" w:hAnsi="Times New Roman"/>
                <w:sz w:val="16"/>
                <w:szCs w:val="16"/>
              </w:rPr>
              <w:t>за</w:t>
            </w:r>
            <w:r w:rsidR="00DB0C48" w:rsidRPr="00D068FC">
              <w:rPr>
                <w:rFonts w:ascii="Times New Roman" w:eastAsia="MS Gothic" w:hAnsi="Times New Roman"/>
                <w:sz w:val="16"/>
                <w:szCs w:val="16"/>
              </w:rPr>
              <w:t>ключение</w:t>
            </w:r>
            <w:r w:rsidR="00AF62A3"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 договоров займа</w:t>
            </w:r>
            <w:r w:rsidR="00273416"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 или совершение сделок РЕПО</w:t>
            </w:r>
            <w:r w:rsidR="00AF62A3"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 с временно свободными ценными бумагами</w:t>
            </w:r>
            <w:r w:rsidR="00AF62A3" w:rsidRPr="00D068FC" w:rsidDel="00AF62A3">
              <w:rPr>
                <w:rFonts w:ascii="Times New Roman" w:eastAsia="MS Gothic" w:hAnsi="Times New Roman"/>
                <w:sz w:val="16"/>
                <w:szCs w:val="16"/>
              </w:rPr>
              <w:t xml:space="preserve"> </w:t>
            </w:r>
            <w:r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означает невозможность совершения </w:t>
            </w:r>
            <w:r w:rsidRPr="00D068FC">
              <w:rPr>
                <w:rFonts w:ascii="Times New Roman" w:eastAsia="MS Gothic" w:hAnsi="Times New Roman"/>
                <w:sz w:val="16"/>
                <w:szCs w:val="16"/>
                <w:lang w:val="en-US"/>
              </w:rPr>
              <w:t>c</w:t>
            </w:r>
            <w:r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 </w:t>
            </w:r>
            <w:r w:rsidR="00AF62A3" w:rsidRPr="00D068FC">
              <w:rPr>
                <w:rFonts w:ascii="Times New Roman" w:eastAsia="MS Gothic" w:hAnsi="Times New Roman"/>
                <w:sz w:val="16"/>
                <w:szCs w:val="16"/>
              </w:rPr>
              <w:t>ценными бумагами</w:t>
            </w:r>
            <w:r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, </w:t>
            </w:r>
            <w:r w:rsidR="00DB0C48" w:rsidRPr="00D068FC">
              <w:rPr>
                <w:rFonts w:ascii="Times New Roman" w:eastAsia="MS Gothic" w:hAnsi="Times New Roman"/>
                <w:sz w:val="16"/>
                <w:szCs w:val="16"/>
              </w:rPr>
              <w:t>переданными в заем</w:t>
            </w:r>
            <w:r w:rsidR="00273416"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 либо покупателю по первой части сделки РЕПО</w:t>
            </w:r>
            <w:r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, сделок, исполнение по которым должно быть осуществлено до даты </w:t>
            </w:r>
            <w:r w:rsidR="00316670" w:rsidRPr="00D068FC">
              <w:rPr>
                <w:rFonts w:ascii="Times New Roman" w:eastAsia="MS Gothic" w:hAnsi="Times New Roman"/>
                <w:sz w:val="16"/>
                <w:szCs w:val="16"/>
              </w:rPr>
              <w:t>возврата ценных бумаг</w:t>
            </w:r>
            <w:r w:rsidRPr="00D068FC">
              <w:rPr>
                <w:rFonts w:ascii="Times New Roman" w:eastAsia="MS Gothic" w:hAnsi="Times New Roman"/>
                <w:sz w:val="16"/>
                <w:szCs w:val="16"/>
              </w:rPr>
              <w:t>;</w:t>
            </w:r>
          </w:p>
          <w:p w14:paraId="7C622809" w14:textId="481DB576" w:rsidR="00EB4234" w:rsidRPr="00D068FC" w:rsidRDefault="00EB4234" w:rsidP="007E7689">
            <w:pPr>
              <w:pStyle w:val="a4"/>
              <w:autoSpaceDE w:val="0"/>
              <w:autoSpaceDN w:val="0"/>
              <w:adjustRightInd w:val="0"/>
              <w:spacing w:before="120" w:after="120" w:line="240" w:lineRule="auto"/>
              <w:contextualSpacing w:val="0"/>
              <w:jc w:val="both"/>
              <w:rPr>
                <w:rFonts w:ascii="Times New Roman" w:eastAsia="MS Gothic" w:hAnsi="Times New Roman"/>
                <w:sz w:val="16"/>
                <w:szCs w:val="16"/>
              </w:rPr>
            </w:pPr>
            <w:r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понимает, что </w:t>
            </w:r>
            <w:r w:rsidR="00316670" w:rsidRPr="00D068FC">
              <w:rPr>
                <w:rFonts w:ascii="Times New Roman" w:eastAsia="MS Gothic" w:hAnsi="Times New Roman"/>
                <w:sz w:val="16"/>
                <w:szCs w:val="16"/>
              </w:rPr>
              <w:t>заключение договоров займа</w:t>
            </w:r>
            <w:r w:rsidR="00273416"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 или совершения сделок РЕПО</w:t>
            </w:r>
            <w:r w:rsidR="00316670"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 с временно свободными ценными бумагами</w:t>
            </w:r>
            <w:r w:rsidR="00316670" w:rsidRPr="00D068FC" w:rsidDel="00AF62A3">
              <w:rPr>
                <w:rFonts w:ascii="Times New Roman" w:eastAsia="MS Gothic" w:hAnsi="Times New Roman"/>
                <w:sz w:val="16"/>
                <w:szCs w:val="16"/>
              </w:rPr>
              <w:t xml:space="preserve"> </w:t>
            </w:r>
            <w:r w:rsidRPr="00D068FC">
              <w:rPr>
                <w:rFonts w:ascii="Times New Roman" w:eastAsia="MS Gothic" w:hAnsi="Times New Roman"/>
                <w:sz w:val="16"/>
                <w:szCs w:val="16"/>
              </w:rPr>
              <w:t>означа</w:t>
            </w:r>
            <w:r w:rsidR="0042136B" w:rsidRPr="00D068FC">
              <w:rPr>
                <w:rFonts w:ascii="Times New Roman" w:eastAsia="MS Gothic" w:hAnsi="Times New Roman"/>
                <w:sz w:val="16"/>
                <w:szCs w:val="16"/>
              </w:rPr>
              <w:t>ет</w:t>
            </w:r>
            <w:r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 невозможность совершения </w:t>
            </w:r>
            <w:r w:rsidRPr="00D068FC">
              <w:rPr>
                <w:rFonts w:ascii="Times New Roman" w:eastAsia="MS Gothic" w:hAnsi="Times New Roman"/>
                <w:sz w:val="16"/>
                <w:szCs w:val="16"/>
                <w:lang w:val="en-US"/>
              </w:rPr>
              <w:t>c</w:t>
            </w:r>
            <w:r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 </w:t>
            </w:r>
            <w:r w:rsidR="0042136B" w:rsidRPr="00D068FC">
              <w:rPr>
                <w:rFonts w:ascii="Times New Roman" w:eastAsia="MS Gothic" w:hAnsi="Times New Roman"/>
                <w:sz w:val="16"/>
                <w:szCs w:val="16"/>
              </w:rPr>
              <w:t>ценными бумагами, переданными в заем</w:t>
            </w:r>
            <w:r w:rsidR="00273416"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 либо покупателю по первой части сделки РЕПО</w:t>
            </w:r>
            <w:r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, неторговых операций ранее даты </w:t>
            </w:r>
            <w:r w:rsidR="0042136B" w:rsidRPr="00D068FC">
              <w:rPr>
                <w:rFonts w:ascii="Times New Roman" w:eastAsia="MS Gothic" w:hAnsi="Times New Roman"/>
                <w:sz w:val="16"/>
                <w:szCs w:val="16"/>
              </w:rPr>
              <w:t>возврата ценных бумаг</w:t>
            </w:r>
            <w:r w:rsidRPr="00D068FC">
              <w:rPr>
                <w:rFonts w:ascii="Times New Roman" w:eastAsia="MS Gothic" w:hAnsi="Times New Roman"/>
                <w:sz w:val="16"/>
                <w:szCs w:val="16"/>
              </w:rPr>
              <w:t>;</w:t>
            </w:r>
          </w:p>
          <w:p w14:paraId="1FD8236E" w14:textId="63B93F36" w:rsidR="0042136B" w:rsidRPr="00D068FC" w:rsidRDefault="00EB4234" w:rsidP="007E7689">
            <w:pPr>
              <w:pStyle w:val="a4"/>
              <w:autoSpaceDE w:val="0"/>
              <w:autoSpaceDN w:val="0"/>
              <w:adjustRightInd w:val="0"/>
              <w:spacing w:before="120" w:after="120" w:line="240" w:lineRule="auto"/>
              <w:contextualSpacing w:val="0"/>
              <w:jc w:val="both"/>
              <w:rPr>
                <w:rFonts w:ascii="Times New Roman" w:eastAsia="MS Gothic" w:hAnsi="Times New Roman"/>
                <w:sz w:val="16"/>
                <w:szCs w:val="16"/>
              </w:rPr>
            </w:pPr>
            <w:r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понимает, что направление </w:t>
            </w:r>
            <w:r w:rsidR="003A7FD0">
              <w:rPr>
                <w:rFonts w:ascii="Times New Roman" w:eastAsia="MS Gothic" w:hAnsi="Times New Roman"/>
                <w:sz w:val="16"/>
                <w:szCs w:val="16"/>
              </w:rPr>
              <w:t>Акционерному обществу «Инвестиционная компания «Горизонт»</w:t>
            </w:r>
            <w:r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 поручения на сделку с </w:t>
            </w:r>
            <w:r w:rsidR="00DB0C48" w:rsidRPr="00D068FC">
              <w:rPr>
                <w:rFonts w:ascii="Times New Roman" w:eastAsia="MS Gothic" w:hAnsi="Times New Roman"/>
                <w:sz w:val="16"/>
                <w:szCs w:val="16"/>
              </w:rPr>
              <w:t>ценными бумагами</w:t>
            </w:r>
            <w:r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, </w:t>
            </w:r>
            <w:r w:rsidR="00DB0C48" w:rsidRPr="00D068FC">
              <w:rPr>
                <w:rFonts w:ascii="Times New Roman" w:eastAsia="MS Gothic" w:hAnsi="Times New Roman"/>
                <w:sz w:val="16"/>
                <w:szCs w:val="16"/>
              </w:rPr>
              <w:t>переданными в заем</w:t>
            </w:r>
            <w:r w:rsidR="00273416"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 либо покупателю по первой части сделки РЕПО</w:t>
            </w:r>
            <w:r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, будет означать направление в </w:t>
            </w:r>
            <w:r w:rsidR="003A7FD0">
              <w:rPr>
                <w:rFonts w:ascii="Times New Roman" w:eastAsia="MS Gothic" w:hAnsi="Times New Roman"/>
                <w:sz w:val="16"/>
                <w:szCs w:val="16"/>
              </w:rPr>
              <w:t>Акционерное общество «Инвестиционная компания «Горизонт»</w:t>
            </w:r>
            <w:r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 поручения на совершение необеспеченной сделки</w:t>
            </w:r>
            <w:r w:rsidR="0042136B" w:rsidRPr="00D068FC">
              <w:rPr>
                <w:rFonts w:ascii="Times New Roman" w:eastAsia="MS Gothic" w:hAnsi="Times New Roman"/>
                <w:sz w:val="16"/>
                <w:szCs w:val="16"/>
              </w:rPr>
              <w:t>;</w:t>
            </w:r>
          </w:p>
          <w:p w14:paraId="53ADE4F7" w14:textId="02766AFA" w:rsidR="009A4333" w:rsidRPr="00D068FC" w:rsidRDefault="0042136B" w:rsidP="007E7689">
            <w:pPr>
              <w:pStyle w:val="a4"/>
              <w:autoSpaceDE w:val="0"/>
              <w:autoSpaceDN w:val="0"/>
              <w:adjustRightInd w:val="0"/>
              <w:spacing w:before="120" w:after="120" w:line="240" w:lineRule="auto"/>
              <w:contextualSpacing w:val="0"/>
              <w:jc w:val="both"/>
              <w:rPr>
                <w:rFonts w:ascii="Times New Roman" w:eastAsia="MS Gothic" w:hAnsi="Times New Roman"/>
                <w:sz w:val="16"/>
                <w:szCs w:val="16"/>
              </w:rPr>
            </w:pPr>
            <w:r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понимает, что в период с даты передачи ценных </w:t>
            </w:r>
            <w:r w:rsidR="000F0028" w:rsidRPr="00D068FC">
              <w:rPr>
                <w:rFonts w:ascii="Times New Roman" w:eastAsia="MS Gothic" w:hAnsi="Times New Roman"/>
                <w:sz w:val="16"/>
                <w:szCs w:val="16"/>
              </w:rPr>
              <w:t>бумаг в заем по дату их возврата, лицом, имеющим право на реализацию прав, закрепленных соответствующими ценными бумагами (право на участие в собрании, право на получение дохода и др.), будет являться</w:t>
            </w:r>
            <w:r w:rsidR="009A4333"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 </w:t>
            </w:r>
            <w:r w:rsidR="000F0028" w:rsidRPr="00D068FC">
              <w:rPr>
                <w:rFonts w:ascii="Times New Roman" w:eastAsia="MS Gothic" w:hAnsi="Times New Roman"/>
                <w:sz w:val="16"/>
                <w:szCs w:val="16"/>
              </w:rPr>
              <w:t>заемщик</w:t>
            </w:r>
            <w:r w:rsidR="009A4333" w:rsidRPr="00D068FC">
              <w:rPr>
                <w:rFonts w:ascii="Times New Roman" w:eastAsia="MS Gothic" w:hAnsi="Times New Roman"/>
                <w:sz w:val="16"/>
                <w:szCs w:val="16"/>
              </w:rPr>
              <w:t>;</w:t>
            </w:r>
          </w:p>
          <w:p w14:paraId="5CA6CA64" w14:textId="11F7BF7A" w:rsidR="00EB4234" w:rsidRPr="00D068FC" w:rsidRDefault="009A4333" w:rsidP="009A4333">
            <w:pPr>
              <w:pStyle w:val="a4"/>
              <w:autoSpaceDE w:val="0"/>
              <w:autoSpaceDN w:val="0"/>
              <w:adjustRightInd w:val="0"/>
              <w:spacing w:before="120" w:after="120" w:line="240" w:lineRule="auto"/>
              <w:contextualSpacing w:val="0"/>
              <w:jc w:val="both"/>
              <w:rPr>
                <w:rFonts w:ascii="Times New Roman" w:eastAsia="MS Gothic" w:hAnsi="Times New Roman"/>
                <w:sz w:val="16"/>
                <w:szCs w:val="16"/>
              </w:rPr>
            </w:pPr>
            <w:r w:rsidRPr="00D068FC">
              <w:rPr>
                <w:rFonts w:ascii="Times New Roman" w:eastAsia="MS Gothic" w:hAnsi="Times New Roman"/>
                <w:sz w:val="16"/>
                <w:szCs w:val="16"/>
              </w:rPr>
              <w:t>понимает, что в период с даты передачи ценных бумаг по первой части сделки РЕПО по дату их возврата, лицом, имеющим право на участие в собрании, будет являться покупатель по первой части сделки РЕПО, при этом право на получение дохода по ценным бумагам сохраняется за продавцом по первой части сделки РЕПО.</w:t>
            </w:r>
          </w:p>
          <w:p w14:paraId="68796F94" w14:textId="5D5DBBDF" w:rsidR="002F6BCC" w:rsidRPr="00D068FC" w:rsidRDefault="0076622A" w:rsidP="0048068B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="MS Gothic" w:hAnsi="Times New Roman"/>
                <w:sz w:val="16"/>
                <w:szCs w:val="16"/>
              </w:rPr>
            </w:pPr>
            <w:r w:rsidRPr="00D068FC">
              <w:rPr>
                <w:rFonts w:ascii="Times New Roman" w:eastAsia="MS Gothic" w:hAnsi="Times New Roman"/>
                <w:sz w:val="16"/>
                <w:szCs w:val="16"/>
              </w:rPr>
              <w:t>Клиент-физическое лицо, с</w:t>
            </w:r>
            <w:r w:rsidR="002F6BCC"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тавя отметку о предоставлении возможности </w:t>
            </w:r>
            <w:r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заключения договоров займа и </w:t>
            </w:r>
            <w:r w:rsidR="002F6BCC"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совершения сделок РЕПО с временно свободными ценными бумагами, подтверждает, что возможность </w:t>
            </w:r>
            <w:r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совершения сделок РЕПО </w:t>
            </w:r>
            <w:r w:rsidR="002F6BCC" w:rsidRPr="00D068FC">
              <w:rPr>
                <w:rFonts w:ascii="Times New Roman" w:eastAsia="MS Gothic" w:hAnsi="Times New Roman"/>
                <w:sz w:val="16"/>
                <w:szCs w:val="16"/>
              </w:rPr>
              <w:t>будет ему предоставлена только после прохождения таким клиентом тестирования</w:t>
            </w:r>
            <w:r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 по соответствующим сделкам и получения им положительного результата такого тестирования</w:t>
            </w:r>
            <w:r w:rsidR="002F6BCC" w:rsidRPr="00D068FC">
              <w:rPr>
                <w:rFonts w:ascii="Times New Roman" w:eastAsia="MS Gothic" w:hAnsi="Times New Roman"/>
                <w:sz w:val="16"/>
                <w:szCs w:val="16"/>
              </w:rPr>
              <w:t>.</w:t>
            </w:r>
          </w:p>
          <w:p w14:paraId="05AF588A" w14:textId="6313264F" w:rsidR="00EB4234" w:rsidRPr="00D068FC" w:rsidRDefault="00EB4234" w:rsidP="007E7689">
            <w:pPr>
              <w:pStyle w:val="a4"/>
              <w:autoSpaceDE w:val="0"/>
              <w:autoSpaceDN w:val="0"/>
              <w:adjustRightInd w:val="0"/>
              <w:spacing w:before="120" w:after="120"/>
              <w:ind w:left="34"/>
              <w:contextualSpacing w:val="0"/>
              <w:jc w:val="both"/>
              <w:rPr>
                <w:rFonts w:ascii="Times New Roman" w:eastAsia="MS Gothic" w:hAnsi="Times New Roman"/>
                <w:sz w:val="16"/>
                <w:szCs w:val="16"/>
              </w:rPr>
            </w:pPr>
            <w:r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Клиент вправе отказаться от заключения </w:t>
            </w:r>
            <w:r w:rsidR="00DB0C48" w:rsidRPr="00D068FC">
              <w:rPr>
                <w:rFonts w:ascii="Times New Roman" w:eastAsia="MS Gothic" w:hAnsi="Times New Roman"/>
                <w:sz w:val="16"/>
                <w:szCs w:val="16"/>
              </w:rPr>
              <w:t>договоров займа</w:t>
            </w:r>
            <w:r w:rsidR="00273416"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 и совершения сделок РЕПО</w:t>
            </w:r>
            <w:r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 с временно свободными </w:t>
            </w:r>
            <w:r w:rsidR="00DB0C48" w:rsidRPr="00D068FC">
              <w:rPr>
                <w:rFonts w:ascii="Times New Roman" w:eastAsia="MS Gothic" w:hAnsi="Times New Roman"/>
                <w:sz w:val="16"/>
                <w:szCs w:val="16"/>
              </w:rPr>
              <w:t>ценными бумагами</w:t>
            </w:r>
            <w:r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, направив в </w:t>
            </w:r>
            <w:r w:rsidR="003A7FD0">
              <w:rPr>
                <w:rFonts w:ascii="Times New Roman" w:eastAsia="MS Gothic" w:hAnsi="Times New Roman"/>
                <w:sz w:val="16"/>
                <w:szCs w:val="16"/>
              </w:rPr>
              <w:t>Акционерное общество «Инвестиционная компания «Горизонт»</w:t>
            </w:r>
            <w:r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 Заявление об изменении условий Брокерского обслуживания с отметкой об отказе от </w:t>
            </w:r>
            <w:r w:rsidR="00DB0C48" w:rsidRPr="00D068FC">
              <w:rPr>
                <w:rFonts w:ascii="Times New Roman" w:eastAsia="MS Gothic" w:hAnsi="Times New Roman"/>
                <w:sz w:val="16"/>
                <w:szCs w:val="16"/>
              </w:rPr>
              <w:t>заключения договоров займа</w:t>
            </w:r>
            <w:r w:rsidR="00273416"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 и совершения сделок РЕПО</w:t>
            </w:r>
            <w:r w:rsidR="00DB0C48"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 с временно свободными ценными бумагами</w:t>
            </w:r>
            <w:r w:rsidRPr="00D068FC">
              <w:rPr>
                <w:rFonts w:ascii="Times New Roman" w:eastAsia="MS Gothic" w:hAnsi="Times New Roman"/>
                <w:sz w:val="16"/>
                <w:szCs w:val="16"/>
              </w:rPr>
              <w:t>.</w:t>
            </w:r>
          </w:p>
          <w:p w14:paraId="32E4636D" w14:textId="77777777" w:rsidR="00EB4234" w:rsidRPr="00D068FC" w:rsidRDefault="00EB4234" w:rsidP="007E7689">
            <w:pPr>
              <w:pStyle w:val="a4"/>
              <w:tabs>
                <w:tab w:val="left" w:pos="1134"/>
              </w:tabs>
              <w:ind w:left="0"/>
              <w:jc w:val="both"/>
              <w:rPr>
                <w:rFonts w:ascii="Times New Roman" w:eastAsia="MS Gothic" w:hAnsi="Times New Roman"/>
                <w:sz w:val="16"/>
                <w:szCs w:val="16"/>
              </w:rPr>
            </w:pPr>
          </w:p>
          <w:p w14:paraId="7EC71666" w14:textId="7118C3DE" w:rsidR="00EB4234" w:rsidRPr="00D068FC" w:rsidRDefault="00020D64" w:rsidP="00DB0C48">
            <w:pPr>
              <w:pStyle w:val="a4"/>
              <w:autoSpaceDE w:val="0"/>
              <w:autoSpaceDN w:val="0"/>
              <w:adjustRightInd w:val="0"/>
              <w:spacing w:before="120" w:after="120" w:line="240" w:lineRule="auto"/>
              <w:ind w:left="34"/>
              <w:jc w:val="both"/>
              <w:rPr>
                <w:rFonts w:ascii="Times New Roman" w:eastAsia="MS Gothic" w:hAnsi="Times New Roman"/>
                <w:sz w:val="16"/>
                <w:szCs w:val="16"/>
              </w:rPr>
            </w:pPr>
            <w:sdt>
              <w:sdtPr>
                <w:rPr>
                  <w:rFonts w:ascii="Times New Roman" w:eastAsia="MS Gothic" w:hAnsi="Times New Roman"/>
                  <w:sz w:val="20"/>
                  <w:szCs w:val="20"/>
                </w:rPr>
                <w:id w:val="-947005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4234" w:rsidRPr="00D068F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B4234" w:rsidRPr="00D068FC" w:rsidDel="00BA594B">
              <w:rPr>
                <w:rFonts w:ascii="Times New Roman" w:eastAsia="MS Gothic" w:hAnsi="Times New Roman"/>
                <w:sz w:val="16"/>
                <w:szCs w:val="16"/>
              </w:rPr>
              <w:t xml:space="preserve"> </w:t>
            </w:r>
            <w:r w:rsidR="00EB4234"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Настоящим выражаю свой отказ от </w:t>
            </w:r>
            <w:r w:rsidR="00DB0C48"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заключения </w:t>
            </w:r>
            <w:r w:rsidR="003A7FD0">
              <w:rPr>
                <w:rFonts w:ascii="Times New Roman" w:eastAsia="MS Gothic" w:hAnsi="Times New Roman"/>
                <w:sz w:val="16"/>
                <w:szCs w:val="16"/>
              </w:rPr>
              <w:t>Акционерным обществом «Инвестиционная компания «Горизонт»</w:t>
            </w:r>
            <w:r w:rsidR="00BC0DC8">
              <w:rPr>
                <w:rFonts w:ascii="Times New Roman" w:eastAsia="MS Gothic" w:hAnsi="Times New Roman"/>
                <w:sz w:val="16"/>
                <w:szCs w:val="16"/>
              </w:rPr>
              <w:t xml:space="preserve"> </w:t>
            </w:r>
            <w:r w:rsidR="00EB4234"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от своего имени за мой счет </w:t>
            </w:r>
            <w:r w:rsidR="00DB0C48" w:rsidRPr="00D068FC">
              <w:rPr>
                <w:rFonts w:ascii="Times New Roman" w:eastAsia="MS Gothic" w:hAnsi="Times New Roman"/>
                <w:sz w:val="16"/>
                <w:szCs w:val="16"/>
              </w:rPr>
              <w:t>договоров займа</w:t>
            </w:r>
            <w:r w:rsidR="00CA54B7"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 и </w:t>
            </w:r>
            <w:r w:rsidR="00273416" w:rsidRPr="00D068FC">
              <w:rPr>
                <w:rFonts w:ascii="Times New Roman" w:eastAsia="MS Gothic" w:hAnsi="Times New Roman"/>
                <w:sz w:val="16"/>
                <w:szCs w:val="16"/>
              </w:rPr>
              <w:t>совершения сделок РЕПО</w:t>
            </w:r>
            <w:r w:rsidR="00DB0C48"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 с временно свободными ценными бумагами</w:t>
            </w:r>
            <w:r w:rsidR="00EB4234" w:rsidRPr="00D068FC">
              <w:rPr>
                <w:rFonts w:ascii="Times New Roman" w:eastAsia="MS Gothic" w:hAnsi="Times New Roman"/>
                <w:sz w:val="16"/>
                <w:szCs w:val="16"/>
              </w:rPr>
              <w:t>.</w:t>
            </w:r>
          </w:p>
        </w:tc>
      </w:tr>
    </w:tbl>
    <w:p w14:paraId="129D7066" w14:textId="77777777" w:rsidR="00EB4234" w:rsidRPr="00D068FC" w:rsidRDefault="00EB4234" w:rsidP="00C8571B">
      <w:pPr>
        <w:pStyle w:val="a4"/>
        <w:tabs>
          <w:tab w:val="left" w:pos="1134"/>
        </w:tabs>
        <w:jc w:val="both"/>
        <w:rPr>
          <w:rFonts w:ascii="Times New Roman" w:eastAsia="MS Gothic" w:hAnsi="Times New Roman"/>
          <w:sz w:val="20"/>
          <w:szCs w:val="20"/>
        </w:rPr>
      </w:pPr>
    </w:p>
    <w:p w14:paraId="67B5089E" w14:textId="610A6AA7" w:rsidR="00252646" w:rsidRPr="00996B96" w:rsidRDefault="00252646" w:rsidP="00252646">
      <w:pPr>
        <w:pStyle w:val="a4"/>
        <w:numPr>
          <w:ilvl w:val="0"/>
          <w:numId w:val="1"/>
        </w:numPr>
        <w:tabs>
          <w:tab w:val="left" w:pos="1134"/>
        </w:tabs>
        <w:jc w:val="both"/>
        <w:rPr>
          <w:rFonts w:ascii="Times New Roman" w:eastAsia="MS Gothic" w:hAnsi="Times New Roman"/>
          <w:sz w:val="20"/>
          <w:szCs w:val="20"/>
        </w:rPr>
      </w:pPr>
      <w:r w:rsidRPr="00996B96">
        <w:rPr>
          <w:rFonts w:ascii="Times New Roman" w:eastAsia="MS Gothic" w:hAnsi="Times New Roman"/>
          <w:sz w:val="20"/>
          <w:szCs w:val="20"/>
        </w:rPr>
        <w:lastRenderedPageBreak/>
        <w:t xml:space="preserve">Заявление Клиента-физического лица в отношении Договора о </w:t>
      </w:r>
      <w:r>
        <w:rPr>
          <w:rFonts w:ascii="Times New Roman" w:eastAsia="MS Gothic" w:hAnsi="Times New Roman"/>
          <w:sz w:val="20"/>
          <w:szCs w:val="20"/>
        </w:rPr>
        <w:t>б</w:t>
      </w:r>
      <w:r w:rsidRPr="00996B96">
        <w:rPr>
          <w:rFonts w:ascii="Times New Roman" w:eastAsia="MS Gothic" w:hAnsi="Times New Roman"/>
          <w:sz w:val="20"/>
          <w:szCs w:val="20"/>
        </w:rPr>
        <w:t>рокерском обслуживании, предусматривающего ведение индивидуального инвестиционного счета, заключенного в период с 01.01.2015 по 31.12.2023 включительно: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8"/>
      </w:tblGrid>
      <w:tr w:rsidR="00252646" w:rsidRPr="00252646" w14:paraId="451745ED" w14:textId="77777777" w:rsidTr="007D6084">
        <w:trPr>
          <w:trHeight w:val="1171"/>
        </w:trPr>
        <w:tc>
          <w:tcPr>
            <w:tcW w:w="9498" w:type="dxa"/>
            <w:shd w:val="clear" w:color="auto" w:fill="auto"/>
            <w:vAlign w:val="center"/>
          </w:tcPr>
          <w:p w14:paraId="27188CB0" w14:textId="301FF177" w:rsidR="00252646" w:rsidRPr="00996B96" w:rsidRDefault="00020D64" w:rsidP="00996B96">
            <w:pPr>
              <w:pStyle w:val="Default"/>
              <w:ind w:left="314" w:hanging="14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eastAsia="MS Gothic" w:hAnsi="Times New Roman" w:cs="Times New Roman"/>
                  <w:sz w:val="16"/>
                  <w:szCs w:val="16"/>
                </w:rPr>
                <w:id w:val="408664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2646" w:rsidRPr="00996B9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252646" w:rsidRPr="00996B96">
              <w:rPr>
                <w:rFonts w:ascii="Times New Roman" w:hAnsi="Times New Roman" w:cs="Times New Roman"/>
                <w:sz w:val="16"/>
                <w:szCs w:val="16"/>
              </w:rPr>
              <w:t xml:space="preserve"> Настоящим заявляю об использовании индивидуального инвестиционного счета, ведение которого осуществляется на основании Договора о </w:t>
            </w:r>
            <w:r w:rsidR="00252646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="00252646" w:rsidRPr="00996B96">
              <w:rPr>
                <w:rFonts w:ascii="Times New Roman" w:hAnsi="Times New Roman" w:cs="Times New Roman"/>
                <w:sz w:val="16"/>
                <w:szCs w:val="16"/>
              </w:rPr>
              <w:t>рокерском обслуживании, дата и номер которого указаны на первой странице настоящего заявления, в качестве индивидуального инвестиционного счета, открытого после 01.01.2024.</w:t>
            </w:r>
          </w:p>
          <w:p w14:paraId="73D9F601" w14:textId="77777777" w:rsidR="00252646" w:rsidRPr="00996B96" w:rsidRDefault="00252646" w:rsidP="007D6084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eastAsia="MS Gothic" w:hAnsi="Times New Roman"/>
                <w:sz w:val="16"/>
                <w:szCs w:val="16"/>
              </w:rPr>
            </w:pPr>
          </w:p>
          <w:p w14:paraId="0BBF7BCD" w14:textId="25BA04F7" w:rsidR="00252646" w:rsidRPr="00996B96" w:rsidRDefault="00252646" w:rsidP="007D6084">
            <w:pPr>
              <w:tabs>
                <w:tab w:val="left" w:pos="1134"/>
              </w:tabs>
              <w:spacing w:line="240" w:lineRule="auto"/>
              <w:ind w:left="320"/>
              <w:jc w:val="both"/>
              <w:rPr>
                <w:rFonts w:ascii="Times New Roman" w:eastAsia="MS Gothic" w:hAnsi="Times New Roman"/>
                <w:sz w:val="16"/>
                <w:szCs w:val="16"/>
              </w:rPr>
            </w:pPr>
            <w:r w:rsidRPr="00996B96">
              <w:rPr>
                <w:rFonts w:ascii="Times New Roman" w:eastAsia="MS Gothic" w:hAnsi="Times New Roman"/>
                <w:sz w:val="16"/>
                <w:szCs w:val="16"/>
              </w:rPr>
              <w:t>Ставя отметку об использовании индивидуального инвестиционного счета в качестве индивидуального инвестиционного счета, открытого после 01.01.2024, Клиент подтверждает:</w:t>
            </w:r>
          </w:p>
          <w:p w14:paraId="4BFD2FA1" w14:textId="512CE9A3" w:rsidR="00252646" w:rsidRPr="00996B96" w:rsidRDefault="00252646" w:rsidP="00252646">
            <w:pPr>
              <w:pStyle w:val="a4"/>
              <w:numPr>
                <w:ilvl w:val="0"/>
                <w:numId w:val="22"/>
              </w:numPr>
              <w:tabs>
                <w:tab w:val="left" w:pos="1134"/>
              </w:tabs>
              <w:spacing w:before="120" w:after="120" w:line="240" w:lineRule="auto"/>
              <w:ind w:left="675" w:hanging="357"/>
              <w:contextualSpacing w:val="0"/>
              <w:jc w:val="both"/>
              <w:rPr>
                <w:rFonts w:ascii="Times New Roman" w:eastAsia="MS Gothic" w:hAnsi="Times New Roman"/>
                <w:sz w:val="16"/>
                <w:szCs w:val="16"/>
              </w:rPr>
            </w:pPr>
            <w:r w:rsidRPr="00996B96">
              <w:rPr>
                <w:rFonts w:ascii="Times New Roman" w:eastAsia="MS Gothic" w:hAnsi="Times New Roman"/>
                <w:sz w:val="16"/>
                <w:szCs w:val="16"/>
              </w:rPr>
              <w:t xml:space="preserve">свое согласие с тем, что с даты, следующей за датой настоящего заявления, условия Договора о </w:t>
            </w:r>
            <w:r>
              <w:rPr>
                <w:rFonts w:ascii="Times New Roman" w:eastAsia="MS Gothic" w:hAnsi="Times New Roman"/>
                <w:sz w:val="16"/>
                <w:szCs w:val="16"/>
              </w:rPr>
              <w:t>б</w:t>
            </w:r>
            <w:r w:rsidRPr="00996B96">
              <w:rPr>
                <w:rFonts w:ascii="Times New Roman" w:eastAsia="MS Gothic" w:hAnsi="Times New Roman"/>
                <w:sz w:val="16"/>
                <w:szCs w:val="16"/>
              </w:rPr>
              <w:t xml:space="preserve">рокерском обслуживании, дата и номер которого указаны на первой странице настоящего заявления, определяются Договором о </w:t>
            </w:r>
            <w:r>
              <w:rPr>
                <w:rFonts w:ascii="Times New Roman" w:eastAsia="MS Gothic" w:hAnsi="Times New Roman"/>
                <w:sz w:val="16"/>
                <w:szCs w:val="16"/>
              </w:rPr>
              <w:t>б</w:t>
            </w:r>
            <w:r w:rsidRPr="00996B96">
              <w:rPr>
                <w:rFonts w:ascii="Times New Roman" w:eastAsia="MS Gothic" w:hAnsi="Times New Roman"/>
                <w:sz w:val="16"/>
                <w:szCs w:val="16"/>
              </w:rPr>
              <w:t>рокерском обслуживании, форма и условия которого закреплены в Приложении № 2</w:t>
            </w:r>
            <w:r>
              <w:rPr>
                <w:rFonts w:ascii="Times New Roman" w:eastAsia="MS Gothic" w:hAnsi="Times New Roman"/>
                <w:sz w:val="16"/>
                <w:szCs w:val="16"/>
              </w:rPr>
              <w:t>.2.1</w:t>
            </w:r>
            <w:r w:rsidRPr="00996B96">
              <w:rPr>
                <w:rFonts w:ascii="Times New Roman" w:eastAsia="MS Gothic" w:hAnsi="Times New Roman"/>
                <w:sz w:val="16"/>
                <w:szCs w:val="16"/>
              </w:rPr>
              <w:t xml:space="preserve"> к </w:t>
            </w:r>
            <w:r w:rsidRPr="00252646">
              <w:rPr>
                <w:rFonts w:ascii="Times New Roman" w:eastAsia="MS Gothic" w:hAnsi="Times New Roman"/>
                <w:sz w:val="16"/>
                <w:szCs w:val="16"/>
              </w:rPr>
              <w:t>Регламенту брокерского обслуживания</w:t>
            </w:r>
            <w:r w:rsidRPr="00996B96">
              <w:rPr>
                <w:rFonts w:ascii="Times New Roman" w:eastAsia="MS Gothic" w:hAnsi="Times New Roman"/>
                <w:sz w:val="16"/>
                <w:szCs w:val="16"/>
              </w:rPr>
              <w:t xml:space="preserve"> - Форма Договора о </w:t>
            </w:r>
            <w:r>
              <w:rPr>
                <w:rFonts w:ascii="Times New Roman" w:eastAsia="MS Gothic" w:hAnsi="Times New Roman"/>
                <w:sz w:val="16"/>
                <w:szCs w:val="16"/>
              </w:rPr>
              <w:t>б</w:t>
            </w:r>
            <w:r w:rsidRPr="00996B96">
              <w:rPr>
                <w:rFonts w:ascii="Times New Roman" w:eastAsia="MS Gothic" w:hAnsi="Times New Roman"/>
                <w:sz w:val="16"/>
                <w:szCs w:val="16"/>
              </w:rPr>
              <w:t>рокерском обслуживании, предусматривающего ведение индивидуального инвестиционного счета, открытого начиная с 01.01.2024;</w:t>
            </w:r>
          </w:p>
          <w:p w14:paraId="37BC1250" w14:textId="22A86CA4" w:rsidR="00252646" w:rsidRPr="00996B96" w:rsidRDefault="00252646" w:rsidP="009178FE">
            <w:pPr>
              <w:pStyle w:val="a4"/>
              <w:numPr>
                <w:ilvl w:val="0"/>
                <w:numId w:val="22"/>
              </w:numPr>
              <w:tabs>
                <w:tab w:val="left" w:pos="1134"/>
              </w:tabs>
              <w:spacing w:before="120" w:after="120" w:line="240" w:lineRule="auto"/>
              <w:ind w:left="675" w:hanging="357"/>
              <w:contextualSpacing w:val="0"/>
              <w:jc w:val="both"/>
              <w:rPr>
                <w:rFonts w:eastAsia="MS Gothic"/>
              </w:rPr>
            </w:pPr>
            <w:r w:rsidRPr="00996B96">
              <w:rPr>
                <w:rFonts w:ascii="Times New Roman" w:eastAsia="MS Gothic" w:hAnsi="Times New Roman"/>
                <w:sz w:val="16"/>
                <w:szCs w:val="16"/>
              </w:rPr>
              <w:t xml:space="preserve">что с условиями Договора о </w:t>
            </w:r>
            <w:r>
              <w:rPr>
                <w:rFonts w:ascii="Times New Roman" w:eastAsia="MS Gothic" w:hAnsi="Times New Roman"/>
                <w:sz w:val="16"/>
                <w:szCs w:val="16"/>
              </w:rPr>
              <w:t>б</w:t>
            </w:r>
            <w:r w:rsidRPr="00996B96">
              <w:rPr>
                <w:rFonts w:ascii="Times New Roman" w:eastAsia="MS Gothic" w:hAnsi="Times New Roman"/>
                <w:sz w:val="16"/>
                <w:szCs w:val="16"/>
              </w:rPr>
              <w:t>рокерском обслуживании, предусматривающего ведение индивидуального инвестиционного счета (Приложение № 2</w:t>
            </w:r>
            <w:r>
              <w:rPr>
                <w:rFonts w:ascii="Times New Roman" w:eastAsia="MS Gothic" w:hAnsi="Times New Roman"/>
                <w:sz w:val="16"/>
                <w:szCs w:val="16"/>
              </w:rPr>
              <w:t>.2.1</w:t>
            </w:r>
            <w:r w:rsidRPr="00996B96">
              <w:rPr>
                <w:rFonts w:ascii="Times New Roman" w:eastAsia="MS Gothic" w:hAnsi="Times New Roman"/>
                <w:sz w:val="16"/>
                <w:szCs w:val="16"/>
              </w:rPr>
              <w:t xml:space="preserve"> к </w:t>
            </w:r>
            <w:r w:rsidRPr="00D068FC">
              <w:rPr>
                <w:rFonts w:ascii="Times New Roman" w:eastAsia="MS Gothic" w:hAnsi="Times New Roman"/>
                <w:sz w:val="16"/>
                <w:szCs w:val="16"/>
              </w:rPr>
              <w:t>Регламенту брокерского обслуживания</w:t>
            </w:r>
            <w:r w:rsidRPr="00996B96">
              <w:rPr>
                <w:rFonts w:ascii="Times New Roman" w:eastAsia="MS Gothic" w:hAnsi="Times New Roman"/>
                <w:sz w:val="16"/>
                <w:szCs w:val="16"/>
              </w:rPr>
              <w:t xml:space="preserve"> - Форма Договора о </w:t>
            </w:r>
            <w:r>
              <w:rPr>
                <w:rFonts w:ascii="Times New Roman" w:eastAsia="MS Gothic" w:hAnsi="Times New Roman"/>
                <w:sz w:val="16"/>
                <w:szCs w:val="16"/>
              </w:rPr>
              <w:t>б</w:t>
            </w:r>
            <w:r w:rsidRPr="00996B96">
              <w:rPr>
                <w:rFonts w:ascii="Times New Roman" w:eastAsia="MS Gothic" w:hAnsi="Times New Roman"/>
                <w:sz w:val="16"/>
                <w:szCs w:val="16"/>
              </w:rPr>
              <w:t xml:space="preserve">рокерском обслуживании, предусматривающего ведение индивидуального инвестиционного счета, открытого начиная с 01.01.2024) размещенного </w:t>
            </w:r>
            <w:r w:rsidRPr="0075656B">
              <w:rPr>
                <w:rFonts w:ascii="Times New Roman" w:eastAsia="MS Gothic" w:hAnsi="Times New Roman"/>
                <w:sz w:val="16"/>
                <w:szCs w:val="16"/>
              </w:rPr>
              <w:t xml:space="preserve">на странице </w:t>
            </w:r>
            <w:r w:rsidRPr="00252646">
              <w:rPr>
                <w:rFonts w:ascii="Times New Roman" w:eastAsia="MS Gothic" w:hAnsi="Times New Roman"/>
                <w:sz w:val="16"/>
                <w:szCs w:val="16"/>
              </w:rPr>
              <w:t xml:space="preserve">Компании в информационно-телекоммуникационной сети «Интернет», расположенной по адресу: </w:t>
            </w:r>
            <w:hyperlink r:id="rId8" w:history="1">
              <w:r w:rsidR="006B2C04" w:rsidRPr="009D29D3">
                <w:rPr>
                  <w:rStyle w:val="af8"/>
                  <w:rFonts w:ascii="Times New Roman" w:eastAsia="MS Gothic" w:hAnsi="Times New Roman"/>
                  <w:sz w:val="16"/>
                  <w:szCs w:val="16"/>
                </w:rPr>
                <w:t>https://www.ikhorizon.ru</w:t>
              </w:r>
            </w:hyperlink>
            <w:r w:rsidR="00C4613A">
              <w:rPr>
                <w:rFonts w:ascii="Times New Roman" w:eastAsia="MS Gothic" w:hAnsi="Times New Roman"/>
                <w:sz w:val="16"/>
                <w:szCs w:val="16"/>
              </w:rPr>
              <w:t xml:space="preserve">, </w:t>
            </w:r>
            <w:r w:rsidRPr="00996B96">
              <w:rPr>
                <w:rFonts w:ascii="Times New Roman" w:eastAsia="MS Gothic" w:hAnsi="Times New Roman"/>
                <w:sz w:val="16"/>
                <w:szCs w:val="16"/>
              </w:rPr>
              <w:t>ознакомлен и согласен, их содержание мне полностью понятно</w:t>
            </w:r>
            <w:r w:rsidR="006B2C04">
              <w:rPr>
                <w:rFonts w:ascii="Times New Roman" w:eastAsia="MS Gothic" w:hAnsi="Times New Roman"/>
                <w:sz w:val="16"/>
                <w:szCs w:val="16"/>
              </w:rPr>
              <w:t>.</w:t>
            </w:r>
          </w:p>
        </w:tc>
      </w:tr>
    </w:tbl>
    <w:p w14:paraId="2474F1E0" w14:textId="77777777" w:rsidR="00252646" w:rsidRDefault="00252646" w:rsidP="00252646">
      <w:pPr>
        <w:tabs>
          <w:tab w:val="left" w:pos="1134"/>
        </w:tabs>
        <w:ind w:left="360"/>
        <w:jc w:val="both"/>
        <w:rPr>
          <w:rFonts w:ascii="Times New Roman" w:eastAsia="MS Gothic" w:hAnsi="Times New Roman"/>
          <w:sz w:val="20"/>
          <w:szCs w:val="20"/>
        </w:rPr>
      </w:pPr>
    </w:p>
    <w:p w14:paraId="0B03F950" w14:textId="03385DD9" w:rsidR="006C75C3" w:rsidRPr="00996B96" w:rsidRDefault="007C7694" w:rsidP="00252646">
      <w:pPr>
        <w:pStyle w:val="a4"/>
        <w:numPr>
          <w:ilvl w:val="0"/>
          <w:numId w:val="1"/>
        </w:numPr>
        <w:tabs>
          <w:tab w:val="left" w:pos="1134"/>
        </w:tabs>
        <w:jc w:val="both"/>
        <w:rPr>
          <w:rFonts w:ascii="Times New Roman" w:eastAsia="MS Gothic" w:hAnsi="Times New Roman"/>
          <w:sz w:val="20"/>
          <w:szCs w:val="20"/>
        </w:rPr>
      </w:pPr>
      <w:r w:rsidRPr="00996B96">
        <w:rPr>
          <w:rFonts w:ascii="Times New Roman" w:eastAsia="MS Gothic" w:hAnsi="Times New Roman"/>
          <w:sz w:val="20"/>
          <w:szCs w:val="20"/>
        </w:rPr>
        <w:t>Изменение порядка оплаты</w:t>
      </w:r>
      <w:r w:rsidR="00331D50" w:rsidRPr="00996B96">
        <w:rPr>
          <w:rFonts w:ascii="Times New Roman" w:eastAsia="MS Gothic" w:hAnsi="Times New Roman"/>
          <w:sz w:val="20"/>
          <w:szCs w:val="20"/>
        </w:rPr>
        <w:t xml:space="preserve"> депозитарной комиссии</w:t>
      </w:r>
      <w:r w:rsidR="002700C8" w:rsidRPr="00996B96">
        <w:rPr>
          <w:rFonts w:ascii="Times New Roman" w:eastAsia="MS Gothic" w:hAnsi="Times New Roman"/>
          <w:sz w:val="20"/>
          <w:szCs w:val="20"/>
        </w:rPr>
        <w:t xml:space="preserve"> и возмещения депозитарных комиссий</w:t>
      </w:r>
      <w:r w:rsidR="00C2497C" w:rsidRPr="00996B96">
        <w:rPr>
          <w:rFonts w:ascii="Times New Roman" w:eastAsia="MS Gothic" w:hAnsi="Times New Roman"/>
          <w:sz w:val="20"/>
          <w:szCs w:val="20"/>
        </w:rPr>
        <w:t>: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8931"/>
      </w:tblGrid>
      <w:tr w:rsidR="00331D50" w:rsidRPr="005B5089" w14:paraId="49ADDEC3" w14:textId="77777777" w:rsidTr="00A47905">
        <w:trPr>
          <w:trHeight w:val="303"/>
        </w:trPr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2801C79" w14:textId="73674DED" w:rsidR="00331D50" w:rsidRPr="00D068FC" w:rsidRDefault="00020D64" w:rsidP="00A47905">
            <w:pPr>
              <w:pStyle w:val="a4"/>
              <w:spacing w:after="0"/>
              <w:ind w:left="0"/>
              <w:jc w:val="center"/>
              <w:rPr>
                <w:rFonts w:ascii="Times New Roman" w:eastAsia="MS Gothic" w:hAnsi="Times New Roman"/>
                <w:sz w:val="16"/>
                <w:szCs w:val="16"/>
              </w:rPr>
            </w:pPr>
            <w:sdt>
              <w:sdtPr>
                <w:rPr>
                  <w:rFonts w:ascii="Times New Roman" w:eastAsia="MS Gothic" w:hAnsi="Times New Roman"/>
                  <w:sz w:val="20"/>
                  <w:szCs w:val="20"/>
                </w:rPr>
                <w:id w:val="1631281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594B" w:rsidRPr="00D068F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931" w:type="dxa"/>
            <w:shd w:val="clear" w:color="auto" w:fill="auto"/>
            <w:vAlign w:val="center"/>
          </w:tcPr>
          <w:p w14:paraId="77D12073" w14:textId="15950F93" w:rsidR="00331D50" w:rsidRPr="00D068FC" w:rsidRDefault="00331D50" w:rsidP="00A47905">
            <w:pPr>
              <w:pStyle w:val="a4"/>
              <w:spacing w:after="0"/>
              <w:ind w:left="0"/>
              <w:jc w:val="both"/>
              <w:rPr>
                <w:rFonts w:ascii="Times New Roman" w:eastAsia="MS Gothic" w:hAnsi="Times New Roman"/>
                <w:sz w:val="16"/>
                <w:szCs w:val="16"/>
              </w:rPr>
            </w:pPr>
            <w:r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Прошу предоставить право оплаты услуг </w:t>
            </w:r>
            <w:r w:rsidR="003A7FD0">
              <w:rPr>
                <w:rFonts w:ascii="Times New Roman" w:eastAsia="MS Gothic" w:hAnsi="Times New Roman"/>
                <w:sz w:val="16"/>
                <w:szCs w:val="16"/>
              </w:rPr>
              <w:t>Акционерного общества «Инвестиционная компания «Горизонт»</w:t>
            </w:r>
            <w:r w:rsidR="00BC0DC8">
              <w:rPr>
                <w:rFonts w:ascii="Times New Roman" w:eastAsia="MS Gothic" w:hAnsi="Times New Roman"/>
                <w:sz w:val="16"/>
                <w:szCs w:val="16"/>
              </w:rPr>
              <w:t xml:space="preserve"> </w:t>
            </w:r>
            <w:r w:rsidR="00F7453F" w:rsidRPr="00D068FC">
              <w:rPr>
                <w:rFonts w:ascii="Times New Roman" w:eastAsia="MS Gothic" w:hAnsi="Times New Roman"/>
                <w:sz w:val="16"/>
                <w:szCs w:val="16"/>
              </w:rPr>
              <w:t>как д</w:t>
            </w:r>
            <w:r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епозитария путем оплаты счетов, предоставляемых </w:t>
            </w:r>
            <w:r w:rsidR="001853C3">
              <w:rPr>
                <w:rFonts w:ascii="Times New Roman" w:eastAsia="MS Gothic" w:hAnsi="Times New Roman"/>
                <w:sz w:val="16"/>
                <w:szCs w:val="16"/>
              </w:rPr>
              <w:t>Акционерн</w:t>
            </w:r>
            <w:r w:rsidR="00D51225">
              <w:rPr>
                <w:rFonts w:ascii="Times New Roman" w:eastAsia="MS Gothic" w:hAnsi="Times New Roman"/>
                <w:sz w:val="16"/>
                <w:szCs w:val="16"/>
              </w:rPr>
              <w:t>ым</w:t>
            </w:r>
            <w:r w:rsidR="001853C3">
              <w:rPr>
                <w:rFonts w:ascii="Times New Roman" w:eastAsia="MS Gothic" w:hAnsi="Times New Roman"/>
                <w:sz w:val="16"/>
                <w:szCs w:val="16"/>
              </w:rPr>
              <w:t xml:space="preserve"> обществ</w:t>
            </w:r>
            <w:r w:rsidR="00D51225">
              <w:rPr>
                <w:rFonts w:ascii="Times New Roman" w:eastAsia="MS Gothic" w:hAnsi="Times New Roman"/>
                <w:sz w:val="16"/>
                <w:szCs w:val="16"/>
              </w:rPr>
              <w:t>ом</w:t>
            </w:r>
            <w:r w:rsidR="001853C3">
              <w:rPr>
                <w:rFonts w:ascii="Times New Roman" w:eastAsia="MS Gothic" w:hAnsi="Times New Roman"/>
                <w:sz w:val="16"/>
                <w:szCs w:val="16"/>
              </w:rPr>
              <w:t xml:space="preserve"> «Инвестиционная компания «Горизонт»</w:t>
            </w:r>
          </w:p>
          <w:p w14:paraId="2CD6DB75" w14:textId="62C122C6" w:rsidR="00331D50" w:rsidRPr="00D068FC" w:rsidRDefault="007C7694" w:rsidP="00A47905">
            <w:pPr>
              <w:pStyle w:val="Defaul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068FC">
              <w:rPr>
                <w:rFonts w:ascii="Times New Roman" w:eastAsia="MS Gothic" w:hAnsi="Times New Roman" w:cs="Times New Roman"/>
                <w:b/>
                <w:i/>
                <w:sz w:val="16"/>
                <w:szCs w:val="16"/>
              </w:rPr>
              <w:t>Я ознакомлен и понимаю</w:t>
            </w:r>
            <w:r w:rsidR="00331D50" w:rsidRPr="00D068FC">
              <w:rPr>
                <w:rFonts w:ascii="Times New Roman" w:eastAsia="MS Gothic" w:hAnsi="Times New Roman" w:cs="Times New Roman"/>
                <w:b/>
                <w:i/>
                <w:sz w:val="16"/>
                <w:szCs w:val="16"/>
              </w:rPr>
              <w:t xml:space="preserve">, что в случае несвоевременной оплаты депозитарных услуг </w:t>
            </w:r>
            <w:r w:rsidR="003A7FD0">
              <w:rPr>
                <w:rFonts w:ascii="Times New Roman" w:eastAsia="MS Gothic" w:hAnsi="Times New Roman" w:cs="Times New Roman"/>
                <w:b/>
                <w:i/>
                <w:sz w:val="16"/>
                <w:szCs w:val="16"/>
              </w:rPr>
              <w:t>Акционерное общество «Инвестиционная компания «Горизонт»</w:t>
            </w:r>
            <w:r w:rsidR="00331D50" w:rsidRPr="00D068FC">
              <w:rPr>
                <w:rFonts w:ascii="Times New Roman" w:eastAsia="MS Gothic" w:hAnsi="Times New Roman" w:cs="Times New Roman"/>
                <w:b/>
                <w:i/>
                <w:sz w:val="16"/>
                <w:szCs w:val="16"/>
              </w:rPr>
              <w:t xml:space="preserve"> вправе осуществить </w:t>
            </w:r>
            <w:proofErr w:type="spellStart"/>
            <w:r w:rsidR="00331D50" w:rsidRPr="00D068FC">
              <w:rPr>
                <w:rFonts w:ascii="Times New Roman" w:eastAsia="MS Gothic" w:hAnsi="Times New Roman" w:cs="Times New Roman"/>
                <w:b/>
                <w:i/>
                <w:sz w:val="16"/>
                <w:szCs w:val="16"/>
              </w:rPr>
              <w:t>безакцептное</w:t>
            </w:r>
            <w:proofErr w:type="spellEnd"/>
            <w:r w:rsidR="00331D50" w:rsidRPr="00D068FC">
              <w:rPr>
                <w:rFonts w:ascii="Times New Roman" w:eastAsia="MS Gothic" w:hAnsi="Times New Roman" w:cs="Times New Roman"/>
                <w:b/>
                <w:i/>
                <w:sz w:val="16"/>
                <w:szCs w:val="16"/>
              </w:rPr>
              <w:t xml:space="preserve"> списание сумм, указанных в счетах, с брокерского счета</w:t>
            </w:r>
            <w:r w:rsidR="009E33AC" w:rsidRPr="00D068FC">
              <w:rPr>
                <w:rFonts w:ascii="Times New Roman" w:eastAsia="MS Gothic" w:hAnsi="Times New Roman" w:cs="Times New Roman"/>
                <w:b/>
                <w:i/>
                <w:sz w:val="16"/>
                <w:szCs w:val="16"/>
              </w:rPr>
              <w:t>,</w:t>
            </w:r>
            <w:r w:rsidR="00331D50" w:rsidRPr="00D068FC">
              <w:rPr>
                <w:rFonts w:ascii="Times New Roman" w:eastAsia="MS Gothic" w:hAnsi="Times New Roman" w:cs="Times New Roman"/>
                <w:b/>
                <w:i/>
                <w:sz w:val="16"/>
                <w:szCs w:val="16"/>
              </w:rPr>
              <w:t xml:space="preserve"> открытого в рамках </w:t>
            </w:r>
            <w:r w:rsidR="009E33AC" w:rsidRPr="00D068FC">
              <w:rPr>
                <w:rFonts w:ascii="Times New Roman" w:eastAsia="MS Gothic" w:hAnsi="Times New Roman" w:cs="Times New Roman"/>
                <w:b/>
                <w:i/>
                <w:sz w:val="16"/>
                <w:szCs w:val="16"/>
              </w:rPr>
              <w:t>Регламента</w:t>
            </w:r>
            <w:r w:rsidR="008B6289" w:rsidRPr="00D068FC">
              <w:rPr>
                <w:rFonts w:ascii="Times New Roman" w:eastAsia="MS Gothic" w:hAnsi="Times New Roman" w:cs="Times New Roman"/>
                <w:b/>
                <w:i/>
                <w:sz w:val="16"/>
                <w:szCs w:val="16"/>
              </w:rPr>
              <w:t xml:space="preserve"> </w:t>
            </w:r>
            <w:r w:rsidR="00E258A6" w:rsidRPr="00D068FC">
              <w:rPr>
                <w:rFonts w:ascii="Times New Roman" w:eastAsia="MS Gothic" w:hAnsi="Times New Roman" w:cs="Times New Roman"/>
                <w:b/>
                <w:i/>
                <w:sz w:val="16"/>
                <w:szCs w:val="16"/>
              </w:rPr>
              <w:t>брокерского обслуживания</w:t>
            </w:r>
            <w:r w:rsidR="005A27F4" w:rsidRPr="00D068FC">
              <w:rPr>
                <w:rFonts w:ascii="Times New Roman" w:eastAsia="MS Gothic" w:hAnsi="Times New Roman" w:cs="Times New Roman"/>
                <w:b/>
                <w:i/>
                <w:sz w:val="16"/>
                <w:szCs w:val="16"/>
              </w:rPr>
              <w:t>.</w:t>
            </w:r>
          </w:p>
        </w:tc>
      </w:tr>
    </w:tbl>
    <w:p w14:paraId="4568269E" w14:textId="77777777" w:rsidR="00782DBE" w:rsidRPr="00D068FC" w:rsidRDefault="00782DBE" w:rsidP="00743667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MS Gothic" w:hAnsi="Times New Roman"/>
          <w:sz w:val="14"/>
          <w:szCs w:val="14"/>
        </w:rPr>
      </w:pPr>
    </w:p>
    <w:p w14:paraId="1F97DE14" w14:textId="3BAF9CB4" w:rsidR="00D33EB9" w:rsidRPr="00D068FC" w:rsidRDefault="00D33EB9" w:rsidP="004F7165">
      <w:pPr>
        <w:pStyle w:val="a4"/>
        <w:numPr>
          <w:ilvl w:val="0"/>
          <w:numId w:val="1"/>
        </w:numPr>
        <w:tabs>
          <w:tab w:val="left" w:pos="1134"/>
        </w:tabs>
        <w:jc w:val="both"/>
        <w:rPr>
          <w:rFonts w:ascii="Times New Roman" w:eastAsia="MS Gothic" w:hAnsi="Times New Roman"/>
          <w:sz w:val="20"/>
          <w:szCs w:val="20"/>
        </w:rPr>
      </w:pPr>
      <w:r w:rsidRPr="00D068FC">
        <w:rPr>
          <w:rFonts w:ascii="Times New Roman" w:eastAsia="MS Gothic" w:hAnsi="Times New Roman"/>
          <w:sz w:val="20"/>
          <w:szCs w:val="20"/>
        </w:rPr>
        <w:t>Подпись</w:t>
      </w:r>
      <w:r w:rsidR="00464A46" w:rsidRPr="00D068FC">
        <w:rPr>
          <w:rFonts w:ascii="Times New Roman" w:eastAsia="MS Gothic" w:hAnsi="Times New Roman"/>
          <w:sz w:val="20"/>
          <w:szCs w:val="20"/>
        </w:rPr>
        <w:t xml:space="preserve"> </w:t>
      </w:r>
      <w:r w:rsidR="00252646">
        <w:rPr>
          <w:rFonts w:ascii="Times New Roman" w:eastAsia="MS Gothic" w:hAnsi="Times New Roman"/>
          <w:sz w:val="20"/>
          <w:szCs w:val="20"/>
        </w:rPr>
        <w:t>К</w:t>
      </w:r>
      <w:r w:rsidR="00464A46" w:rsidRPr="00D068FC">
        <w:rPr>
          <w:rFonts w:ascii="Times New Roman" w:eastAsia="MS Gothic" w:hAnsi="Times New Roman"/>
          <w:sz w:val="20"/>
          <w:szCs w:val="20"/>
        </w:rPr>
        <w:t>лиента (уполномоченного представителя)</w:t>
      </w:r>
      <w:r w:rsidR="005A27F4" w:rsidRPr="00D068FC">
        <w:rPr>
          <w:rFonts w:ascii="Times New Roman" w:eastAsia="MS Gothic" w:hAnsi="Times New Roman"/>
          <w:sz w:val="20"/>
          <w:szCs w:val="20"/>
        </w:rPr>
        <w:t>:</w:t>
      </w: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1"/>
        <w:gridCol w:w="5452"/>
        <w:gridCol w:w="3105"/>
      </w:tblGrid>
      <w:tr w:rsidR="00CF7B79" w:rsidRPr="005B5089" w14:paraId="405AC66E" w14:textId="77777777" w:rsidTr="002F5128">
        <w:trPr>
          <w:trHeight w:val="224"/>
        </w:trPr>
        <w:tc>
          <w:tcPr>
            <w:tcW w:w="941" w:type="dxa"/>
            <w:shd w:val="clear" w:color="auto" w:fill="auto"/>
            <w:vAlign w:val="center"/>
          </w:tcPr>
          <w:p w14:paraId="52849CA6" w14:textId="77777777" w:rsidR="00CF7B79" w:rsidRPr="00D068FC" w:rsidRDefault="00CF7B79" w:rsidP="00DE4EE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068FC">
              <w:rPr>
                <w:rFonts w:ascii="Times New Roman" w:eastAsia="MS Gothic" w:hAnsi="Times New Roman"/>
                <w:sz w:val="18"/>
                <w:szCs w:val="18"/>
              </w:rPr>
              <w:t>ФИО:</w:t>
            </w:r>
          </w:p>
        </w:tc>
        <w:tc>
          <w:tcPr>
            <w:tcW w:w="5452" w:type="dxa"/>
            <w:shd w:val="clear" w:color="auto" w:fill="auto"/>
            <w:vAlign w:val="center"/>
          </w:tcPr>
          <w:p w14:paraId="447A6D56" w14:textId="77777777" w:rsidR="00CF7B79" w:rsidRPr="00D068FC" w:rsidRDefault="00CF7B79" w:rsidP="00DE4EE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068FC">
              <w:rPr>
                <w:rStyle w:val="a3"/>
                <w:rFonts w:ascii="Times New Roman" w:hAnsi="Times New Roman"/>
                <w:b/>
                <w:color w:val="000000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D068FC">
              <w:rPr>
                <w:rStyle w:val="a3"/>
                <w:rFonts w:ascii="Times New Roman" w:hAnsi="Times New Roman"/>
                <w:b/>
                <w:color w:val="000000"/>
              </w:rPr>
              <w:instrText xml:space="preserve"> FORMTEXT </w:instrText>
            </w:r>
            <w:r w:rsidRPr="00D068FC">
              <w:rPr>
                <w:rStyle w:val="a3"/>
                <w:rFonts w:ascii="Times New Roman" w:hAnsi="Times New Roman"/>
                <w:b/>
                <w:color w:val="000000"/>
              </w:rPr>
            </w:r>
            <w:r w:rsidRPr="00D068FC">
              <w:rPr>
                <w:rStyle w:val="a3"/>
                <w:rFonts w:ascii="Times New Roman" w:hAnsi="Times New Roman"/>
                <w:b/>
                <w:color w:val="000000"/>
              </w:rPr>
              <w:fldChar w:fldCharType="separate"/>
            </w:r>
            <w:r w:rsidRPr="00D068FC">
              <w:rPr>
                <w:rStyle w:val="a3"/>
                <w:rFonts w:ascii="Times New Roman" w:hAnsi="Times New Roman"/>
                <w:b/>
                <w:noProof/>
                <w:color w:val="000000"/>
              </w:rPr>
              <w:t> </w:t>
            </w:r>
            <w:r w:rsidRPr="00D068FC">
              <w:rPr>
                <w:rStyle w:val="a3"/>
                <w:rFonts w:ascii="Times New Roman" w:hAnsi="Times New Roman"/>
                <w:b/>
                <w:noProof/>
                <w:color w:val="000000"/>
              </w:rPr>
              <w:t> </w:t>
            </w:r>
            <w:r w:rsidRPr="00D068FC">
              <w:rPr>
                <w:rStyle w:val="a3"/>
                <w:rFonts w:ascii="Times New Roman" w:hAnsi="Times New Roman"/>
                <w:b/>
                <w:noProof/>
                <w:color w:val="000000"/>
              </w:rPr>
              <w:t> </w:t>
            </w:r>
            <w:r w:rsidRPr="00D068FC">
              <w:rPr>
                <w:rStyle w:val="a3"/>
                <w:rFonts w:ascii="Times New Roman" w:hAnsi="Times New Roman"/>
                <w:b/>
                <w:noProof/>
                <w:color w:val="000000"/>
              </w:rPr>
              <w:t> </w:t>
            </w:r>
            <w:r w:rsidRPr="00D068FC">
              <w:rPr>
                <w:rStyle w:val="a3"/>
                <w:rFonts w:ascii="Times New Roman" w:hAnsi="Times New Roman"/>
                <w:b/>
                <w:noProof/>
                <w:color w:val="000000"/>
              </w:rPr>
              <w:t> </w:t>
            </w:r>
            <w:r w:rsidRPr="00D068FC">
              <w:rPr>
                <w:rStyle w:val="a3"/>
                <w:rFonts w:ascii="Times New Roman" w:hAnsi="Times New Roman"/>
                <w:b/>
                <w:color w:val="000000"/>
              </w:rPr>
              <w:fldChar w:fldCharType="end"/>
            </w:r>
          </w:p>
        </w:tc>
        <w:tc>
          <w:tcPr>
            <w:tcW w:w="3105" w:type="dxa"/>
            <w:vMerge w:val="restart"/>
            <w:shd w:val="clear" w:color="auto" w:fill="auto"/>
            <w:vAlign w:val="bottom"/>
          </w:tcPr>
          <w:p w14:paraId="27C15EB3" w14:textId="583CC45F" w:rsidR="00CF7B79" w:rsidRPr="00D068FC" w:rsidRDefault="00464A46" w:rsidP="00464A4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068FC">
              <w:rPr>
                <w:rFonts w:ascii="Times New Roman" w:eastAsia="MS Gothic" w:hAnsi="Times New Roman"/>
                <w:sz w:val="18"/>
                <w:szCs w:val="18"/>
              </w:rPr>
              <w:t>Печать (при наличии)</w:t>
            </w:r>
          </w:p>
        </w:tc>
      </w:tr>
      <w:tr w:rsidR="00CF7B79" w:rsidRPr="005B5089" w14:paraId="7FECB1BF" w14:textId="77777777" w:rsidTr="00530C5D">
        <w:trPr>
          <w:trHeight w:val="70"/>
        </w:trPr>
        <w:tc>
          <w:tcPr>
            <w:tcW w:w="6393" w:type="dxa"/>
            <w:gridSpan w:val="2"/>
            <w:shd w:val="clear" w:color="auto" w:fill="auto"/>
          </w:tcPr>
          <w:p w14:paraId="757B35C9" w14:textId="77777777" w:rsidR="00CF7B79" w:rsidRPr="00D068FC" w:rsidRDefault="00CF7B79" w:rsidP="00DE4EE0">
            <w:pPr>
              <w:spacing w:after="0" w:line="240" w:lineRule="auto"/>
              <w:jc w:val="center"/>
              <w:rPr>
                <w:rFonts w:ascii="Times New Roman" w:eastAsia="MS Gothic" w:hAnsi="Times New Roman"/>
                <w:sz w:val="18"/>
                <w:szCs w:val="18"/>
              </w:rPr>
            </w:pPr>
          </w:p>
          <w:p w14:paraId="12CB5955" w14:textId="77777777" w:rsidR="00CF7B79" w:rsidRPr="00D068FC" w:rsidRDefault="00CF7B79" w:rsidP="00DE4EE0">
            <w:pPr>
              <w:spacing w:after="0" w:line="240" w:lineRule="auto"/>
              <w:jc w:val="center"/>
              <w:rPr>
                <w:rFonts w:ascii="Times New Roman" w:eastAsia="MS Gothic" w:hAnsi="Times New Roman"/>
                <w:sz w:val="18"/>
                <w:szCs w:val="18"/>
              </w:rPr>
            </w:pPr>
          </w:p>
          <w:p w14:paraId="1E2EC85B" w14:textId="77777777" w:rsidR="00CF7B79" w:rsidRPr="00D068FC" w:rsidRDefault="00CF7B79" w:rsidP="00DE4EE0">
            <w:pPr>
              <w:spacing w:after="0" w:line="240" w:lineRule="auto"/>
              <w:jc w:val="center"/>
              <w:rPr>
                <w:rFonts w:ascii="Times New Roman" w:eastAsia="MS Gothic" w:hAnsi="Times New Roman"/>
                <w:sz w:val="18"/>
                <w:szCs w:val="18"/>
              </w:rPr>
            </w:pPr>
          </w:p>
          <w:p w14:paraId="03C90090" w14:textId="77777777" w:rsidR="00CF7B79" w:rsidRPr="00D068FC" w:rsidRDefault="00CF7B79" w:rsidP="00DE4EE0">
            <w:pPr>
              <w:spacing w:after="0" w:line="240" w:lineRule="auto"/>
              <w:jc w:val="center"/>
              <w:rPr>
                <w:rFonts w:ascii="Times New Roman" w:eastAsia="MS Gothic" w:hAnsi="Times New Roman"/>
                <w:sz w:val="18"/>
                <w:szCs w:val="18"/>
              </w:rPr>
            </w:pPr>
          </w:p>
          <w:p w14:paraId="51273BF3" w14:textId="77777777" w:rsidR="00CF7B79" w:rsidRPr="00D068FC" w:rsidRDefault="00CF7B79" w:rsidP="00DE4EE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068FC">
              <w:rPr>
                <w:rFonts w:ascii="Times New Roman" w:eastAsia="MS Gothic" w:hAnsi="Times New Roman"/>
                <w:sz w:val="18"/>
                <w:szCs w:val="18"/>
              </w:rPr>
              <w:t>Подпись</w:t>
            </w:r>
          </w:p>
        </w:tc>
        <w:tc>
          <w:tcPr>
            <w:tcW w:w="3105" w:type="dxa"/>
            <w:vMerge/>
            <w:shd w:val="clear" w:color="auto" w:fill="auto"/>
          </w:tcPr>
          <w:p w14:paraId="6933B67C" w14:textId="77777777" w:rsidR="00CF7B79" w:rsidRPr="00D068FC" w:rsidRDefault="00CF7B79" w:rsidP="00DE4EE0">
            <w:pPr>
              <w:spacing w:after="0" w:line="240" w:lineRule="auto"/>
              <w:jc w:val="center"/>
              <w:rPr>
                <w:rFonts w:ascii="Times New Roman" w:eastAsia="MS Gothic" w:hAnsi="Times New Roman"/>
                <w:sz w:val="18"/>
                <w:szCs w:val="18"/>
              </w:rPr>
            </w:pPr>
          </w:p>
        </w:tc>
      </w:tr>
    </w:tbl>
    <w:p w14:paraId="366BF282" w14:textId="77777777" w:rsidR="00D33EB9" w:rsidRPr="00D068FC" w:rsidRDefault="00D33EB9" w:rsidP="00D33EB9">
      <w:pPr>
        <w:pStyle w:val="a4"/>
        <w:spacing w:after="0" w:line="240" w:lineRule="auto"/>
        <w:rPr>
          <w:rFonts w:ascii="Times New Roman" w:hAnsi="Times New Roman"/>
          <w:b/>
          <w:i/>
          <w:sz w:val="16"/>
          <w:szCs w:val="16"/>
        </w:rPr>
      </w:pPr>
    </w:p>
    <w:tbl>
      <w:tblPr>
        <w:tblW w:w="9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8"/>
        <w:gridCol w:w="2958"/>
        <w:gridCol w:w="3601"/>
      </w:tblGrid>
      <w:tr w:rsidR="00415D6D" w:rsidRPr="005B5089" w14:paraId="3DA63789" w14:textId="77777777" w:rsidTr="00415D6D">
        <w:trPr>
          <w:trHeight w:val="139"/>
        </w:trPr>
        <w:tc>
          <w:tcPr>
            <w:tcW w:w="9517" w:type="dxa"/>
            <w:gridSpan w:val="3"/>
            <w:shd w:val="clear" w:color="auto" w:fill="auto"/>
            <w:vAlign w:val="center"/>
          </w:tcPr>
          <w:p w14:paraId="66434475" w14:textId="198D5F33" w:rsidR="00415D6D" w:rsidRPr="00D068FC" w:rsidRDefault="00467696" w:rsidP="00415D6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068FC">
              <w:rPr>
                <w:rFonts w:ascii="Times New Roman" w:hAnsi="Times New Roman"/>
                <w:b/>
                <w:i/>
                <w:sz w:val="16"/>
                <w:szCs w:val="16"/>
              </w:rPr>
              <w:t>Зарегистрировано:</w:t>
            </w:r>
            <w:r w:rsidR="00415D6D" w:rsidRPr="00D068FC">
              <w:rPr>
                <w:rFonts w:ascii="Times New Roman" w:hAnsi="Times New Roman"/>
                <w:i/>
                <w:sz w:val="16"/>
                <w:szCs w:val="16"/>
              </w:rPr>
              <w:t xml:space="preserve"> (заполняется сотрудником Компании)</w:t>
            </w:r>
          </w:p>
        </w:tc>
      </w:tr>
      <w:tr w:rsidR="00D33EB9" w:rsidRPr="005B5089" w14:paraId="5198476E" w14:textId="77777777" w:rsidTr="00CF7B79">
        <w:trPr>
          <w:trHeight w:val="739"/>
        </w:trPr>
        <w:tc>
          <w:tcPr>
            <w:tcW w:w="2958" w:type="dxa"/>
            <w:shd w:val="clear" w:color="auto" w:fill="auto"/>
            <w:vAlign w:val="center"/>
          </w:tcPr>
          <w:p w14:paraId="2CAD665A" w14:textId="77777777" w:rsidR="00D33EB9" w:rsidRPr="00D068FC" w:rsidRDefault="00D33EB9" w:rsidP="00DE4E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958" w:type="dxa"/>
            <w:shd w:val="clear" w:color="auto" w:fill="auto"/>
            <w:vAlign w:val="center"/>
          </w:tcPr>
          <w:p w14:paraId="133C4D89" w14:textId="77777777" w:rsidR="00D33EB9" w:rsidRPr="00D068FC" w:rsidRDefault="00D33EB9" w:rsidP="00DE4E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0B773526" w14:textId="77777777" w:rsidR="00D33EB9" w:rsidRPr="00D068FC" w:rsidRDefault="00D33EB9" w:rsidP="00DE4E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773EA501" w14:textId="77777777" w:rsidR="00D33EB9" w:rsidRPr="00D068FC" w:rsidRDefault="00D33EB9" w:rsidP="00DE4E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394D0C07" w14:textId="77777777" w:rsidR="00D33EB9" w:rsidRPr="00D068FC" w:rsidRDefault="00D33EB9" w:rsidP="00DE4E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601" w:type="dxa"/>
            <w:shd w:val="clear" w:color="auto" w:fill="auto"/>
            <w:vAlign w:val="center"/>
          </w:tcPr>
          <w:p w14:paraId="5BD33B56" w14:textId="77777777" w:rsidR="00D33EB9" w:rsidRPr="00D068FC" w:rsidRDefault="00D33EB9" w:rsidP="00DE4E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D33EB9" w:rsidRPr="005B5089" w14:paraId="6FBFD086" w14:textId="77777777" w:rsidTr="00D33EB9">
        <w:trPr>
          <w:trHeight w:val="210"/>
        </w:trPr>
        <w:tc>
          <w:tcPr>
            <w:tcW w:w="2958" w:type="dxa"/>
            <w:shd w:val="clear" w:color="auto" w:fill="auto"/>
            <w:vAlign w:val="center"/>
          </w:tcPr>
          <w:p w14:paraId="59F92418" w14:textId="77777777" w:rsidR="00D33EB9" w:rsidRPr="00D068FC" w:rsidRDefault="00D33EB9" w:rsidP="00DE4EE0">
            <w:pPr>
              <w:spacing w:after="0" w:line="240" w:lineRule="auto"/>
              <w:jc w:val="center"/>
              <w:rPr>
                <w:rFonts w:ascii="Times New Roman" w:eastAsia="MS Gothic" w:hAnsi="Times New Roman"/>
                <w:i/>
                <w:sz w:val="18"/>
                <w:szCs w:val="18"/>
              </w:rPr>
            </w:pPr>
            <w:r w:rsidRPr="00D068FC">
              <w:rPr>
                <w:rFonts w:ascii="Times New Roman" w:eastAsia="MS Gothic" w:hAnsi="Times New Roman"/>
                <w:i/>
                <w:sz w:val="18"/>
                <w:szCs w:val="18"/>
              </w:rPr>
              <w:t>Дата и время регистрации</w:t>
            </w:r>
          </w:p>
        </w:tc>
        <w:tc>
          <w:tcPr>
            <w:tcW w:w="2958" w:type="dxa"/>
            <w:shd w:val="clear" w:color="auto" w:fill="auto"/>
            <w:vAlign w:val="center"/>
          </w:tcPr>
          <w:p w14:paraId="45EAA474" w14:textId="77777777" w:rsidR="00D33EB9" w:rsidRPr="00D068FC" w:rsidRDefault="00D33EB9" w:rsidP="00DE4EE0">
            <w:pPr>
              <w:spacing w:after="0" w:line="240" w:lineRule="auto"/>
              <w:jc w:val="center"/>
              <w:rPr>
                <w:rFonts w:ascii="Times New Roman" w:eastAsia="MS Gothic" w:hAnsi="Times New Roman"/>
                <w:i/>
                <w:sz w:val="18"/>
                <w:szCs w:val="18"/>
              </w:rPr>
            </w:pPr>
            <w:r w:rsidRPr="00D068FC">
              <w:rPr>
                <w:rFonts w:ascii="Times New Roman" w:eastAsia="MS Gothic" w:hAnsi="Times New Roman"/>
                <w:i/>
                <w:sz w:val="18"/>
                <w:szCs w:val="18"/>
              </w:rPr>
              <w:t>ФИО сотрудника</w:t>
            </w:r>
          </w:p>
        </w:tc>
        <w:tc>
          <w:tcPr>
            <w:tcW w:w="3601" w:type="dxa"/>
            <w:shd w:val="clear" w:color="auto" w:fill="auto"/>
            <w:vAlign w:val="center"/>
          </w:tcPr>
          <w:p w14:paraId="55B3DA05" w14:textId="77777777" w:rsidR="00D33EB9" w:rsidRPr="00D068FC" w:rsidRDefault="00D33EB9" w:rsidP="00DE4EE0">
            <w:pPr>
              <w:spacing w:after="0" w:line="240" w:lineRule="auto"/>
              <w:jc w:val="center"/>
              <w:rPr>
                <w:rFonts w:ascii="Times New Roman" w:eastAsia="MS Gothic" w:hAnsi="Times New Roman"/>
                <w:i/>
                <w:sz w:val="18"/>
                <w:szCs w:val="18"/>
              </w:rPr>
            </w:pPr>
            <w:r w:rsidRPr="00D068FC">
              <w:rPr>
                <w:rFonts w:ascii="Times New Roman" w:eastAsia="MS Gothic" w:hAnsi="Times New Roman"/>
                <w:i/>
                <w:sz w:val="18"/>
                <w:szCs w:val="18"/>
              </w:rPr>
              <w:t>Подпись</w:t>
            </w:r>
          </w:p>
        </w:tc>
      </w:tr>
    </w:tbl>
    <w:p w14:paraId="2CAF954C" w14:textId="77777777" w:rsidR="00267B82" w:rsidRPr="00D068FC" w:rsidRDefault="00267B82" w:rsidP="00C75CC7">
      <w:pPr>
        <w:rPr>
          <w:rFonts w:ascii="Times New Roman" w:hAnsi="Times New Roman"/>
        </w:rPr>
      </w:pPr>
    </w:p>
    <w:sectPr w:rsidR="00267B82" w:rsidRPr="00D068FC" w:rsidSect="00BA3898">
      <w:footnotePr>
        <w:pos w:val="beneathText"/>
        <w:numRestart w:val="eachSect"/>
      </w:footnotePr>
      <w:endnotePr>
        <w:numFmt w:val="decimal"/>
      </w:endnotePr>
      <w:pgSz w:w="11906" w:h="16838"/>
      <w:pgMar w:top="568" w:right="850" w:bottom="1134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42205" w14:textId="77777777" w:rsidR="00BA65E8" w:rsidRDefault="00BA65E8" w:rsidP="00BA3898">
      <w:pPr>
        <w:spacing w:after="0" w:line="240" w:lineRule="auto"/>
      </w:pPr>
      <w:r>
        <w:separator/>
      </w:r>
    </w:p>
  </w:endnote>
  <w:endnote w:type="continuationSeparator" w:id="0">
    <w:p w14:paraId="300DCB76" w14:textId="77777777" w:rsidR="00BA65E8" w:rsidRDefault="00BA65E8" w:rsidP="00BA3898">
      <w:pPr>
        <w:spacing w:after="0" w:line="240" w:lineRule="auto"/>
      </w:pPr>
      <w:r>
        <w:continuationSeparator/>
      </w:r>
    </w:p>
  </w:endnote>
  <w:endnote w:id="1">
    <w:p w14:paraId="00DCF795" w14:textId="48EECFBC" w:rsidR="00E1097E" w:rsidRPr="00D068FC" w:rsidRDefault="00E1097E" w:rsidP="00736805">
      <w:pPr>
        <w:pStyle w:val="af3"/>
        <w:jc w:val="both"/>
        <w:rPr>
          <w:rFonts w:ascii="Times New Roman" w:hAnsi="Times New Roman"/>
          <w:sz w:val="14"/>
          <w:szCs w:val="14"/>
        </w:rPr>
      </w:pPr>
      <w:r w:rsidRPr="00D068FC">
        <w:rPr>
          <w:rStyle w:val="af5"/>
          <w:rFonts w:ascii="Times New Roman" w:hAnsi="Times New Roman"/>
          <w:sz w:val="14"/>
          <w:szCs w:val="14"/>
        </w:rPr>
        <w:endnoteRef/>
      </w:r>
      <w:r w:rsidRPr="00D068FC">
        <w:rPr>
          <w:rFonts w:ascii="Times New Roman" w:hAnsi="Times New Roman"/>
          <w:sz w:val="14"/>
          <w:szCs w:val="14"/>
        </w:rPr>
        <w:t xml:space="preserve"> Подача поручений на совершение сделок с драгоценными металлами не доступна клиентам, Договор о брокерском обслуживании с которыми предусматривает открытие и ведение индивидуального инвестиционного счета.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146D7" w14:textId="77777777" w:rsidR="00BA65E8" w:rsidRDefault="00BA65E8" w:rsidP="00BA3898">
      <w:pPr>
        <w:spacing w:after="0" w:line="240" w:lineRule="auto"/>
      </w:pPr>
      <w:r>
        <w:separator/>
      </w:r>
    </w:p>
  </w:footnote>
  <w:footnote w:type="continuationSeparator" w:id="0">
    <w:p w14:paraId="2D431452" w14:textId="77777777" w:rsidR="00BA65E8" w:rsidRDefault="00BA65E8" w:rsidP="00BA38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345E0"/>
    <w:multiLevelType w:val="hybridMultilevel"/>
    <w:tmpl w:val="AF98DBA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44EEB"/>
    <w:multiLevelType w:val="hybridMultilevel"/>
    <w:tmpl w:val="641C1D10"/>
    <w:lvl w:ilvl="0" w:tplc="3C609CE8">
      <w:start w:val="1"/>
      <w:numFmt w:val="upperRoman"/>
      <w:lvlText w:val="%1."/>
      <w:lvlJc w:val="left"/>
      <w:pPr>
        <w:ind w:left="1287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ADF500E"/>
    <w:multiLevelType w:val="multilevel"/>
    <w:tmpl w:val="E402B1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BB378DC"/>
    <w:multiLevelType w:val="multilevel"/>
    <w:tmpl w:val="EBC8FFD0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0F920A62"/>
    <w:multiLevelType w:val="hybridMultilevel"/>
    <w:tmpl w:val="F2148CCC"/>
    <w:lvl w:ilvl="0" w:tplc="0B0C50B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D925EA"/>
    <w:multiLevelType w:val="multilevel"/>
    <w:tmpl w:val="802A4C9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 w15:restartNumberingAfterBreak="0">
    <w:nsid w:val="18E548AF"/>
    <w:multiLevelType w:val="hybridMultilevel"/>
    <w:tmpl w:val="2402D77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C2439C5"/>
    <w:multiLevelType w:val="hybridMultilevel"/>
    <w:tmpl w:val="AA0ADE88"/>
    <w:lvl w:ilvl="0" w:tplc="A776C646">
      <w:start w:val="1"/>
      <w:numFmt w:val="decimal"/>
      <w:lvlText w:val="(%1)"/>
      <w:lvlJc w:val="left"/>
      <w:pPr>
        <w:ind w:left="680" w:hanging="360"/>
      </w:pPr>
      <w:rPr>
        <w:rFonts w:ascii="Times New Roman" w:hAnsi="Times New Roman" w:cs="Times New Roman" w:hint="default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00" w:hanging="360"/>
      </w:pPr>
    </w:lvl>
    <w:lvl w:ilvl="2" w:tplc="0419001B" w:tentative="1">
      <w:start w:val="1"/>
      <w:numFmt w:val="lowerRoman"/>
      <w:lvlText w:val="%3."/>
      <w:lvlJc w:val="right"/>
      <w:pPr>
        <w:ind w:left="2120" w:hanging="180"/>
      </w:pPr>
    </w:lvl>
    <w:lvl w:ilvl="3" w:tplc="0419000F" w:tentative="1">
      <w:start w:val="1"/>
      <w:numFmt w:val="decimal"/>
      <w:lvlText w:val="%4."/>
      <w:lvlJc w:val="left"/>
      <w:pPr>
        <w:ind w:left="2840" w:hanging="360"/>
      </w:pPr>
    </w:lvl>
    <w:lvl w:ilvl="4" w:tplc="04190019" w:tentative="1">
      <w:start w:val="1"/>
      <w:numFmt w:val="lowerLetter"/>
      <w:lvlText w:val="%5."/>
      <w:lvlJc w:val="left"/>
      <w:pPr>
        <w:ind w:left="3560" w:hanging="360"/>
      </w:pPr>
    </w:lvl>
    <w:lvl w:ilvl="5" w:tplc="0419001B" w:tentative="1">
      <w:start w:val="1"/>
      <w:numFmt w:val="lowerRoman"/>
      <w:lvlText w:val="%6."/>
      <w:lvlJc w:val="right"/>
      <w:pPr>
        <w:ind w:left="4280" w:hanging="180"/>
      </w:pPr>
    </w:lvl>
    <w:lvl w:ilvl="6" w:tplc="0419000F" w:tentative="1">
      <w:start w:val="1"/>
      <w:numFmt w:val="decimal"/>
      <w:lvlText w:val="%7."/>
      <w:lvlJc w:val="left"/>
      <w:pPr>
        <w:ind w:left="5000" w:hanging="360"/>
      </w:pPr>
    </w:lvl>
    <w:lvl w:ilvl="7" w:tplc="04190019" w:tentative="1">
      <w:start w:val="1"/>
      <w:numFmt w:val="lowerLetter"/>
      <w:lvlText w:val="%8."/>
      <w:lvlJc w:val="left"/>
      <w:pPr>
        <w:ind w:left="5720" w:hanging="360"/>
      </w:pPr>
    </w:lvl>
    <w:lvl w:ilvl="8" w:tplc="0419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8" w15:restartNumberingAfterBreak="0">
    <w:nsid w:val="23441436"/>
    <w:multiLevelType w:val="hybridMultilevel"/>
    <w:tmpl w:val="05B8AFCE"/>
    <w:lvl w:ilvl="0" w:tplc="199CC64C">
      <w:start w:val="1"/>
      <w:numFmt w:val="upperRoman"/>
      <w:lvlText w:val="%1."/>
      <w:lvlJc w:val="left"/>
      <w:pPr>
        <w:ind w:left="1287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A385C96"/>
    <w:multiLevelType w:val="hybridMultilevel"/>
    <w:tmpl w:val="6D90A47C"/>
    <w:lvl w:ilvl="0" w:tplc="C6CAAA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CD1436"/>
    <w:multiLevelType w:val="hybridMultilevel"/>
    <w:tmpl w:val="3490CF6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761F84"/>
    <w:multiLevelType w:val="hybridMultilevel"/>
    <w:tmpl w:val="8BD2972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14146C"/>
    <w:multiLevelType w:val="hybridMultilevel"/>
    <w:tmpl w:val="34C269D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46561FD1"/>
    <w:multiLevelType w:val="hybridMultilevel"/>
    <w:tmpl w:val="6D90A47C"/>
    <w:lvl w:ilvl="0" w:tplc="C6CAAA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97174A"/>
    <w:multiLevelType w:val="hybridMultilevel"/>
    <w:tmpl w:val="576E89EA"/>
    <w:lvl w:ilvl="0" w:tplc="863C1F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6231B8"/>
    <w:multiLevelType w:val="hybridMultilevel"/>
    <w:tmpl w:val="3BE29A86"/>
    <w:lvl w:ilvl="0" w:tplc="A9E8A7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0E4E6A"/>
    <w:multiLevelType w:val="multilevel"/>
    <w:tmpl w:val="1598D91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5D8D474F"/>
    <w:multiLevelType w:val="multilevel"/>
    <w:tmpl w:val="B300895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8" w15:restartNumberingAfterBreak="0">
    <w:nsid w:val="73640D0B"/>
    <w:multiLevelType w:val="hybridMultilevel"/>
    <w:tmpl w:val="6D90A47C"/>
    <w:lvl w:ilvl="0" w:tplc="C6CAAA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C651F7"/>
    <w:multiLevelType w:val="multilevel"/>
    <w:tmpl w:val="59C8D52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7D503C2D"/>
    <w:multiLevelType w:val="multilevel"/>
    <w:tmpl w:val="75A0F27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15"/>
  </w:num>
  <w:num w:numId="2">
    <w:abstractNumId w:val="4"/>
  </w:num>
  <w:num w:numId="3">
    <w:abstractNumId w:val="3"/>
  </w:num>
  <w:num w:numId="4">
    <w:abstractNumId w:val="8"/>
  </w:num>
  <w:num w:numId="5">
    <w:abstractNumId w:val="1"/>
  </w:num>
  <w:num w:numId="6">
    <w:abstractNumId w:val="12"/>
  </w:num>
  <w:num w:numId="7">
    <w:abstractNumId w:val="6"/>
  </w:num>
  <w:num w:numId="8">
    <w:abstractNumId w:val="10"/>
  </w:num>
  <w:num w:numId="9">
    <w:abstractNumId w:val="0"/>
  </w:num>
  <w:num w:numId="10">
    <w:abstractNumId w:val="9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11"/>
  </w:num>
  <w:num w:numId="14">
    <w:abstractNumId w:val="19"/>
  </w:num>
  <w:num w:numId="15">
    <w:abstractNumId w:val="20"/>
  </w:num>
  <w:num w:numId="16">
    <w:abstractNumId w:val="16"/>
  </w:num>
  <w:num w:numId="17">
    <w:abstractNumId w:val="13"/>
  </w:num>
  <w:num w:numId="18">
    <w:abstractNumId w:val="5"/>
  </w:num>
  <w:num w:numId="19">
    <w:abstractNumId w:val="2"/>
  </w:num>
  <w:num w:numId="20">
    <w:abstractNumId w:val="17"/>
  </w:num>
  <w:num w:numId="21">
    <w:abstractNumId w:val="14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pos w:val="beneathText"/>
    <w:numRestart w:val="eachSec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445"/>
    <w:rsid w:val="0001185A"/>
    <w:rsid w:val="00013CF7"/>
    <w:rsid w:val="00015958"/>
    <w:rsid w:val="00020683"/>
    <w:rsid w:val="00020D64"/>
    <w:rsid w:val="000235D1"/>
    <w:rsid w:val="00027AAE"/>
    <w:rsid w:val="00032B5D"/>
    <w:rsid w:val="00036243"/>
    <w:rsid w:val="00037707"/>
    <w:rsid w:val="00042C00"/>
    <w:rsid w:val="000458B1"/>
    <w:rsid w:val="00045C5E"/>
    <w:rsid w:val="000567F1"/>
    <w:rsid w:val="00060C3B"/>
    <w:rsid w:val="00062CA9"/>
    <w:rsid w:val="0006456E"/>
    <w:rsid w:val="00075164"/>
    <w:rsid w:val="000811C2"/>
    <w:rsid w:val="000A0F54"/>
    <w:rsid w:val="000A51F0"/>
    <w:rsid w:val="000B3A95"/>
    <w:rsid w:val="000B5414"/>
    <w:rsid w:val="000B6B66"/>
    <w:rsid w:val="000C4E43"/>
    <w:rsid w:val="000E64AA"/>
    <w:rsid w:val="000E6882"/>
    <w:rsid w:val="000F0028"/>
    <w:rsid w:val="00102031"/>
    <w:rsid w:val="001058DE"/>
    <w:rsid w:val="00110709"/>
    <w:rsid w:val="00112F78"/>
    <w:rsid w:val="0011616E"/>
    <w:rsid w:val="001246EF"/>
    <w:rsid w:val="00125470"/>
    <w:rsid w:val="0013457B"/>
    <w:rsid w:val="00143159"/>
    <w:rsid w:val="00143DBA"/>
    <w:rsid w:val="00144D05"/>
    <w:rsid w:val="001450B1"/>
    <w:rsid w:val="0014531C"/>
    <w:rsid w:val="00151876"/>
    <w:rsid w:val="00170D72"/>
    <w:rsid w:val="001711E8"/>
    <w:rsid w:val="001775BE"/>
    <w:rsid w:val="001802CD"/>
    <w:rsid w:val="001853C3"/>
    <w:rsid w:val="00195DC9"/>
    <w:rsid w:val="001A1AE3"/>
    <w:rsid w:val="001B3A08"/>
    <w:rsid w:val="001D2661"/>
    <w:rsid w:val="001D5BD2"/>
    <w:rsid w:val="001E21A4"/>
    <w:rsid w:val="001E5B33"/>
    <w:rsid w:val="001E6622"/>
    <w:rsid w:val="001F6474"/>
    <w:rsid w:val="002039BD"/>
    <w:rsid w:val="00204A35"/>
    <w:rsid w:val="00211091"/>
    <w:rsid w:val="00212278"/>
    <w:rsid w:val="002124E5"/>
    <w:rsid w:val="002147F4"/>
    <w:rsid w:val="0022081C"/>
    <w:rsid w:val="002233FB"/>
    <w:rsid w:val="00223579"/>
    <w:rsid w:val="002251E8"/>
    <w:rsid w:val="00232731"/>
    <w:rsid w:val="002335BB"/>
    <w:rsid w:val="00240F35"/>
    <w:rsid w:val="00246268"/>
    <w:rsid w:val="00246E4D"/>
    <w:rsid w:val="00252646"/>
    <w:rsid w:val="002665DA"/>
    <w:rsid w:val="00267B82"/>
    <w:rsid w:val="002700C8"/>
    <w:rsid w:val="00272A68"/>
    <w:rsid w:val="00273416"/>
    <w:rsid w:val="00277B0A"/>
    <w:rsid w:val="00283D1B"/>
    <w:rsid w:val="00284CDA"/>
    <w:rsid w:val="00287243"/>
    <w:rsid w:val="00291322"/>
    <w:rsid w:val="00294FD3"/>
    <w:rsid w:val="002A4D7E"/>
    <w:rsid w:val="002B54F9"/>
    <w:rsid w:val="002B5553"/>
    <w:rsid w:val="002B6542"/>
    <w:rsid w:val="002B6809"/>
    <w:rsid w:val="002C1386"/>
    <w:rsid w:val="002C29B2"/>
    <w:rsid w:val="002D1365"/>
    <w:rsid w:val="002D514A"/>
    <w:rsid w:val="002E1077"/>
    <w:rsid w:val="002E431B"/>
    <w:rsid w:val="002E6071"/>
    <w:rsid w:val="002F0FC0"/>
    <w:rsid w:val="002F122D"/>
    <w:rsid w:val="002F4CF6"/>
    <w:rsid w:val="002F5128"/>
    <w:rsid w:val="002F6BCC"/>
    <w:rsid w:val="00302755"/>
    <w:rsid w:val="00310DB4"/>
    <w:rsid w:val="00315602"/>
    <w:rsid w:val="00316670"/>
    <w:rsid w:val="00316A9C"/>
    <w:rsid w:val="00320840"/>
    <w:rsid w:val="00320AB1"/>
    <w:rsid w:val="00326F11"/>
    <w:rsid w:val="00330C3C"/>
    <w:rsid w:val="00331D50"/>
    <w:rsid w:val="00334FFD"/>
    <w:rsid w:val="00335A08"/>
    <w:rsid w:val="00341206"/>
    <w:rsid w:val="0034228B"/>
    <w:rsid w:val="00342B60"/>
    <w:rsid w:val="00343637"/>
    <w:rsid w:val="00352258"/>
    <w:rsid w:val="00352AFF"/>
    <w:rsid w:val="00357975"/>
    <w:rsid w:val="00364720"/>
    <w:rsid w:val="003729EC"/>
    <w:rsid w:val="003756D0"/>
    <w:rsid w:val="00375C57"/>
    <w:rsid w:val="00375EB7"/>
    <w:rsid w:val="00381782"/>
    <w:rsid w:val="00385222"/>
    <w:rsid w:val="003A3680"/>
    <w:rsid w:val="003A4741"/>
    <w:rsid w:val="003A532E"/>
    <w:rsid w:val="003A5AE3"/>
    <w:rsid w:val="003A7D53"/>
    <w:rsid w:val="003A7FD0"/>
    <w:rsid w:val="003B2064"/>
    <w:rsid w:val="003B4C4C"/>
    <w:rsid w:val="003B66D2"/>
    <w:rsid w:val="003B7802"/>
    <w:rsid w:val="003C4F99"/>
    <w:rsid w:val="003C783E"/>
    <w:rsid w:val="003D620B"/>
    <w:rsid w:val="003E09CC"/>
    <w:rsid w:val="003E4ABA"/>
    <w:rsid w:val="003E58EE"/>
    <w:rsid w:val="003E68E6"/>
    <w:rsid w:val="003F3B6A"/>
    <w:rsid w:val="003F4A43"/>
    <w:rsid w:val="003F5628"/>
    <w:rsid w:val="00415846"/>
    <w:rsid w:val="00415D6D"/>
    <w:rsid w:val="004208C2"/>
    <w:rsid w:val="0042136B"/>
    <w:rsid w:val="00422EDC"/>
    <w:rsid w:val="004403BD"/>
    <w:rsid w:val="004546F6"/>
    <w:rsid w:val="00462508"/>
    <w:rsid w:val="00462764"/>
    <w:rsid w:val="00463712"/>
    <w:rsid w:val="00464A46"/>
    <w:rsid w:val="00467696"/>
    <w:rsid w:val="004704F8"/>
    <w:rsid w:val="004758A3"/>
    <w:rsid w:val="00477B81"/>
    <w:rsid w:val="0048068B"/>
    <w:rsid w:val="00484271"/>
    <w:rsid w:val="0048556E"/>
    <w:rsid w:val="00487FD8"/>
    <w:rsid w:val="00497D3A"/>
    <w:rsid w:val="004A01DC"/>
    <w:rsid w:val="004A100A"/>
    <w:rsid w:val="004C06FB"/>
    <w:rsid w:val="004C1417"/>
    <w:rsid w:val="004C3F47"/>
    <w:rsid w:val="004C5866"/>
    <w:rsid w:val="004C5BED"/>
    <w:rsid w:val="004E7958"/>
    <w:rsid w:val="004F37E4"/>
    <w:rsid w:val="004F3ACF"/>
    <w:rsid w:val="004F7165"/>
    <w:rsid w:val="00500A57"/>
    <w:rsid w:val="00505695"/>
    <w:rsid w:val="005072D9"/>
    <w:rsid w:val="00510ED6"/>
    <w:rsid w:val="005277C8"/>
    <w:rsid w:val="00527CC0"/>
    <w:rsid w:val="00530C5D"/>
    <w:rsid w:val="005433A7"/>
    <w:rsid w:val="00546E60"/>
    <w:rsid w:val="005517D0"/>
    <w:rsid w:val="00555691"/>
    <w:rsid w:val="00561908"/>
    <w:rsid w:val="005703C7"/>
    <w:rsid w:val="0057458C"/>
    <w:rsid w:val="00574625"/>
    <w:rsid w:val="005763D5"/>
    <w:rsid w:val="00576B10"/>
    <w:rsid w:val="0059479E"/>
    <w:rsid w:val="005A27F4"/>
    <w:rsid w:val="005A78A6"/>
    <w:rsid w:val="005B5089"/>
    <w:rsid w:val="005B57F0"/>
    <w:rsid w:val="005C047A"/>
    <w:rsid w:val="005C3BD9"/>
    <w:rsid w:val="005D0EA1"/>
    <w:rsid w:val="005D7D54"/>
    <w:rsid w:val="005E0A62"/>
    <w:rsid w:val="006012E3"/>
    <w:rsid w:val="00601B9E"/>
    <w:rsid w:val="00603E71"/>
    <w:rsid w:val="00607F94"/>
    <w:rsid w:val="0061158F"/>
    <w:rsid w:val="00616A0C"/>
    <w:rsid w:val="00620F69"/>
    <w:rsid w:val="0062353E"/>
    <w:rsid w:val="0062516F"/>
    <w:rsid w:val="00627307"/>
    <w:rsid w:val="0063069B"/>
    <w:rsid w:val="00630886"/>
    <w:rsid w:val="00631E0D"/>
    <w:rsid w:val="00640588"/>
    <w:rsid w:val="00640B6B"/>
    <w:rsid w:val="00644152"/>
    <w:rsid w:val="00645E29"/>
    <w:rsid w:val="00647B2F"/>
    <w:rsid w:val="00662545"/>
    <w:rsid w:val="00662D15"/>
    <w:rsid w:val="00677CA4"/>
    <w:rsid w:val="00680F02"/>
    <w:rsid w:val="00681429"/>
    <w:rsid w:val="0068177D"/>
    <w:rsid w:val="00682179"/>
    <w:rsid w:val="00683939"/>
    <w:rsid w:val="00695B4E"/>
    <w:rsid w:val="006A19E6"/>
    <w:rsid w:val="006A5A75"/>
    <w:rsid w:val="006B046E"/>
    <w:rsid w:val="006B24A3"/>
    <w:rsid w:val="006B2C04"/>
    <w:rsid w:val="006B3977"/>
    <w:rsid w:val="006B3C72"/>
    <w:rsid w:val="006B3ED7"/>
    <w:rsid w:val="006B711E"/>
    <w:rsid w:val="006C1A9F"/>
    <w:rsid w:val="006C2825"/>
    <w:rsid w:val="006C75C3"/>
    <w:rsid w:val="006C7B34"/>
    <w:rsid w:val="006D0722"/>
    <w:rsid w:val="006D4BDD"/>
    <w:rsid w:val="006E3464"/>
    <w:rsid w:val="006E55BB"/>
    <w:rsid w:val="006E7F6E"/>
    <w:rsid w:val="006F1629"/>
    <w:rsid w:val="006F771C"/>
    <w:rsid w:val="0070771A"/>
    <w:rsid w:val="00723263"/>
    <w:rsid w:val="00731D7C"/>
    <w:rsid w:val="00732671"/>
    <w:rsid w:val="00736805"/>
    <w:rsid w:val="00743667"/>
    <w:rsid w:val="00756C1D"/>
    <w:rsid w:val="00757746"/>
    <w:rsid w:val="00760E9A"/>
    <w:rsid w:val="00762E99"/>
    <w:rsid w:val="0076622A"/>
    <w:rsid w:val="00770E18"/>
    <w:rsid w:val="0077289F"/>
    <w:rsid w:val="00780195"/>
    <w:rsid w:val="00782DBE"/>
    <w:rsid w:val="007855B5"/>
    <w:rsid w:val="00797556"/>
    <w:rsid w:val="007B2D4F"/>
    <w:rsid w:val="007C0233"/>
    <w:rsid w:val="007C4D3F"/>
    <w:rsid w:val="007C7694"/>
    <w:rsid w:val="007D2F9B"/>
    <w:rsid w:val="007D4498"/>
    <w:rsid w:val="007D6B82"/>
    <w:rsid w:val="007E73C5"/>
    <w:rsid w:val="007E7937"/>
    <w:rsid w:val="007F05E4"/>
    <w:rsid w:val="00804907"/>
    <w:rsid w:val="0080670A"/>
    <w:rsid w:val="00824D6D"/>
    <w:rsid w:val="008258CB"/>
    <w:rsid w:val="00831BCF"/>
    <w:rsid w:val="00834FC8"/>
    <w:rsid w:val="00835DE6"/>
    <w:rsid w:val="008372DA"/>
    <w:rsid w:val="00837649"/>
    <w:rsid w:val="00840998"/>
    <w:rsid w:val="00843AB3"/>
    <w:rsid w:val="00844C9F"/>
    <w:rsid w:val="00852282"/>
    <w:rsid w:val="00861797"/>
    <w:rsid w:val="00863FA9"/>
    <w:rsid w:val="00866668"/>
    <w:rsid w:val="008710EE"/>
    <w:rsid w:val="00874C76"/>
    <w:rsid w:val="0089017F"/>
    <w:rsid w:val="00897703"/>
    <w:rsid w:val="008A5709"/>
    <w:rsid w:val="008B05B2"/>
    <w:rsid w:val="008B6289"/>
    <w:rsid w:val="008D0AEE"/>
    <w:rsid w:val="008D7F11"/>
    <w:rsid w:val="008E01E6"/>
    <w:rsid w:val="008E2AA2"/>
    <w:rsid w:val="008E3F19"/>
    <w:rsid w:val="008E7B56"/>
    <w:rsid w:val="008F0782"/>
    <w:rsid w:val="008F083E"/>
    <w:rsid w:val="008F25C8"/>
    <w:rsid w:val="008F3CAB"/>
    <w:rsid w:val="008F49DE"/>
    <w:rsid w:val="009029BB"/>
    <w:rsid w:val="00905379"/>
    <w:rsid w:val="009102ED"/>
    <w:rsid w:val="00911D04"/>
    <w:rsid w:val="009178FE"/>
    <w:rsid w:val="00924381"/>
    <w:rsid w:val="00931451"/>
    <w:rsid w:val="009455D0"/>
    <w:rsid w:val="00951DDF"/>
    <w:rsid w:val="009521C4"/>
    <w:rsid w:val="0096788C"/>
    <w:rsid w:val="00972176"/>
    <w:rsid w:val="00974F4B"/>
    <w:rsid w:val="00974FCE"/>
    <w:rsid w:val="00975252"/>
    <w:rsid w:val="00981A6D"/>
    <w:rsid w:val="00983688"/>
    <w:rsid w:val="00983D7F"/>
    <w:rsid w:val="0099572F"/>
    <w:rsid w:val="00996B96"/>
    <w:rsid w:val="009A4333"/>
    <w:rsid w:val="009A71EE"/>
    <w:rsid w:val="009B1346"/>
    <w:rsid w:val="009B5887"/>
    <w:rsid w:val="009D2AB9"/>
    <w:rsid w:val="009D7300"/>
    <w:rsid w:val="009E33AC"/>
    <w:rsid w:val="009E5DE9"/>
    <w:rsid w:val="009F1243"/>
    <w:rsid w:val="00A020C4"/>
    <w:rsid w:val="00A06D4A"/>
    <w:rsid w:val="00A1414D"/>
    <w:rsid w:val="00A1583E"/>
    <w:rsid w:val="00A25C61"/>
    <w:rsid w:val="00A266B1"/>
    <w:rsid w:val="00A34860"/>
    <w:rsid w:val="00A36BAF"/>
    <w:rsid w:val="00A41E07"/>
    <w:rsid w:val="00A45751"/>
    <w:rsid w:val="00A4586A"/>
    <w:rsid w:val="00A47905"/>
    <w:rsid w:val="00A6394D"/>
    <w:rsid w:val="00A64A1F"/>
    <w:rsid w:val="00A73BA4"/>
    <w:rsid w:val="00A82807"/>
    <w:rsid w:val="00A846A7"/>
    <w:rsid w:val="00A87F62"/>
    <w:rsid w:val="00A910F6"/>
    <w:rsid w:val="00A92FCA"/>
    <w:rsid w:val="00AA37EF"/>
    <w:rsid w:val="00AA3BD9"/>
    <w:rsid w:val="00AB4E07"/>
    <w:rsid w:val="00AC4F43"/>
    <w:rsid w:val="00AC7535"/>
    <w:rsid w:val="00AE1FF4"/>
    <w:rsid w:val="00AE323B"/>
    <w:rsid w:val="00AE5D34"/>
    <w:rsid w:val="00AF24B8"/>
    <w:rsid w:val="00AF3159"/>
    <w:rsid w:val="00AF62A3"/>
    <w:rsid w:val="00B021F4"/>
    <w:rsid w:val="00B1669B"/>
    <w:rsid w:val="00B16F4A"/>
    <w:rsid w:val="00B21960"/>
    <w:rsid w:val="00B3132B"/>
    <w:rsid w:val="00B352BC"/>
    <w:rsid w:val="00B43988"/>
    <w:rsid w:val="00B55BDE"/>
    <w:rsid w:val="00B61FBE"/>
    <w:rsid w:val="00B63749"/>
    <w:rsid w:val="00B74268"/>
    <w:rsid w:val="00B74647"/>
    <w:rsid w:val="00B818F0"/>
    <w:rsid w:val="00B83401"/>
    <w:rsid w:val="00BA3019"/>
    <w:rsid w:val="00BA3898"/>
    <w:rsid w:val="00BA594B"/>
    <w:rsid w:val="00BA65E8"/>
    <w:rsid w:val="00BC0DC8"/>
    <w:rsid w:val="00BC23B9"/>
    <w:rsid w:val="00BC2C1C"/>
    <w:rsid w:val="00BC2CE1"/>
    <w:rsid w:val="00BD4F59"/>
    <w:rsid w:val="00BD5A10"/>
    <w:rsid w:val="00BE0F3E"/>
    <w:rsid w:val="00BE3B50"/>
    <w:rsid w:val="00BE59E7"/>
    <w:rsid w:val="00BE63DF"/>
    <w:rsid w:val="00BF09A8"/>
    <w:rsid w:val="00BF1363"/>
    <w:rsid w:val="00BF27C0"/>
    <w:rsid w:val="00BF2C51"/>
    <w:rsid w:val="00BF35E7"/>
    <w:rsid w:val="00BF6B9B"/>
    <w:rsid w:val="00BF6E6B"/>
    <w:rsid w:val="00C0219A"/>
    <w:rsid w:val="00C051DD"/>
    <w:rsid w:val="00C17946"/>
    <w:rsid w:val="00C2497C"/>
    <w:rsid w:val="00C24C9C"/>
    <w:rsid w:val="00C31349"/>
    <w:rsid w:val="00C3171B"/>
    <w:rsid w:val="00C31AB6"/>
    <w:rsid w:val="00C335A1"/>
    <w:rsid w:val="00C35FF3"/>
    <w:rsid w:val="00C36329"/>
    <w:rsid w:val="00C4613A"/>
    <w:rsid w:val="00C5552E"/>
    <w:rsid w:val="00C57473"/>
    <w:rsid w:val="00C66C22"/>
    <w:rsid w:val="00C702A5"/>
    <w:rsid w:val="00C71B21"/>
    <w:rsid w:val="00C74605"/>
    <w:rsid w:val="00C750B3"/>
    <w:rsid w:val="00C75C8A"/>
    <w:rsid w:val="00C75CC7"/>
    <w:rsid w:val="00C8134D"/>
    <w:rsid w:val="00C84625"/>
    <w:rsid w:val="00C8571B"/>
    <w:rsid w:val="00C8628E"/>
    <w:rsid w:val="00C95B46"/>
    <w:rsid w:val="00C972AC"/>
    <w:rsid w:val="00CA44C7"/>
    <w:rsid w:val="00CA54B7"/>
    <w:rsid w:val="00CB1456"/>
    <w:rsid w:val="00CB3580"/>
    <w:rsid w:val="00CB4B27"/>
    <w:rsid w:val="00CB6CDC"/>
    <w:rsid w:val="00CD7160"/>
    <w:rsid w:val="00CE4295"/>
    <w:rsid w:val="00CF45E7"/>
    <w:rsid w:val="00CF493E"/>
    <w:rsid w:val="00CF7B79"/>
    <w:rsid w:val="00D039C5"/>
    <w:rsid w:val="00D03A88"/>
    <w:rsid w:val="00D04DD3"/>
    <w:rsid w:val="00D068FC"/>
    <w:rsid w:val="00D22C64"/>
    <w:rsid w:val="00D2441A"/>
    <w:rsid w:val="00D30732"/>
    <w:rsid w:val="00D33EB9"/>
    <w:rsid w:val="00D51225"/>
    <w:rsid w:val="00D520F3"/>
    <w:rsid w:val="00D540F1"/>
    <w:rsid w:val="00D567DA"/>
    <w:rsid w:val="00D71EB3"/>
    <w:rsid w:val="00D7467C"/>
    <w:rsid w:val="00D844E3"/>
    <w:rsid w:val="00DA3307"/>
    <w:rsid w:val="00DB0069"/>
    <w:rsid w:val="00DB0985"/>
    <w:rsid w:val="00DB0C48"/>
    <w:rsid w:val="00DC2015"/>
    <w:rsid w:val="00DC5B00"/>
    <w:rsid w:val="00DE0A7E"/>
    <w:rsid w:val="00DE1821"/>
    <w:rsid w:val="00DE3425"/>
    <w:rsid w:val="00DE4EE0"/>
    <w:rsid w:val="00DE56FC"/>
    <w:rsid w:val="00DF1653"/>
    <w:rsid w:val="00DF240D"/>
    <w:rsid w:val="00DF3186"/>
    <w:rsid w:val="00E04445"/>
    <w:rsid w:val="00E07C1C"/>
    <w:rsid w:val="00E1097E"/>
    <w:rsid w:val="00E17153"/>
    <w:rsid w:val="00E258A6"/>
    <w:rsid w:val="00E272B1"/>
    <w:rsid w:val="00E33264"/>
    <w:rsid w:val="00E37271"/>
    <w:rsid w:val="00E430DA"/>
    <w:rsid w:val="00E46050"/>
    <w:rsid w:val="00E5018C"/>
    <w:rsid w:val="00E510A7"/>
    <w:rsid w:val="00E52CC6"/>
    <w:rsid w:val="00E53956"/>
    <w:rsid w:val="00E5681B"/>
    <w:rsid w:val="00E5766F"/>
    <w:rsid w:val="00E71B30"/>
    <w:rsid w:val="00E762AB"/>
    <w:rsid w:val="00E82268"/>
    <w:rsid w:val="00E85986"/>
    <w:rsid w:val="00E90C39"/>
    <w:rsid w:val="00E913FB"/>
    <w:rsid w:val="00EA1075"/>
    <w:rsid w:val="00EA7675"/>
    <w:rsid w:val="00EB40BE"/>
    <w:rsid w:val="00EB4234"/>
    <w:rsid w:val="00EB5DE1"/>
    <w:rsid w:val="00EC096C"/>
    <w:rsid w:val="00EC740A"/>
    <w:rsid w:val="00ED31F4"/>
    <w:rsid w:val="00ED51FE"/>
    <w:rsid w:val="00ED52F8"/>
    <w:rsid w:val="00ED5972"/>
    <w:rsid w:val="00ED7ED4"/>
    <w:rsid w:val="00EE0958"/>
    <w:rsid w:val="00EE44FD"/>
    <w:rsid w:val="00EF3625"/>
    <w:rsid w:val="00F01C87"/>
    <w:rsid w:val="00F06BEA"/>
    <w:rsid w:val="00F10255"/>
    <w:rsid w:val="00F213C6"/>
    <w:rsid w:val="00F318A1"/>
    <w:rsid w:val="00F52A51"/>
    <w:rsid w:val="00F52F0D"/>
    <w:rsid w:val="00F53083"/>
    <w:rsid w:val="00F553D4"/>
    <w:rsid w:val="00F55704"/>
    <w:rsid w:val="00F624F8"/>
    <w:rsid w:val="00F70D45"/>
    <w:rsid w:val="00F717B1"/>
    <w:rsid w:val="00F73E18"/>
    <w:rsid w:val="00F7453F"/>
    <w:rsid w:val="00F8042F"/>
    <w:rsid w:val="00F804CF"/>
    <w:rsid w:val="00F80867"/>
    <w:rsid w:val="00F80AED"/>
    <w:rsid w:val="00F81006"/>
    <w:rsid w:val="00F8573F"/>
    <w:rsid w:val="00F91369"/>
    <w:rsid w:val="00F91FD9"/>
    <w:rsid w:val="00F9639F"/>
    <w:rsid w:val="00F96821"/>
    <w:rsid w:val="00FA09D9"/>
    <w:rsid w:val="00FA110C"/>
    <w:rsid w:val="00FA145F"/>
    <w:rsid w:val="00FA439E"/>
    <w:rsid w:val="00FA71EF"/>
    <w:rsid w:val="00FA7D2D"/>
    <w:rsid w:val="00FB10A7"/>
    <w:rsid w:val="00FB573B"/>
    <w:rsid w:val="00FC28C5"/>
    <w:rsid w:val="00FE1D40"/>
    <w:rsid w:val="00FE35EC"/>
    <w:rsid w:val="00FE637B"/>
    <w:rsid w:val="00FF182D"/>
    <w:rsid w:val="00FF20F4"/>
    <w:rsid w:val="00FF3D5C"/>
    <w:rsid w:val="00FF4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DFAAB"/>
  <w15:docId w15:val="{DDBA1C2D-D8C0-4F62-9752-A692ED61E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50B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CB6CDC"/>
    <w:rPr>
      <w:color w:val="808080"/>
    </w:rPr>
  </w:style>
  <w:style w:type="paragraph" w:styleId="a4">
    <w:name w:val="List Paragraph"/>
    <w:basedOn w:val="a"/>
    <w:uiPriority w:val="34"/>
    <w:qFormat/>
    <w:rsid w:val="006C75C3"/>
    <w:pPr>
      <w:ind w:left="720"/>
      <w:contextualSpacing/>
    </w:pPr>
  </w:style>
  <w:style w:type="paragraph" w:customStyle="1" w:styleId="Default">
    <w:name w:val="Default"/>
    <w:rsid w:val="006C75C3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styleId="a5">
    <w:name w:val="annotation reference"/>
    <w:basedOn w:val="a0"/>
    <w:unhideWhenUsed/>
    <w:rsid w:val="00D33EB9"/>
    <w:rPr>
      <w:sz w:val="16"/>
      <w:szCs w:val="16"/>
    </w:rPr>
  </w:style>
  <w:style w:type="paragraph" w:styleId="a6">
    <w:name w:val="annotation text"/>
    <w:basedOn w:val="a"/>
    <w:link w:val="a7"/>
    <w:unhideWhenUsed/>
    <w:rsid w:val="00D33EB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rsid w:val="00D33EB9"/>
    <w:rPr>
      <w:rFonts w:ascii="Calibri" w:eastAsia="Calibri" w:hAnsi="Calibri" w:cs="Times New Roman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33EB9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33EB9"/>
    <w:rPr>
      <w:rFonts w:ascii="Calibri" w:eastAsia="Calibri" w:hAnsi="Calibri" w:cs="Times New Roman"/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D33E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33EB9"/>
    <w:rPr>
      <w:rFonts w:ascii="Segoe UI" w:eastAsia="Calibr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BA38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A3898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BA38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A3898"/>
    <w:rPr>
      <w:rFonts w:ascii="Calibri" w:eastAsia="Calibri" w:hAnsi="Calibri" w:cs="Times New Roman"/>
    </w:rPr>
  </w:style>
  <w:style w:type="paragraph" w:styleId="af0">
    <w:name w:val="footnote text"/>
    <w:basedOn w:val="a"/>
    <w:link w:val="af1"/>
    <w:uiPriority w:val="99"/>
    <w:semiHidden/>
    <w:unhideWhenUsed/>
    <w:rsid w:val="00C051DD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C051DD"/>
    <w:rPr>
      <w:rFonts w:ascii="Calibri" w:eastAsia="Calibri" w:hAnsi="Calibri" w:cs="Times New Roman"/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C051DD"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sid w:val="00C051DD"/>
    <w:pPr>
      <w:spacing w:after="0" w:line="240" w:lineRule="auto"/>
    </w:pPr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C051DD"/>
    <w:rPr>
      <w:rFonts w:ascii="Calibri" w:eastAsia="Calibri" w:hAnsi="Calibri" w:cs="Times New Roman"/>
      <w:sz w:val="20"/>
      <w:szCs w:val="20"/>
    </w:rPr>
  </w:style>
  <w:style w:type="character" w:styleId="af5">
    <w:name w:val="endnote reference"/>
    <w:basedOn w:val="a0"/>
    <w:uiPriority w:val="99"/>
    <w:semiHidden/>
    <w:unhideWhenUsed/>
    <w:rsid w:val="00C051DD"/>
    <w:rPr>
      <w:vertAlign w:val="superscript"/>
    </w:rPr>
  </w:style>
  <w:style w:type="table" w:styleId="af6">
    <w:name w:val="Table Grid"/>
    <w:basedOn w:val="a1"/>
    <w:uiPriority w:val="39"/>
    <w:rsid w:val="00240F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Revision"/>
    <w:hidden/>
    <w:uiPriority w:val="99"/>
    <w:semiHidden/>
    <w:rsid w:val="003E09CC"/>
    <w:pPr>
      <w:spacing w:after="0" w:line="240" w:lineRule="auto"/>
    </w:pPr>
    <w:rPr>
      <w:rFonts w:ascii="Calibri" w:eastAsia="Calibri" w:hAnsi="Calibri" w:cs="Times New Roman"/>
    </w:rPr>
  </w:style>
  <w:style w:type="character" w:styleId="af8">
    <w:name w:val="Hyperlink"/>
    <w:basedOn w:val="a0"/>
    <w:uiPriority w:val="99"/>
    <w:unhideWhenUsed/>
    <w:rsid w:val="00BF6B9B"/>
    <w:rPr>
      <w:color w:val="0563C1" w:themeColor="hyperlink"/>
      <w:u w:val="single"/>
    </w:rPr>
  </w:style>
  <w:style w:type="character" w:styleId="af9">
    <w:name w:val="Unresolved Mention"/>
    <w:basedOn w:val="a0"/>
    <w:uiPriority w:val="99"/>
    <w:semiHidden/>
    <w:unhideWhenUsed/>
    <w:rsid w:val="00D71E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9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5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khorizo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8D83806-CFCE-49D8-B484-327FFE1E4B4E}"/>
      </w:docPartPr>
      <w:docPartBody>
        <w:p w:rsidR="00A001F3" w:rsidRDefault="00F020BF">
          <w:r w:rsidRPr="00444CC8">
            <w:rPr>
              <w:rStyle w:val="a3"/>
            </w:rPr>
            <w:t>Выберите элемент.</w:t>
          </w:r>
        </w:p>
      </w:docPartBody>
    </w:docPart>
    <w:docPart>
      <w:docPartPr>
        <w:name w:val="7E52357633914F15A4EEE03AD3BCA0D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3FDD34-F556-4117-8B8B-D8A4B76B178A}"/>
      </w:docPartPr>
      <w:docPartBody>
        <w:p w:rsidR="002E0D07" w:rsidRDefault="000932CB" w:rsidP="000932CB">
          <w:pPr>
            <w:pStyle w:val="7E52357633914F15A4EEE03AD3BCA0D1"/>
          </w:pPr>
          <w:r w:rsidRPr="00444CC8">
            <w:rPr>
              <w:rStyle w:val="a3"/>
            </w:rPr>
            <w:t>Выберите элемент.</w:t>
          </w:r>
        </w:p>
      </w:docPartBody>
    </w:docPart>
    <w:docPart>
      <w:docPartPr>
        <w:name w:val="169110AA3E60411FBADE7382000448C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7AE717F-946E-4837-8B31-86AEB6AD538F}"/>
      </w:docPartPr>
      <w:docPartBody>
        <w:p w:rsidR="00C35533" w:rsidRDefault="00960EFB" w:rsidP="00960EFB">
          <w:pPr>
            <w:pStyle w:val="169110AA3E60411FBADE7382000448CB"/>
          </w:pPr>
          <w:r w:rsidRPr="00444CC8">
            <w:rPr>
              <w:rStyle w:val="a3"/>
            </w:rPr>
            <w:t>Выберите элемент.</w:t>
          </w:r>
        </w:p>
      </w:docPartBody>
    </w:docPart>
    <w:docPart>
      <w:docPartPr>
        <w:name w:val="A83989CA783344338E3099A3D9DD63B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392BA10-F6A1-41CC-B3B2-8313B29ADADF}"/>
      </w:docPartPr>
      <w:docPartBody>
        <w:p w:rsidR="006D381C" w:rsidRDefault="00BE10F5" w:rsidP="00BE10F5">
          <w:pPr>
            <w:pStyle w:val="A83989CA783344338E3099A3D9DD63B7"/>
          </w:pPr>
          <w:r w:rsidRPr="00CD2459">
            <w:rPr>
              <w:rStyle w:val="a3"/>
            </w:rPr>
            <w:t>Выберите элемент.</w:t>
          </w:r>
        </w:p>
      </w:docPartBody>
    </w:docPart>
    <w:docPart>
      <w:docPartPr>
        <w:name w:val="2A9B67DFDF7242DEB4456FF8A5D935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C0A8707-C65B-4CA4-998A-CC3A61244146}"/>
      </w:docPartPr>
      <w:docPartBody>
        <w:p w:rsidR="006D381C" w:rsidRDefault="00BE10F5" w:rsidP="00BE10F5">
          <w:pPr>
            <w:pStyle w:val="2A9B67DFDF7242DEB4456FF8A5D93501"/>
          </w:pPr>
          <w:r w:rsidRPr="00CD2459">
            <w:rPr>
              <w:rStyle w:val="a3"/>
            </w:rPr>
            <w:t>Выберите элемент.</w:t>
          </w:r>
        </w:p>
      </w:docPartBody>
    </w:docPart>
    <w:docPart>
      <w:docPartPr>
        <w:name w:val="B72C04A909D14534AF9CFE4F914218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37F4CC9-4162-48B7-80AB-225AA2FB75EF}"/>
      </w:docPartPr>
      <w:docPartBody>
        <w:p w:rsidR="006D381C" w:rsidRDefault="00BE10F5" w:rsidP="00BE10F5">
          <w:pPr>
            <w:pStyle w:val="B72C04A909D14534AF9CFE4F91421874"/>
          </w:pPr>
          <w:r w:rsidRPr="00CD2459">
            <w:rPr>
              <w:rStyle w:val="a3"/>
            </w:rPr>
            <w:t>Выберите элемент.</w:t>
          </w:r>
        </w:p>
      </w:docPartBody>
    </w:docPart>
    <w:docPart>
      <w:docPartPr>
        <w:name w:val="5F358BDFB06A47DCA7C399698A896BD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325AC6D-0347-40FE-B543-4C32CA1A0186}"/>
      </w:docPartPr>
      <w:docPartBody>
        <w:p w:rsidR="00746692" w:rsidRDefault="006D381C" w:rsidP="006D381C">
          <w:pPr>
            <w:pStyle w:val="5F358BDFB06A47DCA7C399698A896BD6"/>
          </w:pPr>
          <w:r w:rsidRPr="00586D67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20BF"/>
    <w:rsid w:val="00026CDD"/>
    <w:rsid w:val="0003147D"/>
    <w:rsid w:val="00074A2A"/>
    <w:rsid w:val="000932CB"/>
    <w:rsid w:val="00102008"/>
    <w:rsid w:val="001029A7"/>
    <w:rsid w:val="00154AD2"/>
    <w:rsid w:val="001924BE"/>
    <w:rsid w:val="00193007"/>
    <w:rsid w:val="001D4CBF"/>
    <w:rsid w:val="001F5869"/>
    <w:rsid w:val="002046A8"/>
    <w:rsid w:val="002079C9"/>
    <w:rsid w:val="00210379"/>
    <w:rsid w:val="00230AC1"/>
    <w:rsid w:val="002530C8"/>
    <w:rsid w:val="002A4582"/>
    <w:rsid w:val="002D2F5F"/>
    <w:rsid w:val="002D41C8"/>
    <w:rsid w:val="002E0318"/>
    <w:rsid w:val="002E0D07"/>
    <w:rsid w:val="002E19A8"/>
    <w:rsid w:val="0031338D"/>
    <w:rsid w:val="003356B1"/>
    <w:rsid w:val="00340C38"/>
    <w:rsid w:val="0034447B"/>
    <w:rsid w:val="0036658C"/>
    <w:rsid w:val="0036723A"/>
    <w:rsid w:val="00386869"/>
    <w:rsid w:val="00386F16"/>
    <w:rsid w:val="003F1270"/>
    <w:rsid w:val="003F58CB"/>
    <w:rsid w:val="00432443"/>
    <w:rsid w:val="004710FE"/>
    <w:rsid w:val="00490D95"/>
    <w:rsid w:val="00497AB4"/>
    <w:rsid w:val="004A368E"/>
    <w:rsid w:val="004D5603"/>
    <w:rsid w:val="004F368C"/>
    <w:rsid w:val="004F6B9E"/>
    <w:rsid w:val="005349CD"/>
    <w:rsid w:val="00540DA8"/>
    <w:rsid w:val="00543439"/>
    <w:rsid w:val="005462CC"/>
    <w:rsid w:val="005738EE"/>
    <w:rsid w:val="005979FA"/>
    <w:rsid w:val="005B1DF1"/>
    <w:rsid w:val="005B4335"/>
    <w:rsid w:val="005D0C43"/>
    <w:rsid w:val="00612145"/>
    <w:rsid w:val="00612197"/>
    <w:rsid w:val="00613211"/>
    <w:rsid w:val="006170B8"/>
    <w:rsid w:val="00653063"/>
    <w:rsid w:val="006B1A91"/>
    <w:rsid w:val="006D381C"/>
    <w:rsid w:val="006D7866"/>
    <w:rsid w:val="00725F5E"/>
    <w:rsid w:val="00740BAA"/>
    <w:rsid w:val="00745E3C"/>
    <w:rsid w:val="00746692"/>
    <w:rsid w:val="00796BD5"/>
    <w:rsid w:val="007F5932"/>
    <w:rsid w:val="007F5A05"/>
    <w:rsid w:val="00800FCB"/>
    <w:rsid w:val="0085494B"/>
    <w:rsid w:val="0085531F"/>
    <w:rsid w:val="00890E82"/>
    <w:rsid w:val="00932987"/>
    <w:rsid w:val="0094025F"/>
    <w:rsid w:val="009442F1"/>
    <w:rsid w:val="00960EFB"/>
    <w:rsid w:val="00967D49"/>
    <w:rsid w:val="009969EE"/>
    <w:rsid w:val="009A7B49"/>
    <w:rsid w:val="009B69D4"/>
    <w:rsid w:val="009D0CD0"/>
    <w:rsid w:val="009D7600"/>
    <w:rsid w:val="009E45D6"/>
    <w:rsid w:val="00A001F3"/>
    <w:rsid w:val="00A24836"/>
    <w:rsid w:val="00A4682C"/>
    <w:rsid w:val="00A743F1"/>
    <w:rsid w:val="00A87B90"/>
    <w:rsid w:val="00A87F64"/>
    <w:rsid w:val="00A95B59"/>
    <w:rsid w:val="00AB1A83"/>
    <w:rsid w:val="00AB56AE"/>
    <w:rsid w:val="00AE02E1"/>
    <w:rsid w:val="00AF7D33"/>
    <w:rsid w:val="00B13976"/>
    <w:rsid w:val="00BE10F5"/>
    <w:rsid w:val="00C12C92"/>
    <w:rsid w:val="00C35533"/>
    <w:rsid w:val="00C70E63"/>
    <w:rsid w:val="00CA5A06"/>
    <w:rsid w:val="00CB15FF"/>
    <w:rsid w:val="00CF3359"/>
    <w:rsid w:val="00D06E9F"/>
    <w:rsid w:val="00D304FD"/>
    <w:rsid w:val="00D308C3"/>
    <w:rsid w:val="00D61D31"/>
    <w:rsid w:val="00D724AF"/>
    <w:rsid w:val="00D75F1F"/>
    <w:rsid w:val="00D811F9"/>
    <w:rsid w:val="00D856F2"/>
    <w:rsid w:val="00DB2DC7"/>
    <w:rsid w:val="00DD4F2C"/>
    <w:rsid w:val="00DE2716"/>
    <w:rsid w:val="00E52939"/>
    <w:rsid w:val="00E870B8"/>
    <w:rsid w:val="00E87E21"/>
    <w:rsid w:val="00EB5074"/>
    <w:rsid w:val="00ED1BD5"/>
    <w:rsid w:val="00EE1A82"/>
    <w:rsid w:val="00F01722"/>
    <w:rsid w:val="00F020BF"/>
    <w:rsid w:val="00F431C2"/>
    <w:rsid w:val="00F5047D"/>
    <w:rsid w:val="00F66CD3"/>
    <w:rsid w:val="00F75EF1"/>
    <w:rsid w:val="00F769B4"/>
    <w:rsid w:val="00F83884"/>
    <w:rsid w:val="00F92DAA"/>
    <w:rsid w:val="00FA61EF"/>
    <w:rsid w:val="00FE7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6D381C"/>
    <w:rPr>
      <w:color w:val="808080"/>
    </w:rPr>
  </w:style>
  <w:style w:type="paragraph" w:customStyle="1" w:styleId="7E52357633914F15A4EEE03AD3BCA0D1">
    <w:name w:val="7E52357633914F15A4EEE03AD3BCA0D1"/>
    <w:rsid w:val="000932CB"/>
  </w:style>
  <w:style w:type="paragraph" w:customStyle="1" w:styleId="169110AA3E60411FBADE7382000448CB">
    <w:name w:val="169110AA3E60411FBADE7382000448CB"/>
    <w:rsid w:val="00960EFB"/>
  </w:style>
  <w:style w:type="paragraph" w:customStyle="1" w:styleId="A83989CA783344338E3099A3D9DD63B7">
    <w:name w:val="A83989CA783344338E3099A3D9DD63B7"/>
    <w:rsid w:val="00BE10F5"/>
  </w:style>
  <w:style w:type="paragraph" w:customStyle="1" w:styleId="2A9B67DFDF7242DEB4456FF8A5D93501">
    <w:name w:val="2A9B67DFDF7242DEB4456FF8A5D93501"/>
    <w:rsid w:val="00BE10F5"/>
  </w:style>
  <w:style w:type="paragraph" w:customStyle="1" w:styleId="B72C04A909D14534AF9CFE4F91421874">
    <w:name w:val="B72C04A909D14534AF9CFE4F91421874"/>
    <w:rsid w:val="00BE10F5"/>
  </w:style>
  <w:style w:type="paragraph" w:customStyle="1" w:styleId="5F358BDFB06A47DCA7C399698A896BD6">
    <w:name w:val="5F358BDFB06A47DCA7C399698A896BD6"/>
    <w:rsid w:val="006D381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2591FB-D05E-40D1-AD1C-F49D15322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3980</Words>
  <Characters>22686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Рыженко Денис Анатольевич</dc:creator>
  <cp:keywords/>
  <dc:description/>
  <cp:lastModifiedBy>Рыженко Денис</cp:lastModifiedBy>
  <cp:revision>3</cp:revision>
  <cp:lastPrinted>2014-11-14T11:53:00Z</cp:lastPrinted>
  <dcterms:created xsi:type="dcterms:W3CDTF">2024-09-20T14:46:00Z</dcterms:created>
  <dcterms:modified xsi:type="dcterms:W3CDTF">2024-10-03T11:07:00Z</dcterms:modified>
</cp:coreProperties>
</file>