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3" w:rsidRPr="00C10495" w:rsidRDefault="00C10495">
      <w:r w:rsidRPr="00C10495">
        <w:t>Настоящим ООО «УК «Горизонт» информирует клиента – физическое лицо, признанное квалифицированным инвестором, о его праве подать заявление об исключении из реестра лиц, признанных квалифицированными инвесторами. Вы вправе подать заявление в ООО «УК «</w:t>
      </w:r>
      <w:r w:rsidR="000F0775">
        <w:t xml:space="preserve">Горизонт» </w:t>
      </w:r>
      <w:r w:rsidRPr="00C10495">
        <w:t>об исключении себя из реестра лиц, признанных квалифицированными инвесторами. В этом случае в рамках брокерского обслуживания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ООО «УК «Горизонт», а при осуществлении деятельности по доверительному управлению Ваш управляющий не сможет за Ваш счет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инвестором. Вы вправе подать заявление в ООО «УК «Горизонт» об исключении Вас из реестра лиц, составленное в свободной форме, путем пер</w:t>
      </w:r>
      <w:r w:rsidR="000F0775">
        <w:t xml:space="preserve">едачи его в ООО «УК «Горизонт» </w:t>
      </w:r>
      <w:bookmarkStart w:id="0" w:name="_GoBack"/>
      <w:bookmarkEnd w:id="0"/>
      <w:r w:rsidRPr="00C10495">
        <w:t>на бумажном носителе.</w:t>
      </w:r>
    </w:p>
    <w:sectPr w:rsidR="00CD0743" w:rsidRPr="00C1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5"/>
    <w:rsid w:val="000F0775"/>
    <w:rsid w:val="00810FDF"/>
    <w:rsid w:val="00C10495"/>
    <w:rsid w:val="00C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2DA6"/>
  <w15:chartTrackingRefBased/>
  <w15:docId w15:val="{7E32500A-7560-4B63-A794-60767A7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Анастасия Юрьевна</dc:creator>
  <cp:keywords/>
  <dc:description/>
  <cp:lastModifiedBy>Александрова Анастасия Юрьевна</cp:lastModifiedBy>
  <cp:revision>3</cp:revision>
  <dcterms:created xsi:type="dcterms:W3CDTF">2024-08-06T15:25:00Z</dcterms:created>
  <dcterms:modified xsi:type="dcterms:W3CDTF">2024-08-06T15:26:00Z</dcterms:modified>
</cp:coreProperties>
</file>