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0CF1D" w14:textId="26E17E2C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 xml:space="preserve">Приложение № </w:t>
      </w:r>
      <w:r w:rsidR="0035364F">
        <w:rPr>
          <w:sz w:val="16"/>
          <w:szCs w:val="16"/>
        </w:rPr>
        <w:t>3</w:t>
      </w:r>
    </w:p>
    <w:p w14:paraId="26068020" w14:textId="77777777" w:rsidR="00D61BDC" w:rsidRPr="008F5179" w:rsidRDefault="00D61BDC" w:rsidP="00D61BDC">
      <w:pPr>
        <w:jc w:val="right"/>
        <w:rPr>
          <w:sz w:val="16"/>
          <w:szCs w:val="16"/>
        </w:rPr>
      </w:pPr>
      <w:r w:rsidRPr="008F5179">
        <w:rPr>
          <w:sz w:val="16"/>
          <w:szCs w:val="16"/>
        </w:rPr>
        <w:t>к Регламенту брокерского обслуживания</w:t>
      </w:r>
    </w:p>
    <w:p w14:paraId="626E1760" w14:textId="3BA23706" w:rsidR="00D61BDC" w:rsidRPr="008F5179" w:rsidRDefault="0042374E" w:rsidP="00D61BDC">
      <w:pPr>
        <w:jc w:val="right"/>
        <w:rPr>
          <w:sz w:val="16"/>
          <w:szCs w:val="16"/>
        </w:rPr>
      </w:pPr>
      <w:r>
        <w:rPr>
          <w:sz w:val="16"/>
          <w:szCs w:val="16"/>
        </w:rPr>
        <w:t>А</w:t>
      </w:r>
      <w:r w:rsidR="00D61BDC" w:rsidRPr="008F5179">
        <w:rPr>
          <w:sz w:val="16"/>
          <w:szCs w:val="16"/>
        </w:rPr>
        <w:t>О «</w:t>
      </w:r>
      <w:r>
        <w:rPr>
          <w:sz w:val="16"/>
          <w:szCs w:val="16"/>
        </w:rPr>
        <w:t>И</w:t>
      </w:r>
      <w:r w:rsidR="00D61BDC" w:rsidRPr="008F5179">
        <w:rPr>
          <w:sz w:val="16"/>
          <w:szCs w:val="16"/>
        </w:rPr>
        <w:t>К «Горизонт»</w:t>
      </w:r>
    </w:p>
    <w:p w14:paraId="100CCA8C" w14:textId="77777777" w:rsidR="000B23F6" w:rsidRPr="008F5179" w:rsidRDefault="000B23F6" w:rsidP="000B23F6">
      <w:pPr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13"/>
        <w:gridCol w:w="6192"/>
      </w:tblGrid>
      <w:tr w:rsidR="000B23F6" w:rsidRPr="008F5179" w14:paraId="6A74AA7B" w14:textId="77777777" w:rsidTr="002B1E33">
        <w:tc>
          <w:tcPr>
            <w:tcW w:w="4248" w:type="dxa"/>
            <w:shd w:val="clear" w:color="auto" w:fill="auto"/>
          </w:tcPr>
          <w:p w14:paraId="55C323AA" w14:textId="17015AF1" w:rsidR="000B23F6" w:rsidRPr="008F5179" w:rsidRDefault="000B23F6" w:rsidP="002B1E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14:paraId="3A3C238C" w14:textId="7C0FDCA8" w:rsidR="000B23F6" w:rsidRPr="008F5179" w:rsidRDefault="00D61BDC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Порядок</w:t>
            </w:r>
          </w:p>
          <w:p w14:paraId="302C9631" w14:textId="77777777" w:rsidR="000B23F6" w:rsidRPr="008F5179" w:rsidRDefault="000B23F6" w:rsidP="002B1E33">
            <w:pPr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определения размера вознаграждения Компании</w:t>
            </w:r>
          </w:p>
          <w:p w14:paraId="14004C1D" w14:textId="77777777" w:rsidR="000B23F6" w:rsidRPr="008F5179" w:rsidRDefault="000B23F6" w:rsidP="00CD12E4">
            <w:pPr>
              <w:jc w:val="center"/>
              <w:rPr>
                <w:b/>
                <w:smallCaps/>
                <w:sz w:val="18"/>
                <w:szCs w:val="18"/>
              </w:rPr>
            </w:pPr>
          </w:p>
        </w:tc>
      </w:tr>
    </w:tbl>
    <w:p w14:paraId="60F653B1" w14:textId="184AD791" w:rsidR="00384355" w:rsidRPr="008F5179" w:rsidRDefault="00B07FA7" w:rsidP="00BC2744">
      <w:pPr>
        <w:spacing w:before="120" w:after="120"/>
        <w:jc w:val="both"/>
        <w:rPr>
          <w:color w:val="000000"/>
          <w:sz w:val="18"/>
          <w:szCs w:val="18"/>
        </w:rPr>
      </w:pPr>
      <w:r w:rsidRPr="008F5179">
        <w:rPr>
          <w:sz w:val="18"/>
          <w:szCs w:val="18"/>
        </w:rPr>
        <w:t xml:space="preserve">Настоящий </w:t>
      </w:r>
      <w:r w:rsidR="000B23F6" w:rsidRPr="008F5179">
        <w:rPr>
          <w:sz w:val="18"/>
          <w:szCs w:val="18"/>
        </w:rPr>
        <w:t>Поряд</w:t>
      </w:r>
      <w:r w:rsidR="00384355" w:rsidRPr="008F5179">
        <w:rPr>
          <w:sz w:val="18"/>
          <w:szCs w:val="18"/>
        </w:rPr>
        <w:t>о</w:t>
      </w:r>
      <w:r w:rsidR="000B23F6" w:rsidRPr="008F5179">
        <w:rPr>
          <w:sz w:val="18"/>
          <w:szCs w:val="18"/>
        </w:rPr>
        <w:t>к определения размера вознаграждения Компании (далее –</w:t>
      </w:r>
      <w:r w:rsidR="00C65388" w:rsidRPr="008F5179">
        <w:rPr>
          <w:sz w:val="18"/>
          <w:szCs w:val="18"/>
        </w:rPr>
        <w:t>Тарифы</w:t>
      </w:r>
      <w:r w:rsidR="000B23F6" w:rsidRPr="008F5179">
        <w:rPr>
          <w:sz w:val="18"/>
          <w:szCs w:val="18"/>
        </w:rPr>
        <w:t xml:space="preserve">), является приложением к Регламенту осуществления </w:t>
      </w:r>
      <w:r w:rsidR="007F170C" w:rsidRPr="008F5179">
        <w:rPr>
          <w:sz w:val="18"/>
          <w:szCs w:val="18"/>
        </w:rPr>
        <w:t xml:space="preserve">брокерского обслуживания </w:t>
      </w:r>
      <w:r w:rsidR="0042374E" w:rsidRPr="00975AA6">
        <w:rPr>
          <w:sz w:val="18"/>
          <w:szCs w:val="18"/>
        </w:rPr>
        <w:t>Акционерного общества «Инвестиционная компания «Горизонт»</w:t>
      </w:r>
      <w:r w:rsidR="00755B02">
        <w:rPr>
          <w:sz w:val="18"/>
          <w:szCs w:val="18"/>
        </w:rPr>
        <w:t xml:space="preserve"> (</w:t>
      </w:r>
      <w:r w:rsidR="000B23F6" w:rsidRPr="008F5179">
        <w:rPr>
          <w:sz w:val="18"/>
          <w:szCs w:val="18"/>
        </w:rPr>
        <w:t xml:space="preserve">далее – Регламент) и неотъемлемой частью каждого Договора о </w:t>
      </w:r>
      <w:r w:rsidR="007F170C" w:rsidRPr="008F5179">
        <w:rPr>
          <w:sz w:val="18"/>
          <w:szCs w:val="18"/>
        </w:rPr>
        <w:t>б</w:t>
      </w:r>
      <w:r w:rsidR="000B23F6" w:rsidRPr="008F5179">
        <w:rPr>
          <w:sz w:val="18"/>
          <w:szCs w:val="18"/>
        </w:rPr>
        <w:t>рокерском обслуживании, заключенного в соответствии с Регламентом (далее - Договор)</w:t>
      </w:r>
      <w:r w:rsidR="00C56ECE" w:rsidRPr="008F5179">
        <w:rPr>
          <w:sz w:val="18"/>
          <w:szCs w:val="18"/>
        </w:rPr>
        <w:t xml:space="preserve"> </w:t>
      </w:r>
      <w:r w:rsidR="00C56ECE" w:rsidRPr="008F5179">
        <w:rPr>
          <w:color w:val="000000"/>
          <w:sz w:val="18"/>
          <w:szCs w:val="18"/>
        </w:rPr>
        <w:t xml:space="preserve">и устанавливает </w:t>
      </w:r>
      <w:r w:rsidR="000B23F6" w:rsidRPr="008F5179">
        <w:rPr>
          <w:color w:val="000000"/>
          <w:sz w:val="18"/>
          <w:szCs w:val="18"/>
        </w:rPr>
        <w:t xml:space="preserve">порядок определения (расчета) размера Вознаграждения Компании за </w:t>
      </w:r>
      <w:r w:rsidR="002B1E33" w:rsidRPr="008F5179">
        <w:rPr>
          <w:color w:val="000000"/>
          <w:sz w:val="18"/>
          <w:szCs w:val="18"/>
        </w:rPr>
        <w:t xml:space="preserve">осуществление Компанией </w:t>
      </w:r>
      <w:r w:rsidR="007F170C" w:rsidRPr="008F5179">
        <w:rPr>
          <w:color w:val="000000"/>
          <w:sz w:val="18"/>
          <w:szCs w:val="18"/>
        </w:rPr>
        <w:t>б</w:t>
      </w:r>
      <w:r w:rsidR="002B1E33" w:rsidRPr="008F5179">
        <w:rPr>
          <w:color w:val="000000"/>
          <w:sz w:val="18"/>
          <w:szCs w:val="18"/>
        </w:rPr>
        <w:t>рокерского обслуживания и</w:t>
      </w:r>
      <w:r w:rsidR="002B1E33" w:rsidRPr="008F5179">
        <w:rPr>
          <w:sz w:val="18"/>
          <w:szCs w:val="18"/>
        </w:rPr>
        <w:t xml:space="preserve"> </w:t>
      </w:r>
      <w:r w:rsidR="000B23F6" w:rsidRPr="008F5179">
        <w:rPr>
          <w:color w:val="000000"/>
          <w:sz w:val="18"/>
          <w:szCs w:val="18"/>
        </w:rPr>
        <w:t xml:space="preserve">оказание </w:t>
      </w:r>
      <w:r w:rsidR="00CE76B1" w:rsidRPr="008F5179">
        <w:rPr>
          <w:color w:val="000000"/>
          <w:sz w:val="18"/>
          <w:szCs w:val="18"/>
        </w:rPr>
        <w:t xml:space="preserve">иных </w:t>
      </w:r>
      <w:r w:rsidR="000B23F6" w:rsidRPr="008F5179">
        <w:rPr>
          <w:color w:val="000000"/>
          <w:sz w:val="18"/>
          <w:szCs w:val="18"/>
        </w:rPr>
        <w:t xml:space="preserve">услуг, связанных с </w:t>
      </w:r>
      <w:r w:rsidR="007F170C" w:rsidRPr="008F5179">
        <w:rPr>
          <w:color w:val="000000"/>
          <w:sz w:val="18"/>
          <w:szCs w:val="18"/>
        </w:rPr>
        <w:t>б</w:t>
      </w:r>
      <w:r w:rsidR="000B23F6" w:rsidRPr="008F5179">
        <w:rPr>
          <w:color w:val="000000"/>
          <w:sz w:val="18"/>
          <w:szCs w:val="18"/>
        </w:rPr>
        <w:t>рокерским обслуживанием Клиента в соответствии с условиями Договора.</w:t>
      </w:r>
    </w:p>
    <w:p w14:paraId="38958F95" w14:textId="39346277" w:rsidR="00E67656" w:rsidRPr="008F5179" w:rsidRDefault="002B1E33" w:rsidP="00E67656">
      <w:pPr>
        <w:numPr>
          <w:ilvl w:val="0"/>
          <w:numId w:val="1"/>
        </w:numPr>
        <w:tabs>
          <w:tab w:val="num" w:pos="0"/>
        </w:tabs>
        <w:spacing w:after="60"/>
        <w:ind w:left="426"/>
        <w:jc w:val="both"/>
        <w:rPr>
          <w:sz w:val="18"/>
          <w:szCs w:val="18"/>
        </w:rPr>
      </w:pPr>
      <w:r w:rsidRPr="008F5179">
        <w:rPr>
          <w:color w:val="000000"/>
          <w:sz w:val="18"/>
          <w:szCs w:val="18"/>
        </w:rPr>
        <w:t xml:space="preserve">Вознаграждение </w:t>
      </w:r>
      <w:r w:rsidR="00254F3A" w:rsidRPr="008F5179">
        <w:rPr>
          <w:color w:val="000000"/>
          <w:sz w:val="18"/>
          <w:szCs w:val="18"/>
        </w:rPr>
        <w:t xml:space="preserve">Компании </w:t>
      </w:r>
      <w:r w:rsidRPr="008F5179">
        <w:rPr>
          <w:color w:val="000000"/>
          <w:sz w:val="18"/>
          <w:szCs w:val="18"/>
        </w:rPr>
        <w:t xml:space="preserve">за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овершение </w:t>
      </w:r>
      <w:r w:rsidR="007F170C" w:rsidRPr="008F5179">
        <w:rPr>
          <w:color w:val="000000"/>
          <w:sz w:val="18"/>
          <w:szCs w:val="18"/>
        </w:rPr>
        <w:t>с</w:t>
      </w:r>
      <w:r w:rsidRPr="008F5179">
        <w:rPr>
          <w:color w:val="000000"/>
          <w:sz w:val="18"/>
          <w:szCs w:val="18"/>
        </w:rPr>
        <w:t xml:space="preserve">делок определяется на основе тарифного плана, </w:t>
      </w:r>
      <w:r w:rsidR="007F170C" w:rsidRPr="008F5179">
        <w:rPr>
          <w:color w:val="000000"/>
          <w:sz w:val="18"/>
          <w:szCs w:val="18"/>
        </w:rPr>
        <w:t>указанного</w:t>
      </w:r>
      <w:r w:rsidRPr="008F5179">
        <w:rPr>
          <w:color w:val="000000"/>
          <w:sz w:val="18"/>
          <w:szCs w:val="18"/>
        </w:rPr>
        <w:t xml:space="preserve"> </w:t>
      </w:r>
      <w:r w:rsidR="00384355" w:rsidRPr="008F5179">
        <w:rPr>
          <w:color w:val="000000"/>
          <w:sz w:val="18"/>
          <w:szCs w:val="18"/>
        </w:rPr>
        <w:t xml:space="preserve">в Заявлении </w:t>
      </w:r>
      <w:r w:rsidR="008F4722" w:rsidRPr="008F5179">
        <w:rPr>
          <w:color w:val="000000"/>
          <w:sz w:val="18"/>
          <w:szCs w:val="18"/>
        </w:rPr>
        <w:t>о присоединении к Договору или в Заявлении об изменении условий Брокерского обслуживания</w:t>
      </w:r>
      <w:r w:rsidR="00254F3A" w:rsidRPr="008F5179">
        <w:rPr>
          <w:color w:val="000000"/>
          <w:sz w:val="18"/>
          <w:szCs w:val="18"/>
        </w:rPr>
        <w:t xml:space="preserve">, с </w:t>
      </w:r>
      <w:r w:rsidR="00840D02" w:rsidRPr="008F5179">
        <w:rPr>
          <w:color w:val="000000"/>
          <w:sz w:val="18"/>
          <w:szCs w:val="18"/>
        </w:rPr>
        <w:t>у</w:t>
      </w:r>
      <w:r w:rsidR="00254F3A" w:rsidRPr="008F5179">
        <w:rPr>
          <w:color w:val="000000"/>
          <w:sz w:val="18"/>
          <w:szCs w:val="18"/>
        </w:rPr>
        <w:t xml:space="preserve">четом ставок/размера Вознаграждения, </w:t>
      </w:r>
      <w:r w:rsidR="00D923F5" w:rsidRPr="008F5179">
        <w:rPr>
          <w:color w:val="000000"/>
          <w:sz w:val="18"/>
          <w:szCs w:val="18"/>
        </w:rPr>
        <w:t>определяемых в соответствии с настоящим</w:t>
      </w:r>
      <w:r w:rsidR="00254F3A" w:rsidRPr="008F5179">
        <w:rPr>
          <w:color w:val="000000"/>
          <w:sz w:val="18"/>
          <w:szCs w:val="18"/>
        </w:rPr>
        <w:t xml:space="preserve"> пунктом</w:t>
      </w:r>
      <w:r w:rsidR="00384355" w:rsidRPr="008F5179">
        <w:rPr>
          <w:sz w:val="18"/>
          <w:szCs w:val="18"/>
        </w:rPr>
        <w:t>:</w:t>
      </w:r>
    </w:p>
    <w:p w14:paraId="16144F5E" w14:textId="7ED69621" w:rsidR="00B540C4" w:rsidRPr="008F5179" w:rsidRDefault="00B540C4" w:rsidP="001A59F1">
      <w:pPr>
        <w:pStyle w:val="a5"/>
        <w:numPr>
          <w:ilvl w:val="1"/>
          <w:numId w:val="1"/>
        </w:numPr>
        <w:spacing w:after="60"/>
        <w:rPr>
          <w:b/>
          <w:sz w:val="18"/>
          <w:szCs w:val="18"/>
        </w:rPr>
      </w:pPr>
      <w:r w:rsidRPr="008F5179">
        <w:rPr>
          <w:b/>
          <w:sz w:val="18"/>
          <w:szCs w:val="18"/>
        </w:rPr>
        <w:t>Тарифный план «</w:t>
      </w:r>
      <w:r w:rsidR="00FC4ECA" w:rsidRPr="008F5179">
        <w:rPr>
          <w:b/>
          <w:sz w:val="18"/>
          <w:szCs w:val="18"/>
        </w:rPr>
        <w:t>Первый</w:t>
      </w:r>
      <w:r w:rsidRPr="008F5179">
        <w:rPr>
          <w:b/>
          <w:sz w:val="18"/>
          <w:szCs w:val="18"/>
        </w:rPr>
        <w:t>»</w:t>
      </w:r>
    </w:p>
    <w:p w14:paraId="2504D8C5" w14:textId="0702342D" w:rsidR="00E67656" w:rsidRPr="008F5179" w:rsidRDefault="00E67656" w:rsidP="001A59F1">
      <w:pPr>
        <w:spacing w:after="60"/>
        <w:jc w:val="center"/>
        <w:rPr>
          <w:sz w:val="18"/>
          <w:szCs w:val="18"/>
        </w:rPr>
      </w:pPr>
    </w:p>
    <w:tbl>
      <w:tblPr>
        <w:tblStyle w:val="ab"/>
        <w:tblW w:w="10135" w:type="dxa"/>
        <w:tblInd w:w="66" w:type="dxa"/>
        <w:tblLook w:val="04A0" w:firstRow="1" w:lastRow="0" w:firstColumn="1" w:lastColumn="0" w:noHBand="0" w:noVBand="1"/>
      </w:tblPr>
      <w:tblGrid>
        <w:gridCol w:w="780"/>
        <w:gridCol w:w="5103"/>
        <w:gridCol w:w="2117"/>
        <w:gridCol w:w="9"/>
        <w:gridCol w:w="2126"/>
      </w:tblGrid>
      <w:tr w:rsidR="005500BF" w:rsidRPr="008F5179" w14:paraId="23A6AD9A" w14:textId="77777777" w:rsidTr="001A59F1">
        <w:tc>
          <w:tcPr>
            <w:tcW w:w="780" w:type="dxa"/>
            <w:vAlign w:val="center"/>
          </w:tcPr>
          <w:p w14:paraId="5C3279EB" w14:textId="6ECE15C5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№</w:t>
            </w:r>
          </w:p>
        </w:tc>
        <w:tc>
          <w:tcPr>
            <w:tcW w:w="5103" w:type="dxa"/>
            <w:vAlign w:val="center"/>
          </w:tcPr>
          <w:p w14:paraId="177C1054" w14:textId="5E0CBD88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Услуга</w:t>
            </w:r>
          </w:p>
        </w:tc>
        <w:tc>
          <w:tcPr>
            <w:tcW w:w="2126" w:type="dxa"/>
            <w:gridSpan w:val="2"/>
            <w:vAlign w:val="center"/>
          </w:tcPr>
          <w:p w14:paraId="2CB3C125" w14:textId="77777777" w:rsidR="005500BF" w:rsidRPr="008F5179" w:rsidRDefault="005500BF" w:rsidP="001A59F1">
            <w:pPr>
              <w:spacing w:after="60"/>
              <w:ind w:left="113" w:right="113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Ставка/</w:t>
            </w:r>
          </w:p>
          <w:p w14:paraId="0D8B25D5" w14:textId="07057D44" w:rsidR="005500BF" w:rsidRPr="008F5179" w:rsidRDefault="005500BF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размер вознаграждения</w:t>
            </w:r>
          </w:p>
        </w:tc>
        <w:tc>
          <w:tcPr>
            <w:tcW w:w="2126" w:type="dxa"/>
            <w:vAlign w:val="center"/>
          </w:tcPr>
          <w:p w14:paraId="2E372283" w14:textId="406F1958" w:rsidR="005500BF" w:rsidRPr="008F5179" w:rsidRDefault="00630090" w:rsidP="001A59F1">
            <w:pPr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Минимальный размер,</w:t>
            </w:r>
            <w:r w:rsidR="00F7083B" w:rsidRPr="008F5179">
              <w:rPr>
                <w:sz w:val="18"/>
                <w:szCs w:val="18"/>
              </w:rPr>
              <w:t xml:space="preserve"> руб</w:t>
            </w:r>
            <w:r w:rsidRPr="008F5179">
              <w:rPr>
                <w:sz w:val="18"/>
                <w:szCs w:val="18"/>
              </w:rPr>
              <w:t>.</w:t>
            </w:r>
          </w:p>
        </w:tc>
      </w:tr>
      <w:tr w:rsidR="005500BF" w:rsidRPr="008F5179" w14:paraId="2E8B08D1" w14:textId="77777777" w:rsidTr="001A59F1">
        <w:tc>
          <w:tcPr>
            <w:tcW w:w="780" w:type="dxa"/>
          </w:tcPr>
          <w:p w14:paraId="4C5EA55E" w14:textId="0DD44CBF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</w:tcPr>
          <w:p w14:paraId="65FAD85E" w14:textId="589A9142" w:rsidR="005500BF" w:rsidRPr="008F5179" w:rsidRDefault="005500BF" w:rsidP="00074314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Внебиржевые сделки (за исключением сделок, в отношении которых </w:t>
            </w:r>
            <w:r w:rsidR="00074314" w:rsidRPr="008F5179">
              <w:rPr>
                <w:sz w:val="18"/>
                <w:szCs w:val="18"/>
              </w:rPr>
              <w:t xml:space="preserve">тарифным планом </w:t>
            </w:r>
            <w:r w:rsidRPr="008F5179">
              <w:rPr>
                <w:sz w:val="18"/>
                <w:szCs w:val="18"/>
              </w:rPr>
              <w:t>установлена специальная ставка/размер вознаграждения</w:t>
            </w:r>
            <w:r w:rsidR="00B540C4" w:rsidRPr="008F5179">
              <w:rPr>
                <w:sz w:val="18"/>
                <w:szCs w:val="18"/>
              </w:rPr>
              <w:t xml:space="preserve">; </w:t>
            </w:r>
            <w:r w:rsidRPr="008F5179">
              <w:rPr>
                <w:sz w:val="18"/>
                <w:szCs w:val="18"/>
              </w:rPr>
              <w:t>Компания вправе не предоставлять услугу</w:t>
            </w:r>
            <w:r w:rsidR="00B540C4" w:rsidRPr="008F5179">
              <w:rPr>
                <w:sz w:val="18"/>
                <w:szCs w:val="18"/>
              </w:rPr>
              <w:t>)</w:t>
            </w:r>
            <w:r w:rsidRPr="008F5179">
              <w:rPr>
                <w:sz w:val="18"/>
                <w:szCs w:val="18"/>
              </w:rPr>
              <w:t xml:space="preserve"> (%)</w:t>
            </w:r>
          </w:p>
        </w:tc>
        <w:tc>
          <w:tcPr>
            <w:tcW w:w="2126" w:type="dxa"/>
            <w:gridSpan w:val="2"/>
            <w:vAlign w:val="center"/>
          </w:tcPr>
          <w:p w14:paraId="634B8A74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40B6B17" w14:textId="7777777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2940BDE7" w14:textId="77777777" w:rsidTr="001A59F1">
        <w:tc>
          <w:tcPr>
            <w:tcW w:w="780" w:type="dxa"/>
            <w:vAlign w:val="center"/>
          </w:tcPr>
          <w:p w14:paraId="26DDFCFD" w14:textId="21616E50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D3F3F31" w14:textId="222980F0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6E680700" w14:textId="2E0AF56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  <w:tc>
          <w:tcPr>
            <w:tcW w:w="2126" w:type="dxa"/>
            <w:vAlign w:val="center"/>
          </w:tcPr>
          <w:p w14:paraId="27E180CA" w14:textId="09A6DFF0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8E4999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470029F8" w14:textId="77777777" w:rsidTr="001A59F1">
        <w:tc>
          <w:tcPr>
            <w:tcW w:w="780" w:type="dxa"/>
            <w:vAlign w:val="center"/>
          </w:tcPr>
          <w:p w14:paraId="33C2076F" w14:textId="566425F9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5A3EFDD" w14:textId="0A46EFB5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6D35B026" w14:textId="75758E97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</w:t>
            </w:r>
          </w:p>
        </w:tc>
        <w:tc>
          <w:tcPr>
            <w:tcW w:w="2126" w:type="dxa"/>
            <w:vAlign w:val="center"/>
          </w:tcPr>
          <w:p w14:paraId="3FB38ADB" w14:textId="61E9A040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</w:t>
            </w:r>
            <w:r w:rsidR="008E4999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000</w:t>
            </w:r>
          </w:p>
        </w:tc>
      </w:tr>
      <w:tr w:rsidR="005500BF" w:rsidRPr="008F5179" w14:paraId="4D655200" w14:textId="77777777" w:rsidTr="001A59F1">
        <w:tc>
          <w:tcPr>
            <w:tcW w:w="780" w:type="dxa"/>
          </w:tcPr>
          <w:p w14:paraId="6C56FAC3" w14:textId="757B14A7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</w:tcPr>
          <w:p w14:paraId="5FDF0BB7" w14:textId="4CAB859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Внебиржевые сделки с инвестиционными паями паевых инвестиционных фондов, паи которых предназначены для квалифицированных инвесторов</w:t>
            </w:r>
            <w:r w:rsidR="00B540C4" w:rsidRPr="008F5179">
              <w:rPr>
                <w:sz w:val="18"/>
                <w:szCs w:val="18"/>
              </w:rPr>
              <w:t xml:space="preserve"> </w:t>
            </w:r>
            <w:r w:rsidRPr="008F5179">
              <w:rPr>
                <w:sz w:val="18"/>
                <w:szCs w:val="18"/>
              </w:rPr>
              <w:t>(%)</w:t>
            </w:r>
          </w:p>
        </w:tc>
        <w:tc>
          <w:tcPr>
            <w:tcW w:w="2126" w:type="dxa"/>
            <w:gridSpan w:val="2"/>
            <w:vAlign w:val="center"/>
          </w:tcPr>
          <w:p w14:paraId="0AD15582" w14:textId="36E96929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CA1087" w14:textId="56EF57A5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932DD9" w:rsidRPr="008F5179" w14:paraId="3013A948" w14:textId="77777777" w:rsidTr="00D17F39">
        <w:tc>
          <w:tcPr>
            <w:tcW w:w="780" w:type="dxa"/>
            <w:vAlign w:val="center"/>
          </w:tcPr>
          <w:p w14:paraId="630F3625" w14:textId="4CEFCABF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599D0E12" w14:textId="3D5CE943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до 3 000 000 рублей (включительно)</w:t>
            </w:r>
          </w:p>
        </w:tc>
        <w:tc>
          <w:tcPr>
            <w:tcW w:w="2126" w:type="dxa"/>
            <w:gridSpan w:val="2"/>
            <w:vAlign w:val="center"/>
          </w:tcPr>
          <w:p w14:paraId="7931A034" w14:textId="33742DD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0,2</w:t>
            </w:r>
          </w:p>
        </w:tc>
        <w:tc>
          <w:tcPr>
            <w:tcW w:w="2126" w:type="dxa"/>
            <w:vAlign w:val="center"/>
          </w:tcPr>
          <w:p w14:paraId="7FDBD8A8" w14:textId="50D7B212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932DD9" w:rsidRPr="008F5179" w14:paraId="3CBF67CA" w14:textId="77777777" w:rsidTr="00D17F39">
        <w:tc>
          <w:tcPr>
            <w:tcW w:w="780" w:type="dxa"/>
            <w:vAlign w:val="center"/>
          </w:tcPr>
          <w:p w14:paraId="3245CB23" w14:textId="4994F9F2" w:rsidR="00932DD9" w:rsidRPr="008F5179" w:rsidRDefault="00932DD9" w:rsidP="00932DD9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  <w:lang w:val="en-US"/>
              </w:rPr>
              <w:t>2</w:t>
            </w:r>
            <w:r w:rsidRPr="008F5179">
              <w:rPr>
                <w:sz w:val="18"/>
                <w:szCs w:val="18"/>
              </w:rPr>
              <w:t>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3A8EC246" w14:textId="641A787C" w:rsidR="00932DD9" w:rsidRPr="008F5179" w:rsidRDefault="00D61BDC" w:rsidP="00932DD9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при сумме сделки свыше 3 000 000 рублей</w:t>
            </w:r>
          </w:p>
        </w:tc>
        <w:tc>
          <w:tcPr>
            <w:tcW w:w="2126" w:type="dxa"/>
            <w:gridSpan w:val="2"/>
            <w:vAlign w:val="center"/>
          </w:tcPr>
          <w:p w14:paraId="11BFD8FD" w14:textId="57AC29AC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0,15</w:t>
            </w:r>
          </w:p>
        </w:tc>
        <w:tc>
          <w:tcPr>
            <w:tcW w:w="2126" w:type="dxa"/>
            <w:vAlign w:val="center"/>
          </w:tcPr>
          <w:p w14:paraId="07F4286C" w14:textId="7DD7424A" w:rsidR="00932DD9" w:rsidRPr="008F5179" w:rsidRDefault="00932DD9" w:rsidP="00932DD9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20 000</w:t>
            </w:r>
          </w:p>
        </w:tc>
      </w:tr>
      <w:tr w:rsidR="005500BF" w:rsidRPr="008F5179" w14:paraId="32F0647B" w14:textId="77777777" w:rsidTr="001A59F1">
        <w:tc>
          <w:tcPr>
            <w:tcW w:w="780" w:type="dxa"/>
          </w:tcPr>
          <w:p w14:paraId="43079C59" w14:textId="76BB7383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</w:tcPr>
          <w:p w14:paraId="1605CDB6" w14:textId="2D14E67F" w:rsidR="005500BF" w:rsidRPr="008F5179" w:rsidRDefault="005500BF" w:rsidP="008E4999">
            <w:pPr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Сделки РЕПО</w:t>
            </w:r>
            <w:r w:rsidR="008E4999" w:rsidRPr="008F5179">
              <w:rPr>
                <w:sz w:val="18"/>
                <w:szCs w:val="18"/>
                <w:lang w:val="en-US"/>
              </w:rPr>
              <w:t xml:space="preserve"> </w:t>
            </w:r>
            <w:r w:rsidR="00AD6B47" w:rsidRPr="008F5179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77B18E9D" w14:textId="7DB4CFCB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1B91285" w14:textId="0CB9A0FE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</w:p>
        </w:tc>
      </w:tr>
      <w:tr w:rsidR="005500BF" w:rsidRPr="008F5179" w14:paraId="108702DB" w14:textId="77777777" w:rsidTr="001A59F1">
        <w:tc>
          <w:tcPr>
            <w:tcW w:w="780" w:type="dxa"/>
            <w:vAlign w:val="center"/>
          </w:tcPr>
          <w:p w14:paraId="4B4B88AB" w14:textId="6A3E987C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2BC6D4A0" w14:textId="113BA641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 оплатой в рублях</w:t>
            </w:r>
          </w:p>
        </w:tc>
        <w:tc>
          <w:tcPr>
            <w:tcW w:w="2126" w:type="dxa"/>
            <w:gridSpan w:val="2"/>
            <w:vAlign w:val="center"/>
          </w:tcPr>
          <w:p w14:paraId="05D7C310" w14:textId="7C2054B2" w:rsidR="005500BF" w:rsidRPr="008F5179" w:rsidRDefault="005500BF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14:paraId="4162F47C" w14:textId="58DF24EA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5C0EA324" w14:textId="77777777" w:rsidTr="001A59F1">
        <w:tc>
          <w:tcPr>
            <w:tcW w:w="780" w:type="dxa"/>
            <w:vAlign w:val="center"/>
          </w:tcPr>
          <w:p w14:paraId="26854867" w14:textId="2A425904" w:rsidR="005500BF" w:rsidRPr="008F5179" w:rsidRDefault="005500BF" w:rsidP="001A59F1">
            <w:pPr>
              <w:spacing w:after="60"/>
              <w:jc w:val="righ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3.</w:t>
            </w:r>
            <w:r w:rsidR="00D61BDC" w:rsidRPr="008F5179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62375DC6" w14:textId="2167286C" w:rsidR="005500BF" w:rsidRPr="008F5179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остальные</w:t>
            </w:r>
          </w:p>
        </w:tc>
        <w:tc>
          <w:tcPr>
            <w:tcW w:w="2126" w:type="dxa"/>
            <w:gridSpan w:val="2"/>
            <w:vAlign w:val="center"/>
          </w:tcPr>
          <w:p w14:paraId="01156447" w14:textId="039812EE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AD6B47" w:rsidRPr="008F5179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14:paraId="2CB4A820" w14:textId="31EFB4F4" w:rsidR="005500BF" w:rsidRPr="008F5179" w:rsidRDefault="005500BF" w:rsidP="00AD6B47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  <w:r w:rsidR="00AD6B47" w:rsidRPr="008F5179">
              <w:rPr>
                <w:sz w:val="18"/>
                <w:szCs w:val="18"/>
              </w:rPr>
              <w:t>0</w:t>
            </w:r>
            <w:r w:rsidRPr="008F5179">
              <w:rPr>
                <w:sz w:val="18"/>
                <w:szCs w:val="18"/>
              </w:rPr>
              <w:t>0</w:t>
            </w:r>
          </w:p>
        </w:tc>
      </w:tr>
      <w:tr w:rsidR="005500BF" w:rsidRPr="008F5179" w14:paraId="18EC627F" w14:textId="77777777" w:rsidTr="001A59F1">
        <w:tc>
          <w:tcPr>
            <w:tcW w:w="780" w:type="dxa"/>
          </w:tcPr>
          <w:p w14:paraId="11F8AD74" w14:textId="2B2EA894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4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0C22ED59" w14:textId="4199E31D" w:rsidR="005500BF" w:rsidRPr="00E12962" w:rsidRDefault="00FC4ECA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Сделки своп</w:t>
            </w:r>
            <w:r w:rsidRPr="00E12962">
              <w:rPr>
                <w:sz w:val="18"/>
                <w:szCs w:val="18"/>
                <w:lang w:val="en-US"/>
              </w:rPr>
              <w:t xml:space="preserve"> </w:t>
            </w:r>
            <w:r w:rsidRPr="00E12962">
              <w:rPr>
                <w:sz w:val="18"/>
                <w:szCs w:val="18"/>
              </w:rPr>
              <w:t>(в % годовых)</w:t>
            </w:r>
          </w:p>
        </w:tc>
        <w:tc>
          <w:tcPr>
            <w:tcW w:w="2126" w:type="dxa"/>
            <w:gridSpan w:val="2"/>
            <w:vAlign w:val="center"/>
          </w:tcPr>
          <w:p w14:paraId="32F81745" w14:textId="7913DAD6" w:rsidR="005500BF" w:rsidRPr="00E12962" w:rsidRDefault="00FC4ECA" w:rsidP="001A59F1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14:paraId="72A184C9" w14:textId="08786148" w:rsidR="005500BF" w:rsidRPr="00E12962" w:rsidRDefault="00FC4ECA" w:rsidP="001A59F1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-</w:t>
            </w:r>
          </w:p>
        </w:tc>
      </w:tr>
      <w:tr w:rsidR="005500BF" w:rsidRPr="008F5179" w14:paraId="637DD9C8" w14:textId="082651F3" w:rsidTr="001A59F1">
        <w:tc>
          <w:tcPr>
            <w:tcW w:w="780" w:type="dxa"/>
          </w:tcPr>
          <w:p w14:paraId="622F5899" w14:textId="645EFC9D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</w:t>
            </w:r>
            <w:r w:rsidR="00B540C4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4D66C51D" w14:textId="67A60D9E" w:rsidR="005500BF" w:rsidRPr="00E12962" w:rsidRDefault="005500BF" w:rsidP="00BC4240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Биржевые сделки (за исключением сделок на валютном рынке</w:t>
            </w:r>
            <w:r w:rsidR="00FC2820" w:rsidRPr="00E12962">
              <w:rPr>
                <w:sz w:val="18"/>
                <w:szCs w:val="18"/>
              </w:rPr>
              <w:t xml:space="preserve"> и рынке драгоценных металлов</w:t>
            </w:r>
            <w:r w:rsidRPr="00E12962">
              <w:rPr>
                <w:sz w:val="18"/>
                <w:szCs w:val="18"/>
              </w:rPr>
              <w:t xml:space="preserve">, </w:t>
            </w:r>
            <w:r w:rsidR="00183B09" w:rsidRPr="00E12962">
              <w:rPr>
                <w:sz w:val="18"/>
                <w:szCs w:val="18"/>
              </w:rPr>
              <w:t xml:space="preserve">срочных сделок, </w:t>
            </w:r>
            <w:r w:rsidRPr="00E12962">
              <w:rPr>
                <w:sz w:val="18"/>
                <w:szCs w:val="18"/>
              </w:rPr>
              <w:t>а также сделок РЕПО) (%)</w:t>
            </w:r>
          </w:p>
        </w:tc>
        <w:tc>
          <w:tcPr>
            <w:tcW w:w="4252" w:type="dxa"/>
            <w:gridSpan w:val="3"/>
            <w:vAlign w:val="center"/>
          </w:tcPr>
          <w:p w14:paraId="6F672831" w14:textId="7BE6183A" w:rsidR="005500BF" w:rsidRPr="00E12962" w:rsidRDefault="005500BF" w:rsidP="002C05FB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 дневного оборота в соответствии с п 2</w:t>
            </w:r>
            <w:r w:rsidR="008F5179" w:rsidRPr="00E12962">
              <w:rPr>
                <w:sz w:val="18"/>
                <w:szCs w:val="18"/>
              </w:rPr>
              <w:t xml:space="preserve"> </w:t>
            </w:r>
            <w:r w:rsidRPr="00E12962">
              <w:rPr>
                <w:sz w:val="18"/>
                <w:szCs w:val="18"/>
              </w:rPr>
              <w:t>Тарифов</w:t>
            </w:r>
          </w:p>
        </w:tc>
      </w:tr>
      <w:tr w:rsidR="005500BF" w:rsidRPr="008F5179" w14:paraId="5E4827AA" w14:textId="62563FF0" w:rsidTr="001A59F1">
        <w:tc>
          <w:tcPr>
            <w:tcW w:w="780" w:type="dxa"/>
          </w:tcPr>
          <w:p w14:paraId="74820C00" w14:textId="7ADF1BEF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6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3C135A7B" w14:textId="566D92BA" w:rsidR="005500BF" w:rsidRPr="00E12962" w:rsidRDefault="005500BF" w:rsidP="004F4A76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 xml:space="preserve">Совершение сделок на </w:t>
            </w:r>
            <w:r w:rsidR="00FC2820" w:rsidRPr="00E12962">
              <w:rPr>
                <w:sz w:val="18"/>
                <w:szCs w:val="18"/>
              </w:rPr>
              <w:t>В</w:t>
            </w:r>
            <w:r w:rsidRPr="00E12962">
              <w:rPr>
                <w:sz w:val="18"/>
                <w:szCs w:val="18"/>
              </w:rPr>
              <w:t xml:space="preserve">алютном рынке </w:t>
            </w:r>
            <w:r w:rsidR="00FC2820" w:rsidRPr="00E12962">
              <w:rPr>
                <w:sz w:val="18"/>
                <w:szCs w:val="18"/>
              </w:rPr>
              <w:t xml:space="preserve">и рынке драгоценных металлов </w:t>
            </w:r>
            <w:r w:rsidRPr="00E12962">
              <w:rPr>
                <w:sz w:val="18"/>
                <w:szCs w:val="18"/>
              </w:rPr>
              <w:t>ПАО Московская Биржа (за исключением сделок своп) (%, в т.ч. НДС 20%)</w:t>
            </w:r>
          </w:p>
        </w:tc>
        <w:tc>
          <w:tcPr>
            <w:tcW w:w="4252" w:type="dxa"/>
            <w:gridSpan w:val="3"/>
            <w:vAlign w:val="center"/>
          </w:tcPr>
          <w:p w14:paraId="459773F4" w14:textId="77EEDA16" w:rsidR="005500BF" w:rsidRPr="00E12962" w:rsidRDefault="005500BF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>Определяется исходя из дневного оборота в соответствии с п. 3 Тарифов</w:t>
            </w:r>
          </w:p>
        </w:tc>
      </w:tr>
      <w:tr w:rsidR="005500BF" w:rsidRPr="008F5179" w14:paraId="743F6338" w14:textId="77777777" w:rsidTr="001A59F1">
        <w:tc>
          <w:tcPr>
            <w:tcW w:w="780" w:type="dxa"/>
          </w:tcPr>
          <w:p w14:paraId="61341E92" w14:textId="45084043" w:rsidR="005500BF" w:rsidRPr="008F5179" w:rsidRDefault="007F170C" w:rsidP="00E67656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7</w:t>
            </w:r>
            <w:r w:rsidR="005500BF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2785B423" w14:textId="30DCF790" w:rsidR="005500BF" w:rsidRPr="00E12962" w:rsidRDefault="00B540C4" w:rsidP="004F4A76">
            <w:pPr>
              <w:spacing w:after="60"/>
              <w:rPr>
                <w:sz w:val="18"/>
                <w:szCs w:val="18"/>
              </w:rPr>
            </w:pPr>
            <w:r w:rsidRPr="00E12962">
              <w:rPr>
                <w:sz w:val="18"/>
                <w:szCs w:val="18"/>
              </w:rPr>
              <w:t xml:space="preserve">Совершение компанией конверсионных операций по поручению Клиента (%) (в соответствии с п. </w:t>
            </w:r>
            <w:r w:rsidR="00BC03F4" w:rsidRPr="00E12962">
              <w:rPr>
                <w:sz w:val="18"/>
                <w:szCs w:val="18"/>
              </w:rPr>
              <w:t>5</w:t>
            </w:r>
            <w:r w:rsidRPr="00E12962">
              <w:rPr>
                <w:sz w:val="18"/>
                <w:szCs w:val="18"/>
              </w:rPr>
              <w:t xml:space="preserve"> Тарифов)</w:t>
            </w:r>
          </w:p>
        </w:tc>
        <w:tc>
          <w:tcPr>
            <w:tcW w:w="2126" w:type="dxa"/>
            <w:gridSpan w:val="2"/>
            <w:vAlign w:val="center"/>
          </w:tcPr>
          <w:p w14:paraId="4F5C682C" w14:textId="63E64C6E" w:rsidR="005500BF" w:rsidRPr="00E12962" w:rsidRDefault="00D91E34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E12962">
              <w:rPr>
                <w:sz w:val="18"/>
                <w:szCs w:val="18"/>
              </w:rPr>
              <w:t>0,0</w:t>
            </w:r>
            <w:r w:rsidR="00932DD9" w:rsidRPr="00E1296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27154870" w14:textId="58F5DE20" w:rsidR="005500BF" w:rsidRPr="00E12962" w:rsidRDefault="00932DD9" w:rsidP="001A59F1">
            <w:pPr>
              <w:spacing w:after="60"/>
              <w:rPr>
                <w:sz w:val="18"/>
                <w:szCs w:val="18"/>
                <w:lang w:val="en-US"/>
              </w:rPr>
            </w:pPr>
            <w:r w:rsidRPr="00E12962">
              <w:rPr>
                <w:sz w:val="18"/>
                <w:szCs w:val="18"/>
                <w:lang w:val="en-US"/>
              </w:rPr>
              <w:t>100</w:t>
            </w:r>
          </w:p>
        </w:tc>
      </w:tr>
      <w:tr w:rsidR="004C49C7" w:rsidRPr="008F5179" w14:paraId="4E956E7A" w14:textId="77777777" w:rsidTr="004E3AF6">
        <w:tc>
          <w:tcPr>
            <w:tcW w:w="780" w:type="dxa"/>
          </w:tcPr>
          <w:p w14:paraId="0FBAC8E1" w14:textId="6B813C67" w:rsidR="004C49C7" w:rsidRPr="008F5179" w:rsidRDefault="007F170C" w:rsidP="004E3AF6">
            <w:pPr>
              <w:spacing w:after="60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8</w:t>
            </w:r>
            <w:r w:rsidR="001828E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0BB928F2" w14:textId="1C262A35" w:rsidR="004C49C7" w:rsidRPr="008F5179" w:rsidRDefault="00BB2C08" w:rsidP="00BB2C08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Совер</w:t>
            </w:r>
            <w:r w:rsidR="003C2C90" w:rsidRPr="008F5179">
              <w:rPr>
                <w:sz w:val="18"/>
                <w:szCs w:val="18"/>
              </w:rPr>
              <w:t xml:space="preserve">шение сделок с ценными бумагами, если их совершение и исполнение осуществляется </w:t>
            </w:r>
            <w:r w:rsidRPr="008F5179">
              <w:rPr>
                <w:sz w:val="18"/>
                <w:szCs w:val="18"/>
              </w:rPr>
              <w:t>с привлечением иностранного брокера (лица, которое в соответствии со своим личным законом вправе по поручению своих клиентов и за их счет совершать сделки с ценными бумагами) (%)</w:t>
            </w:r>
          </w:p>
        </w:tc>
        <w:tc>
          <w:tcPr>
            <w:tcW w:w="2126" w:type="dxa"/>
            <w:gridSpan w:val="2"/>
            <w:vAlign w:val="center"/>
          </w:tcPr>
          <w:p w14:paraId="59649126" w14:textId="4B8F946C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0221325B" w14:textId="6941CB4D" w:rsidR="004C49C7" w:rsidRPr="008F5179" w:rsidRDefault="00BB2C08" w:rsidP="001A59F1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-</w:t>
            </w:r>
          </w:p>
        </w:tc>
      </w:tr>
      <w:tr w:rsidR="00936E41" w:rsidRPr="008F5179" w14:paraId="5EEE74C2" w14:textId="128CF0BE" w:rsidTr="00936E41">
        <w:tc>
          <w:tcPr>
            <w:tcW w:w="780" w:type="dxa"/>
          </w:tcPr>
          <w:p w14:paraId="5B1CA462" w14:textId="526CEE06" w:rsidR="00936E41" w:rsidRPr="008F5179" w:rsidRDefault="00BC03F4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6E41" w:rsidRPr="008F5179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14:paraId="74DB356A" w14:textId="597E4F87" w:rsidR="00936E41" w:rsidRPr="007F5D86" w:rsidRDefault="00936E41" w:rsidP="004F4A76">
            <w:pPr>
              <w:spacing w:after="60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Вознаграждение Компании за исполнение поручения на вывод денежных средств в иностранной валюте (максимальный размер вознаграждения – 100 000 рублей)</w:t>
            </w:r>
            <w:r w:rsidR="00946074">
              <w:rPr>
                <w:sz w:val="18"/>
                <w:szCs w:val="18"/>
              </w:rPr>
              <w:t xml:space="preserve"> </w:t>
            </w:r>
            <w:r w:rsidR="00946074" w:rsidRPr="008F5179">
              <w:rPr>
                <w:sz w:val="18"/>
                <w:szCs w:val="18"/>
              </w:rPr>
              <w:t>(%, в т.ч. НДС 20%)</w:t>
            </w:r>
          </w:p>
        </w:tc>
        <w:tc>
          <w:tcPr>
            <w:tcW w:w="2117" w:type="dxa"/>
            <w:vAlign w:val="center"/>
          </w:tcPr>
          <w:p w14:paraId="189D2057" w14:textId="6A2BEF63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0,5</w:t>
            </w:r>
          </w:p>
        </w:tc>
        <w:tc>
          <w:tcPr>
            <w:tcW w:w="2135" w:type="dxa"/>
            <w:gridSpan w:val="2"/>
            <w:vAlign w:val="center"/>
          </w:tcPr>
          <w:p w14:paraId="43FC645E" w14:textId="446731B2" w:rsidR="00936E41" w:rsidRPr="008F5179" w:rsidRDefault="00936E41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5 000</w:t>
            </w:r>
          </w:p>
        </w:tc>
      </w:tr>
      <w:tr w:rsidR="0062528A" w:rsidRPr="008F5179" w14:paraId="2FA14476" w14:textId="77777777" w:rsidTr="00936E41">
        <w:tc>
          <w:tcPr>
            <w:tcW w:w="780" w:type="dxa"/>
          </w:tcPr>
          <w:p w14:paraId="1D2087F6" w14:textId="0B83D592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10.</w:t>
            </w:r>
          </w:p>
        </w:tc>
        <w:tc>
          <w:tcPr>
            <w:tcW w:w="5103" w:type="dxa"/>
            <w:vAlign w:val="center"/>
          </w:tcPr>
          <w:p w14:paraId="040C9AF3" w14:textId="5FD20496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Внебиржевая Срочная сделка (рублей за сделку)</w:t>
            </w:r>
          </w:p>
        </w:tc>
        <w:tc>
          <w:tcPr>
            <w:tcW w:w="2117" w:type="dxa"/>
            <w:vAlign w:val="center"/>
          </w:tcPr>
          <w:p w14:paraId="72A100B1" w14:textId="0437E6D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1000</w:t>
            </w:r>
          </w:p>
        </w:tc>
        <w:tc>
          <w:tcPr>
            <w:tcW w:w="2135" w:type="dxa"/>
            <w:gridSpan w:val="2"/>
            <w:vAlign w:val="center"/>
          </w:tcPr>
          <w:p w14:paraId="25A46AC8" w14:textId="635FD06E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080810F4" w14:textId="77777777" w:rsidTr="00936E41">
        <w:tc>
          <w:tcPr>
            <w:tcW w:w="780" w:type="dxa"/>
          </w:tcPr>
          <w:p w14:paraId="179A849A" w14:textId="5BA4FEE1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11.</w:t>
            </w:r>
          </w:p>
        </w:tc>
        <w:tc>
          <w:tcPr>
            <w:tcW w:w="5103" w:type="dxa"/>
            <w:vAlign w:val="center"/>
          </w:tcPr>
          <w:p w14:paraId="1DDDD799" w14:textId="2644CFAF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на биржевом срочном рынке (рублей за контракт)</w:t>
            </w:r>
          </w:p>
        </w:tc>
        <w:tc>
          <w:tcPr>
            <w:tcW w:w="2117" w:type="dxa"/>
            <w:vAlign w:val="center"/>
          </w:tcPr>
          <w:p w14:paraId="62A4BF47" w14:textId="52B668B0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654AF78F" w14:textId="6DCBEF03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577701A3" w14:textId="77777777" w:rsidTr="00936E41">
        <w:tc>
          <w:tcPr>
            <w:tcW w:w="780" w:type="dxa"/>
          </w:tcPr>
          <w:p w14:paraId="51A12746" w14:textId="63D2EA75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12.</w:t>
            </w:r>
          </w:p>
        </w:tc>
        <w:tc>
          <w:tcPr>
            <w:tcW w:w="5103" w:type="dxa"/>
            <w:vAlign w:val="center"/>
          </w:tcPr>
          <w:p w14:paraId="2E6C9501" w14:textId="22EA5357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Сделка по закрытию позиции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169D0269" w14:textId="67853D9A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3</w:t>
            </w:r>
          </w:p>
        </w:tc>
        <w:tc>
          <w:tcPr>
            <w:tcW w:w="2135" w:type="dxa"/>
            <w:gridSpan w:val="2"/>
            <w:vAlign w:val="center"/>
          </w:tcPr>
          <w:p w14:paraId="20722EB8" w14:textId="439D4B3D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62528A" w:rsidRPr="008F5179" w14:paraId="5206CE57" w14:textId="77777777" w:rsidTr="00936E41">
        <w:tc>
          <w:tcPr>
            <w:tcW w:w="780" w:type="dxa"/>
          </w:tcPr>
          <w:p w14:paraId="1DE85347" w14:textId="2D7979D9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13.</w:t>
            </w:r>
          </w:p>
        </w:tc>
        <w:tc>
          <w:tcPr>
            <w:tcW w:w="5103" w:type="dxa"/>
            <w:vAlign w:val="center"/>
          </w:tcPr>
          <w:p w14:paraId="74CF9738" w14:textId="15F4520F" w:rsidR="0062528A" w:rsidRPr="00AA56F2" w:rsidRDefault="0062528A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Исполнение срочного контракта (сделки) на биржевом срочном рынке (рублей за контракт (сделку))</w:t>
            </w:r>
          </w:p>
        </w:tc>
        <w:tc>
          <w:tcPr>
            <w:tcW w:w="2117" w:type="dxa"/>
            <w:vAlign w:val="center"/>
          </w:tcPr>
          <w:p w14:paraId="5AE923AC" w14:textId="3ADB0D3E" w:rsidR="0062528A" w:rsidRPr="00AA56F2" w:rsidRDefault="00491D03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3D0A5FB7" w14:textId="045C3476" w:rsidR="0062528A" w:rsidRPr="00AA56F2" w:rsidRDefault="0062528A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-</w:t>
            </w:r>
          </w:p>
        </w:tc>
      </w:tr>
      <w:tr w:rsidR="00183B09" w:rsidRPr="008F5179" w14:paraId="71A3E31F" w14:textId="77777777" w:rsidTr="00936E41">
        <w:tc>
          <w:tcPr>
            <w:tcW w:w="780" w:type="dxa"/>
          </w:tcPr>
          <w:p w14:paraId="6EA1019E" w14:textId="3F58B053" w:rsidR="00183B09" w:rsidRPr="00AA56F2" w:rsidRDefault="00183B09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14.</w:t>
            </w:r>
          </w:p>
        </w:tc>
        <w:tc>
          <w:tcPr>
            <w:tcW w:w="5103" w:type="dxa"/>
            <w:vAlign w:val="center"/>
          </w:tcPr>
          <w:p w14:paraId="31C7F03A" w14:textId="374D1ABE" w:rsidR="00183B09" w:rsidRPr="00AA56F2" w:rsidRDefault="00183B09" w:rsidP="004F4A76">
            <w:pPr>
              <w:spacing w:after="60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Задолженность по гарантийному обеспечению (отдельно по каждому торговому коду клиента) (в % годовых)</w:t>
            </w:r>
          </w:p>
        </w:tc>
        <w:tc>
          <w:tcPr>
            <w:tcW w:w="2117" w:type="dxa"/>
            <w:vAlign w:val="center"/>
          </w:tcPr>
          <w:p w14:paraId="5E57B537" w14:textId="4962DB93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AA56F2">
              <w:rPr>
                <w:sz w:val="18"/>
                <w:szCs w:val="18"/>
              </w:rPr>
              <w:t>2</w:t>
            </w:r>
            <w:r w:rsidR="00FB0989">
              <w:rPr>
                <w:sz w:val="18"/>
                <w:szCs w:val="18"/>
              </w:rPr>
              <w:t>1</w:t>
            </w:r>
          </w:p>
        </w:tc>
        <w:tc>
          <w:tcPr>
            <w:tcW w:w="2135" w:type="dxa"/>
            <w:gridSpan w:val="2"/>
            <w:vAlign w:val="center"/>
          </w:tcPr>
          <w:p w14:paraId="65CFD825" w14:textId="6636B57E" w:rsidR="00183B09" w:rsidRPr="00AA56F2" w:rsidRDefault="006516E4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AA56F2">
              <w:rPr>
                <w:sz w:val="18"/>
                <w:szCs w:val="18"/>
              </w:rPr>
              <w:t>0,1</w:t>
            </w:r>
          </w:p>
        </w:tc>
      </w:tr>
      <w:tr w:rsidR="004007B7" w:rsidRPr="008F5179" w14:paraId="09F3DC58" w14:textId="77777777" w:rsidTr="00936E41">
        <w:tc>
          <w:tcPr>
            <w:tcW w:w="780" w:type="dxa"/>
          </w:tcPr>
          <w:p w14:paraId="75C59F08" w14:textId="2FA57A5A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103" w:type="dxa"/>
            <w:vAlign w:val="center"/>
          </w:tcPr>
          <w:p w14:paraId="3972EB18" w14:textId="4C6C0E8E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 xml:space="preserve">Специальные сделки РЕПО (для обеспечения расчетов по необеспеченной сделке, когда на дату расчетов недостаточно </w:t>
            </w:r>
            <w:r w:rsidRPr="00C83026">
              <w:rPr>
                <w:sz w:val="18"/>
                <w:szCs w:val="18"/>
              </w:rPr>
              <w:lastRenderedPageBreak/>
              <w:t>ценных бумаг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08B1D4DC" w14:textId="4CEFC6F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35" w:type="dxa"/>
            <w:gridSpan w:val="2"/>
            <w:vAlign w:val="center"/>
          </w:tcPr>
          <w:p w14:paraId="293FA6EF" w14:textId="32E7E7F2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5685A987" w14:textId="77777777" w:rsidTr="00936E41">
        <w:tc>
          <w:tcPr>
            <w:tcW w:w="780" w:type="dxa"/>
          </w:tcPr>
          <w:p w14:paraId="7F36F8B7" w14:textId="4DAB06B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5103" w:type="dxa"/>
            <w:vAlign w:val="center"/>
          </w:tcPr>
          <w:p w14:paraId="7AF07014" w14:textId="50514A63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рублях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750899E3" w14:textId="103914F0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135" w:type="dxa"/>
            <w:gridSpan w:val="2"/>
            <w:vAlign w:val="center"/>
          </w:tcPr>
          <w:p w14:paraId="66048596" w14:textId="05B9FED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270641CE" w14:textId="77777777" w:rsidTr="00936E41">
        <w:tc>
          <w:tcPr>
            <w:tcW w:w="780" w:type="dxa"/>
          </w:tcPr>
          <w:p w14:paraId="67A51374" w14:textId="68CD3E39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5103" w:type="dxa"/>
            <w:vAlign w:val="center"/>
          </w:tcPr>
          <w:p w14:paraId="42E84632" w14:textId="3F5E3030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Специальные сделки РЕПО (для обеспечения расчетов по необеспеченной сделке, когда на дату расчетов недостаточно денежных средств в иностранной валюте в соответствии с Приложением № 8 к Регламенту) (в % годовых)</w:t>
            </w:r>
          </w:p>
        </w:tc>
        <w:tc>
          <w:tcPr>
            <w:tcW w:w="2117" w:type="dxa"/>
            <w:vAlign w:val="center"/>
          </w:tcPr>
          <w:p w14:paraId="63D9CC12" w14:textId="5416016A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2135" w:type="dxa"/>
            <w:gridSpan w:val="2"/>
            <w:vAlign w:val="center"/>
          </w:tcPr>
          <w:p w14:paraId="3576BB90" w14:textId="4B7336DB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100*</w:t>
            </w:r>
          </w:p>
        </w:tc>
      </w:tr>
      <w:tr w:rsidR="004007B7" w:rsidRPr="008F5179" w14:paraId="00A16E24" w14:textId="77777777" w:rsidTr="00936E41">
        <w:tc>
          <w:tcPr>
            <w:tcW w:w="780" w:type="dxa"/>
          </w:tcPr>
          <w:p w14:paraId="285D7169" w14:textId="329BD9F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5103" w:type="dxa"/>
            <w:vAlign w:val="center"/>
          </w:tcPr>
          <w:p w14:paraId="23D4987F" w14:textId="5B787260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Сделка по закрытию позиций в целях прекращения обязательств по сделкам с ценными бумагами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2DEB0153" w14:textId="792544F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2135" w:type="dxa"/>
            <w:gridSpan w:val="2"/>
            <w:vAlign w:val="center"/>
          </w:tcPr>
          <w:p w14:paraId="2B9EA80B" w14:textId="25D4B53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463E98BC" w14:textId="77777777" w:rsidTr="00936E41">
        <w:tc>
          <w:tcPr>
            <w:tcW w:w="780" w:type="dxa"/>
          </w:tcPr>
          <w:p w14:paraId="232D827C" w14:textId="5684246D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5103" w:type="dxa"/>
            <w:vAlign w:val="center"/>
          </w:tcPr>
          <w:p w14:paraId="23F3A631" w14:textId="3B9BAFA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Сделка по закрытию позиций в целях прекращения обязательств по сделкам с иностранной валютой и драгоценными металлами (в соответствии с Приложением № 8 к Регламенту) (%)</w:t>
            </w:r>
          </w:p>
        </w:tc>
        <w:tc>
          <w:tcPr>
            <w:tcW w:w="2117" w:type="dxa"/>
            <w:vAlign w:val="center"/>
          </w:tcPr>
          <w:p w14:paraId="553B62CB" w14:textId="44E05921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2135" w:type="dxa"/>
            <w:gridSpan w:val="2"/>
            <w:vAlign w:val="center"/>
          </w:tcPr>
          <w:p w14:paraId="6249DA0A" w14:textId="6DC8295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007B7" w:rsidRPr="008F5179" w14:paraId="7263A6E7" w14:textId="77777777" w:rsidTr="00936E41">
        <w:tc>
          <w:tcPr>
            <w:tcW w:w="780" w:type="dxa"/>
          </w:tcPr>
          <w:p w14:paraId="67A23276" w14:textId="164DF6D3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5103" w:type="dxa"/>
            <w:vAlign w:val="center"/>
          </w:tcPr>
          <w:p w14:paraId="5476D266" w14:textId="5401D897" w:rsidR="004007B7" w:rsidRPr="00C83026" w:rsidRDefault="004007B7" w:rsidP="004F4A76">
            <w:pPr>
              <w:spacing w:after="60"/>
              <w:rPr>
                <w:sz w:val="18"/>
                <w:szCs w:val="18"/>
              </w:rPr>
            </w:pPr>
            <w:r w:rsidRPr="00C83026">
              <w:rPr>
                <w:sz w:val="18"/>
                <w:szCs w:val="18"/>
              </w:rPr>
              <w:t>Исполнение поручения на заключение договора займа на основании Приложения № 9 к Регламенту (в % от стоимости соответствующих ценных бумаг)</w:t>
            </w:r>
          </w:p>
        </w:tc>
        <w:tc>
          <w:tcPr>
            <w:tcW w:w="2117" w:type="dxa"/>
            <w:vAlign w:val="center"/>
          </w:tcPr>
          <w:p w14:paraId="6D7284B8" w14:textId="1F48264E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 w:rsidRPr="00503C30">
              <w:rPr>
                <w:rFonts w:ascii="Tahoma" w:hAnsi="Tahoma" w:cs="Tahoma"/>
                <w:sz w:val="16"/>
                <w:szCs w:val="16"/>
              </w:rPr>
              <w:t>0,002</w:t>
            </w:r>
          </w:p>
        </w:tc>
        <w:tc>
          <w:tcPr>
            <w:tcW w:w="2135" w:type="dxa"/>
            <w:gridSpan w:val="2"/>
            <w:vAlign w:val="center"/>
          </w:tcPr>
          <w:p w14:paraId="5D5A75BC" w14:textId="1C964C09" w:rsidR="004007B7" w:rsidRPr="00AA56F2" w:rsidRDefault="004007B7" w:rsidP="004D57AE">
            <w:pPr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0B4868C" w14:textId="77777777" w:rsidR="008159D6" w:rsidRPr="008F5179" w:rsidRDefault="008159D6" w:rsidP="00DA4CFC">
      <w:pPr>
        <w:spacing w:after="60"/>
        <w:jc w:val="both"/>
        <w:rPr>
          <w:color w:val="FF0000"/>
          <w:sz w:val="18"/>
          <w:szCs w:val="18"/>
        </w:rPr>
      </w:pPr>
    </w:p>
    <w:p w14:paraId="20741E4C" w14:textId="26DCED3C" w:rsidR="000D4FCC" w:rsidRPr="008F5179" w:rsidRDefault="00220CD7" w:rsidP="007F170C">
      <w:pPr>
        <w:numPr>
          <w:ilvl w:val="0"/>
          <w:numId w:val="1"/>
        </w:numPr>
        <w:spacing w:after="60"/>
        <w:ind w:left="426"/>
        <w:jc w:val="both"/>
        <w:rPr>
          <w:color w:val="000000"/>
          <w:sz w:val="18"/>
          <w:szCs w:val="18"/>
        </w:rPr>
      </w:pPr>
      <w:r w:rsidRPr="008F5179">
        <w:rPr>
          <w:color w:val="000000"/>
          <w:sz w:val="18"/>
          <w:szCs w:val="18"/>
        </w:rPr>
        <w:t>Ставка Вознаграждения Компании за с</w:t>
      </w:r>
      <w:r w:rsidR="009E214B" w:rsidRPr="008F5179">
        <w:rPr>
          <w:color w:val="000000"/>
          <w:sz w:val="18"/>
          <w:szCs w:val="18"/>
        </w:rPr>
        <w:t xml:space="preserve">овершение </w:t>
      </w:r>
      <w:r w:rsidR="00936E41" w:rsidRPr="008F5179">
        <w:rPr>
          <w:color w:val="000000"/>
          <w:sz w:val="18"/>
          <w:szCs w:val="18"/>
        </w:rPr>
        <w:t>б</w:t>
      </w:r>
      <w:r w:rsidR="009E214B" w:rsidRPr="008F5179">
        <w:rPr>
          <w:color w:val="000000"/>
          <w:sz w:val="18"/>
          <w:szCs w:val="18"/>
        </w:rPr>
        <w:t xml:space="preserve">иржевых </w:t>
      </w:r>
      <w:r w:rsidR="00936E41" w:rsidRPr="008F5179">
        <w:rPr>
          <w:color w:val="000000"/>
          <w:sz w:val="18"/>
          <w:szCs w:val="18"/>
        </w:rPr>
        <w:t>с</w:t>
      </w:r>
      <w:r w:rsidR="009E214B" w:rsidRPr="008F5179">
        <w:rPr>
          <w:color w:val="000000"/>
          <w:sz w:val="18"/>
          <w:szCs w:val="18"/>
        </w:rPr>
        <w:t>делок (</w:t>
      </w:r>
      <w:r w:rsidR="009E214B" w:rsidRPr="008F5179">
        <w:rPr>
          <w:sz w:val="18"/>
          <w:szCs w:val="18"/>
        </w:rPr>
        <w:t>за исключением сделок</w:t>
      </w:r>
      <w:r w:rsidR="00672A29" w:rsidRPr="008F5179">
        <w:rPr>
          <w:sz w:val="18"/>
          <w:szCs w:val="18"/>
        </w:rPr>
        <w:t>, перечисленных в описании тарифного плана</w:t>
      </w:r>
      <w:r w:rsidR="009E214B" w:rsidRPr="008F5179">
        <w:rPr>
          <w:color w:val="000000"/>
          <w:sz w:val="18"/>
          <w:szCs w:val="18"/>
        </w:rPr>
        <w:t xml:space="preserve">) определяется </w:t>
      </w:r>
      <w:r w:rsidRPr="008F5179">
        <w:rPr>
          <w:color w:val="000000"/>
          <w:sz w:val="18"/>
          <w:szCs w:val="18"/>
        </w:rPr>
        <w:t>следующим образом</w:t>
      </w:r>
      <w:r w:rsidR="00AF4200" w:rsidRPr="008F5179">
        <w:rPr>
          <w:color w:val="000000"/>
          <w:sz w:val="18"/>
          <w:szCs w:val="18"/>
        </w:rPr>
        <w:t xml:space="preserve">,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AF4200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</w:t>
      </w:r>
      <w:r w:rsidR="00803559" w:rsidRPr="008F5179">
        <w:rPr>
          <w:color w:val="000000"/>
          <w:sz w:val="18"/>
          <w:szCs w:val="18"/>
        </w:rPr>
        <w:t xml:space="preserve"> с</w:t>
      </w:r>
      <w:r w:rsidR="00AF4200" w:rsidRPr="008F5179">
        <w:rPr>
          <w:sz w:val="18"/>
          <w:szCs w:val="18"/>
        </w:rPr>
        <w:t xml:space="preserve"> </w:t>
      </w:r>
      <w:r w:rsidR="00D0297F" w:rsidRPr="008F5179">
        <w:rPr>
          <w:sz w:val="18"/>
          <w:szCs w:val="18"/>
        </w:rPr>
        <w:t xml:space="preserve">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AF4200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9E214B" w:rsidRPr="008F5179">
        <w:rPr>
          <w:color w:val="000000"/>
          <w:sz w:val="18"/>
          <w:szCs w:val="18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118"/>
        <w:gridCol w:w="3386"/>
      </w:tblGrid>
      <w:tr w:rsidR="000D4FCC" w:rsidRPr="008F5179" w14:paraId="55139DEA" w14:textId="77777777" w:rsidTr="00E67656">
        <w:trPr>
          <w:trHeight w:val="45"/>
        </w:trPr>
        <w:tc>
          <w:tcPr>
            <w:tcW w:w="3321" w:type="dxa"/>
            <w:vMerge w:val="restart"/>
            <w:shd w:val="clear" w:color="auto" w:fill="auto"/>
            <w:vAlign w:val="center"/>
          </w:tcPr>
          <w:p w14:paraId="21BB151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Ставка Вознаграждения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23DD4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Дневной оборот (в рублях РФ)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77ECDE2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  <w:r w:rsidRPr="008F5179">
              <w:rPr>
                <w:b/>
                <w:sz w:val="18"/>
                <w:szCs w:val="18"/>
              </w:rPr>
              <w:t>Размер Ставки Вознаграждения (%)</w:t>
            </w:r>
          </w:p>
        </w:tc>
      </w:tr>
      <w:tr w:rsidR="000D4FCC" w:rsidRPr="008F5179" w14:paraId="36FEA159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C9DFDB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41C0C70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до 5 000 000</w:t>
            </w:r>
          </w:p>
        </w:tc>
        <w:tc>
          <w:tcPr>
            <w:tcW w:w="3386" w:type="dxa"/>
            <w:shd w:val="clear" w:color="auto" w:fill="auto"/>
          </w:tcPr>
          <w:p w14:paraId="4315D0F8" w14:textId="53CA9D45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5</w:t>
            </w:r>
          </w:p>
        </w:tc>
      </w:tr>
      <w:tr w:rsidR="000D4FCC" w:rsidRPr="008F5179" w14:paraId="7386D4DE" w14:textId="77777777" w:rsidTr="00E67656">
        <w:trPr>
          <w:trHeight w:val="42"/>
        </w:trPr>
        <w:tc>
          <w:tcPr>
            <w:tcW w:w="3321" w:type="dxa"/>
            <w:vMerge/>
            <w:shd w:val="clear" w:color="auto" w:fill="auto"/>
            <w:vAlign w:val="center"/>
          </w:tcPr>
          <w:p w14:paraId="61809258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1C7B30F5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5 000 000 до 10 000 000</w:t>
            </w:r>
          </w:p>
        </w:tc>
        <w:tc>
          <w:tcPr>
            <w:tcW w:w="3386" w:type="dxa"/>
            <w:shd w:val="clear" w:color="auto" w:fill="auto"/>
          </w:tcPr>
          <w:p w14:paraId="3D11EB90" w14:textId="6A692088" w:rsidR="000D4FCC" w:rsidRPr="008F5179" w:rsidRDefault="000D4FCC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6E44CD" w:rsidRPr="008F5179">
              <w:rPr>
                <w:sz w:val="18"/>
                <w:szCs w:val="18"/>
              </w:rPr>
              <w:t>4</w:t>
            </w:r>
          </w:p>
        </w:tc>
      </w:tr>
      <w:tr w:rsidR="00932DD9" w:rsidRPr="008F5179" w14:paraId="27498D70" w14:textId="77777777" w:rsidTr="00932DD9">
        <w:trPr>
          <w:trHeight w:val="194"/>
        </w:trPr>
        <w:tc>
          <w:tcPr>
            <w:tcW w:w="3321" w:type="dxa"/>
            <w:vMerge/>
            <w:shd w:val="clear" w:color="auto" w:fill="auto"/>
            <w:vAlign w:val="center"/>
          </w:tcPr>
          <w:p w14:paraId="16A13586" w14:textId="77777777" w:rsidR="00932DD9" w:rsidRPr="008F5179" w:rsidRDefault="00932DD9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8F064F" w14:textId="53B3D25F" w:rsidR="00932DD9" w:rsidRPr="008F5179" w:rsidRDefault="00932DD9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свыше 10 000 000 до </w:t>
            </w:r>
            <w:r w:rsidRPr="008F5179">
              <w:rPr>
                <w:sz w:val="18"/>
                <w:szCs w:val="18"/>
                <w:lang w:val="en-US"/>
              </w:rPr>
              <w:t>5</w:t>
            </w:r>
            <w:r w:rsidRPr="008F5179">
              <w:rPr>
                <w:sz w:val="18"/>
                <w:szCs w:val="18"/>
              </w:rPr>
              <w:t>0 000 000</w:t>
            </w:r>
          </w:p>
        </w:tc>
        <w:tc>
          <w:tcPr>
            <w:tcW w:w="3386" w:type="dxa"/>
            <w:shd w:val="clear" w:color="auto" w:fill="auto"/>
          </w:tcPr>
          <w:p w14:paraId="26F1DA1F" w14:textId="726A5FA3" w:rsidR="00932DD9" w:rsidRPr="008F5179" w:rsidRDefault="00932DD9" w:rsidP="006E44CD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0,03</w:t>
            </w:r>
          </w:p>
        </w:tc>
      </w:tr>
      <w:tr w:rsidR="000D4FCC" w:rsidRPr="008F5179" w14:paraId="3C1FCE03" w14:textId="77777777" w:rsidTr="00E67656">
        <w:trPr>
          <w:trHeight w:val="171"/>
        </w:trPr>
        <w:tc>
          <w:tcPr>
            <w:tcW w:w="3321" w:type="dxa"/>
            <w:vMerge/>
            <w:shd w:val="clear" w:color="auto" w:fill="auto"/>
            <w:vAlign w:val="center"/>
          </w:tcPr>
          <w:p w14:paraId="362B9A9C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41D72A43" w14:textId="77777777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свыше 50 000 000</w:t>
            </w:r>
          </w:p>
        </w:tc>
        <w:tc>
          <w:tcPr>
            <w:tcW w:w="3386" w:type="dxa"/>
            <w:shd w:val="clear" w:color="auto" w:fill="auto"/>
          </w:tcPr>
          <w:p w14:paraId="767D3323" w14:textId="59E191D1" w:rsidR="000D4FCC" w:rsidRPr="008F5179" w:rsidRDefault="000D4FCC" w:rsidP="00E67656">
            <w:pPr>
              <w:pStyle w:val="2"/>
              <w:spacing w:after="60"/>
              <w:jc w:val="center"/>
              <w:rPr>
                <w:sz w:val="18"/>
                <w:szCs w:val="18"/>
                <w:lang w:val="en-US"/>
              </w:rPr>
            </w:pPr>
            <w:r w:rsidRPr="008F5179">
              <w:rPr>
                <w:sz w:val="18"/>
                <w:szCs w:val="18"/>
              </w:rPr>
              <w:t>0,0</w:t>
            </w:r>
            <w:r w:rsidR="00932DD9" w:rsidRPr="008F5179"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0529677F" w14:textId="77777777" w:rsidR="000D4FCC" w:rsidRPr="008F5179" w:rsidRDefault="000D4FCC" w:rsidP="00A841D7">
      <w:pPr>
        <w:pStyle w:val="2"/>
        <w:spacing w:after="60"/>
        <w:rPr>
          <w:b/>
          <w:sz w:val="18"/>
          <w:szCs w:val="18"/>
        </w:rPr>
      </w:pPr>
    </w:p>
    <w:p w14:paraId="1C79E8F9" w14:textId="0315B628" w:rsidR="000F012D" w:rsidRPr="008F5179" w:rsidRDefault="003C49D6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Для целей определения применимой ставки вознаграждения в соответствии с </w:t>
      </w:r>
      <w:r w:rsidR="00692DB8" w:rsidRPr="008F5179">
        <w:rPr>
          <w:sz w:val="18"/>
          <w:szCs w:val="18"/>
        </w:rPr>
        <w:t xml:space="preserve">настоящим </w:t>
      </w:r>
      <w:r w:rsidRPr="008F5179">
        <w:rPr>
          <w:sz w:val="18"/>
          <w:szCs w:val="18"/>
        </w:rPr>
        <w:t xml:space="preserve">пунктом </w:t>
      </w:r>
      <w:r w:rsidR="000A5A3E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</w:t>
      </w:r>
      <w:r w:rsidR="000A5A3E" w:rsidRPr="008F5179">
        <w:rPr>
          <w:sz w:val="18"/>
          <w:szCs w:val="18"/>
        </w:rPr>
        <w:t>под д</w:t>
      </w:r>
      <w:r w:rsidRPr="008F5179">
        <w:rPr>
          <w:sz w:val="18"/>
          <w:szCs w:val="18"/>
        </w:rPr>
        <w:t xml:space="preserve">невным оборотом понимается суммарный объем сделок, заключенных Компанией по поручению Клиента </w:t>
      </w:r>
      <w:r w:rsidR="00404AA7" w:rsidRPr="008F5179">
        <w:rPr>
          <w:sz w:val="18"/>
          <w:szCs w:val="18"/>
        </w:rPr>
        <w:t xml:space="preserve">на фондовом рынке организатора торговли </w:t>
      </w:r>
      <w:r w:rsidRPr="008F5179">
        <w:rPr>
          <w:sz w:val="18"/>
          <w:szCs w:val="18"/>
        </w:rPr>
        <w:t>в течение торго</w:t>
      </w:r>
      <w:r w:rsidR="000F012D" w:rsidRPr="008F5179">
        <w:rPr>
          <w:sz w:val="18"/>
          <w:szCs w:val="18"/>
        </w:rPr>
        <w:t>вого дня</w:t>
      </w:r>
      <w:r w:rsidR="00404AA7" w:rsidRPr="008F5179">
        <w:rPr>
          <w:sz w:val="18"/>
          <w:szCs w:val="18"/>
        </w:rPr>
        <w:t xml:space="preserve"> соответствующего организатора торговли</w:t>
      </w:r>
      <w:r w:rsidR="000F012D" w:rsidRPr="008F5179">
        <w:rPr>
          <w:sz w:val="18"/>
          <w:szCs w:val="18"/>
        </w:rPr>
        <w:t>, при этом</w:t>
      </w:r>
      <w:r w:rsidR="00937E32" w:rsidRPr="008F5179">
        <w:rPr>
          <w:sz w:val="18"/>
          <w:szCs w:val="18"/>
        </w:rPr>
        <w:t>:</w:t>
      </w:r>
    </w:p>
    <w:p w14:paraId="4DAD42A5" w14:textId="77C106EF" w:rsidR="003C49D6" w:rsidRPr="008F5179" w:rsidRDefault="000F012D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сделки, совершенные на фондовых рынках разных организаторов торговли, не суммируются;</w:t>
      </w:r>
    </w:p>
    <w:p w14:paraId="4B297AB3" w14:textId="7E9FDB95" w:rsidR="000F012D" w:rsidRPr="008F5179" w:rsidRDefault="00404AA7" w:rsidP="003C49D6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сделк</w:t>
      </w:r>
      <w:r w:rsidR="004431C8" w:rsidRPr="008F5179">
        <w:rPr>
          <w:sz w:val="18"/>
          <w:szCs w:val="18"/>
        </w:rPr>
        <w:t>и</w:t>
      </w:r>
      <w:r w:rsidRPr="008F5179">
        <w:rPr>
          <w:sz w:val="18"/>
          <w:szCs w:val="18"/>
        </w:rPr>
        <w:t>, совершенн</w:t>
      </w:r>
      <w:r w:rsidR="004431C8" w:rsidRPr="008F5179">
        <w:rPr>
          <w:sz w:val="18"/>
          <w:szCs w:val="18"/>
        </w:rPr>
        <w:t>ые</w:t>
      </w:r>
      <w:r w:rsidR="000F012D" w:rsidRPr="008F5179">
        <w:rPr>
          <w:sz w:val="18"/>
          <w:szCs w:val="18"/>
        </w:rPr>
        <w:t xml:space="preserve"> в иностранной валюте</w:t>
      </w:r>
      <w:r w:rsidRPr="008F5179">
        <w:rPr>
          <w:sz w:val="18"/>
          <w:szCs w:val="18"/>
        </w:rPr>
        <w:t>,</w:t>
      </w:r>
      <w:r w:rsidR="000F012D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пересчитыва</w:t>
      </w:r>
      <w:r w:rsidR="004431C8" w:rsidRPr="008F5179">
        <w:rPr>
          <w:sz w:val="18"/>
          <w:szCs w:val="18"/>
        </w:rPr>
        <w:t>ю</w:t>
      </w:r>
      <w:r w:rsidRPr="008F5179">
        <w:rPr>
          <w:sz w:val="18"/>
          <w:szCs w:val="18"/>
        </w:rPr>
        <w:t>тся в рубли РФ по курсу Банка России на дату совершения так</w:t>
      </w:r>
      <w:r w:rsidR="004431C8" w:rsidRPr="008F5179">
        <w:rPr>
          <w:sz w:val="18"/>
          <w:szCs w:val="18"/>
        </w:rPr>
        <w:t>их</w:t>
      </w:r>
      <w:r w:rsidRPr="008F5179">
        <w:rPr>
          <w:sz w:val="18"/>
          <w:szCs w:val="18"/>
        </w:rPr>
        <w:t xml:space="preserve"> сдел</w:t>
      </w:r>
      <w:r w:rsidR="004431C8" w:rsidRPr="008F5179">
        <w:rPr>
          <w:sz w:val="18"/>
          <w:szCs w:val="18"/>
        </w:rPr>
        <w:t>о</w:t>
      </w:r>
      <w:r w:rsidRPr="008F5179">
        <w:rPr>
          <w:sz w:val="18"/>
          <w:szCs w:val="18"/>
        </w:rPr>
        <w:t>к.</w:t>
      </w:r>
    </w:p>
    <w:p w14:paraId="4D4A818B" w14:textId="4527B7FB" w:rsidR="00D83DD0" w:rsidRPr="008F5179" w:rsidRDefault="00D83DD0" w:rsidP="00692DB8">
      <w:pPr>
        <w:spacing w:after="60"/>
        <w:ind w:left="426"/>
        <w:jc w:val="both"/>
        <w:rPr>
          <w:sz w:val="18"/>
          <w:szCs w:val="18"/>
        </w:rPr>
      </w:pPr>
    </w:p>
    <w:p w14:paraId="6380F6E4" w14:textId="4AD26650" w:rsidR="00D870DD" w:rsidRPr="008F5179" w:rsidRDefault="00220CD7" w:rsidP="000D6D6B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Ставка В</w:t>
      </w:r>
      <w:r w:rsidR="00384355" w:rsidRPr="008F5179">
        <w:rPr>
          <w:sz w:val="18"/>
          <w:szCs w:val="18"/>
        </w:rPr>
        <w:t>ознаграждени</w:t>
      </w:r>
      <w:r w:rsidRPr="008F5179">
        <w:rPr>
          <w:sz w:val="18"/>
          <w:szCs w:val="18"/>
        </w:rPr>
        <w:t>я</w:t>
      </w:r>
      <w:r w:rsidR="00384355" w:rsidRPr="008F5179">
        <w:rPr>
          <w:sz w:val="18"/>
          <w:szCs w:val="18"/>
        </w:rPr>
        <w:t xml:space="preserve"> </w:t>
      </w:r>
      <w:r w:rsidR="008F4722" w:rsidRPr="008F5179">
        <w:rPr>
          <w:sz w:val="18"/>
          <w:szCs w:val="18"/>
        </w:rPr>
        <w:t xml:space="preserve">Компании </w:t>
      </w:r>
      <w:r w:rsidR="00384355" w:rsidRPr="008F5179">
        <w:rPr>
          <w:sz w:val="18"/>
          <w:szCs w:val="18"/>
        </w:rPr>
        <w:t xml:space="preserve">за совершение сделок на </w:t>
      </w:r>
      <w:r w:rsidR="00BB07DE" w:rsidRPr="008F5179">
        <w:rPr>
          <w:sz w:val="18"/>
          <w:szCs w:val="18"/>
        </w:rPr>
        <w:t>В</w:t>
      </w:r>
      <w:r w:rsidR="00384355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384355"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="00384355" w:rsidRPr="008F5179">
        <w:rPr>
          <w:sz w:val="18"/>
          <w:szCs w:val="18"/>
        </w:rPr>
        <w:t xml:space="preserve">АО Московская </w:t>
      </w:r>
      <w:r w:rsidR="002E29B4" w:rsidRPr="008F5179">
        <w:rPr>
          <w:sz w:val="18"/>
          <w:szCs w:val="18"/>
        </w:rPr>
        <w:t>Б</w:t>
      </w:r>
      <w:r w:rsidR="00384355" w:rsidRPr="008F5179">
        <w:rPr>
          <w:sz w:val="18"/>
          <w:szCs w:val="18"/>
        </w:rPr>
        <w:t xml:space="preserve">иржа </w:t>
      </w:r>
      <w:r w:rsidR="003273B8" w:rsidRPr="008F5179">
        <w:rPr>
          <w:sz w:val="18"/>
          <w:szCs w:val="18"/>
        </w:rPr>
        <w:t xml:space="preserve">(за исключением сделок своп) </w:t>
      </w:r>
      <w:r w:rsidR="001B715B" w:rsidRPr="008F5179">
        <w:rPr>
          <w:sz w:val="18"/>
          <w:szCs w:val="18"/>
        </w:rPr>
        <w:t>определяется следующим образом</w:t>
      </w:r>
      <w:r w:rsidR="00803559" w:rsidRPr="008F5179">
        <w:rPr>
          <w:sz w:val="18"/>
          <w:szCs w:val="18"/>
        </w:rPr>
        <w:t>,</w:t>
      </w:r>
      <w:r w:rsidR="00803559" w:rsidRPr="008F5179">
        <w:rPr>
          <w:color w:val="000000"/>
          <w:sz w:val="18"/>
          <w:szCs w:val="18"/>
        </w:rPr>
        <w:t xml:space="preserve"> при этом </w:t>
      </w:r>
      <w:r w:rsidR="00A53F39" w:rsidRPr="008F5179">
        <w:rPr>
          <w:color w:val="000000"/>
          <w:sz w:val="18"/>
          <w:szCs w:val="18"/>
        </w:rPr>
        <w:t xml:space="preserve">(1) </w:t>
      </w:r>
      <w:r w:rsidR="00803559" w:rsidRPr="008F5179">
        <w:rPr>
          <w:color w:val="000000"/>
          <w:sz w:val="18"/>
          <w:szCs w:val="18"/>
        </w:rPr>
        <w:t>в дневной оборот не включаются сделки, совершенные клиринговой организацией с</w:t>
      </w:r>
      <w:r w:rsidR="00803559" w:rsidRPr="008F5179">
        <w:rPr>
          <w:sz w:val="18"/>
          <w:szCs w:val="18"/>
        </w:rPr>
        <w:t xml:space="preserve"> участником клиринга </w:t>
      </w:r>
      <w:r w:rsidR="002C55E7" w:rsidRPr="008F5179">
        <w:rPr>
          <w:sz w:val="18"/>
          <w:szCs w:val="18"/>
        </w:rPr>
        <w:t xml:space="preserve">в целях исполнения обязательств при недостаточности активов </w:t>
      </w:r>
      <w:r w:rsidR="00803559" w:rsidRPr="008F5179">
        <w:rPr>
          <w:sz w:val="18"/>
          <w:szCs w:val="18"/>
        </w:rPr>
        <w:t>в соответствии с правилами клиринга</w:t>
      </w:r>
      <w:r w:rsidR="00A53F39" w:rsidRPr="008F5179">
        <w:rPr>
          <w:sz w:val="18"/>
          <w:szCs w:val="18"/>
        </w:rPr>
        <w:t xml:space="preserve">, (2) Компания не взимает вознаграждение за сделки, </w:t>
      </w:r>
      <w:r w:rsidR="00A53F39" w:rsidRPr="008F5179">
        <w:rPr>
          <w:color w:val="000000"/>
          <w:sz w:val="18"/>
          <w:szCs w:val="18"/>
        </w:rPr>
        <w:t>совершенные клиринговой организацией с</w:t>
      </w:r>
      <w:r w:rsidR="00A53F39" w:rsidRPr="008F5179">
        <w:rPr>
          <w:sz w:val="18"/>
          <w:szCs w:val="18"/>
        </w:rPr>
        <w:t xml:space="preserve"> участником клиринга в целях исполнения обязательств при недостаточности активов в соответствии с правилами клиринга</w:t>
      </w:r>
      <w:r w:rsidR="001B715B" w:rsidRPr="008F5179">
        <w:rPr>
          <w:sz w:val="18"/>
          <w:szCs w:val="18"/>
        </w:rPr>
        <w:t>:</w:t>
      </w:r>
    </w:p>
    <w:tbl>
      <w:tblPr>
        <w:tblpPr w:leftFromText="180" w:rightFromText="180" w:vertAnchor="text" w:horzAnchor="margin" w:tblpX="426" w:tblpY="11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818"/>
      </w:tblGrid>
      <w:tr w:rsidR="00D870DD" w:rsidRPr="008F5179" w14:paraId="518B425B" w14:textId="77777777" w:rsidTr="00793401">
        <w:trPr>
          <w:trHeight w:val="55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DDD08" w14:textId="72F8157C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Дневной оборот сделок (в рублях РФ)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4588" w14:textId="1396CCEB" w:rsidR="00D870DD" w:rsidRPr="008F5179" w:rsidRDefault="00D870DD" w:rsidP="00793401">
            <w:pPr>
              <w:pStyle w:val="Default"/>
              <w:spacing w:line="252" w:lineRule="auto"/>
              <w:jc w:val="center"/>
              <w:rPr>
                <w:sz w:val="18"/>
                <w:szCs w:val="18"/>
              </w:rPr>
            </w:pPr>
            <w:r w:rsidRPr="008F5179">
              <w:rPr>
                <w:b/>
                <w:bCs/>
                <w:sz w:val="18"/>
                <w:szCs w:val="18"/>
              </w:rPr>
              <w:t>Размер ставки Вознаграждения (%)</w:t>
            </w:r>
          </w:p>
        </w:tc>
      </w:tr>
      <w:tr w:rsidR="00D870DD" w:rsidRPr="008F5179" w14:paraId="2A689603" w14:textId="77777777" w:rsidTr="00793401">
        <w:trPr>
          <w:trHeight w:val="272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BDA6C" w14:textId="21BA1192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до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74FAE" w14:textId="14D027FB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06</w:t>
            </w:r>
          </w:p>
        </w:tc>
      </w:tr>
      <w:tr w:rsidR="00D870DD" w:rsidRPr="008F5179" w14:paraId="340788AF" w14:textId="77777777" w:rsidTr="00793401">
        <w:trPr>
          <w:trHeight w:val="291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FB5BA" w14:textId="0E535B60" w:rsidR="00D870DD" w:rsidRPr="008F5179" w:rsidRDefault="00D870DD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 xml:space="preserve">от </w:t>
            </w:r>
            <w:r w:rsidR="007F170C" w:rsidRPr="008F5179">
              <w:rPr>
                <w:sz w:val="18"/>
                <w:szCs w:val="18"/>
              </w:rPr>
              <w:t>2</w:t>
            </w:r>
            <w:r w:rsidRPr="008F5179">
              <w:rPr>
                <w:sz w:val="18"/>
                <w:szCs w:val="18"/>
              </w:rPr>
              <w:t xml:space="preserve">5 000 000 до </w:t>
            </w:r>
            <w:r w:rsidR="007F170C" w:rsidRPr="008F5179">
              <w:rPr>
                <w:sz w:val="18"/>
                <w:szCs w:val="18"/>
              </w:rPr>
              <w:t>5</w:t>
            </w:r>
            <w:r w:rsidRPr="008F5179">
              <w:rPr>
                <w:sz w:val="18"/>
                <w:szCs w:val="18"/>
              </w:rPr>
              <w:t xml:space="preserve">0 000 000 </w:t>
            </w:r>
            <w:r w:rsidR="007F170C" w:rsidRPr="008F5179">
              <w:rPr>
                <w:sz w:val="18"/>
                <w:szCs w:val="18"/>
              </w:rPr>
              <w:t>(включительно)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B62BB" w14:textId="109A7931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02</w:t>
            </w:r>
          </w:p>
        </w:tc>
      </w:tr>
      <w:tr w:rsidR="00D870DD" w:rsidRPr="008F5179" w14:paraId="0E195B0B" w14:textId="77777777" w:rsidTr="00793401">
        <w:trPr>
          <w:trHeight w:val="278"/>
        </w:trP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636A4" w14:textId="799ACC54" w:rsidR="00D870DD" w:rsidRPr="008F5179" w:rsidRDefault="008F5179" w:rsidP="00D870DD">
            <w:pPr>
              <w:pStyle w:val="Default"/>
              <w:spacing w:line="90" w:lineRule="atLeast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с</w:t>
            </w:r>
            <w:r w:rsidR="007F170C" w:rsidRPr="008F5179">
              <w:rPr>
                <w:sz w:val="18"/>
                <w:szCs w:val="18"/>
              </w:rPr>
              <w:t>выше 50 000 000</w:t>
            </w:r>
          </w:p>
        </w:tc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AF803" w14:textId="45425736" w:rsidR="00D870DD" w:rsidRPr="008F5179" w:rsidRDefault="00D870DD" w:rsidP="00B0482F">
            <w:pPr>
              <w:pStyle w:val="Default"/>
              <w:spacing w:line="90" w:lineRule="atLeast"/>
              <w:jc w:val="center"/>
              <w:rPr>
                <w:sz w:val="18"/>
                <w:szCs w:val="18"/>
              </w:rPr>
            </w:pPr>
            <w:r w:rsidRPr="008F5179">
              <w:rPr>
                <w:sz w:val="18"/>
                <w:szCs w:val="18"/>
              </w:rPr>
              <w:t>0,</w:t>
            </w:r>
            <w:r w:rsidR="00B0482F" w:rsidRPr="008F5179">
              <w:rPr>
                <w:sz w:val="18"/>
                <w:szCs w:val="18"/>
              </w:rPr>
              <w:t>0</w:t>
            </w:r>
            <w:r w:rsidR="007F170C" w:rsidRPr="008F5179">
              <w:rPr>
                <w:sz w:val="18"/>
                <w:szCs w:val="18"/>
              </w:rPr>
              <w:t>1</w:t>
            </w:r>
          </w:p>
        </w:tc>
      </w:tr>
    </w:tbl>
    <w:p w14:paraId="7B2F11BD" w14:textId="77777777" w:rsidR="00B83D87" w:rsidRPr="008F5179" w:rsidRDefault="00B83D87" w:rsidP="00EA5B2C">
      <w:pPr>
        <w:spacing w:after="60"/>
        <w:ind w:left="502"/>
        <w:jc w:val="both"/>
        <w:rPr>
          <w:sz w:val="18"/>
          <w:szCs w:val="18"/>
        </w:rPr>
      </w:pPr>
    </w:p>
    <w:p w14:paraId="574FF92B" w14:textId="12505EFF" w:rsidR="00D870DD" w:rsidRPr="008F5179" w:rsidRDefault="00D870DD" w:rsidP="00793401">
      <w:pPr>
        <w:spacing w:before="120" w:after="160" w:line="259" w:lineRule="auto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Для целей расчета Вознаграждения Компании за совершение сделок</w:t>
      </w:r>
      <w:r w:rsidR="001B715B" w:rsidRPr="008F5179">
        <w:rPr>
          <w:sz w:val="18"/>
          <w:szCs w:val="18"/>
        </w:rPr>
        <w:t xml:space="preserve"> на </w:t>
      </w:r>
      <w:r w:rsidR="00BB07DE" w:rsidRPr="008F5179">
        <w:rPr>
          <w:sz w:val="18"/>
          <w:szCs w:val="18"/>
        </w:rPr>
        <w:t>В</w:t>
      </w:r>
      <w:r w:rsidR="001B715B" w:rsidRPr="008F5179">
        <w:rPr>
          <w:sz w:val="18"/>
          <w:szCs w:val="18"/>
        </w:rPr>
        <w:t>алютном рынке</w:t>
      </w:r>
      <w:r w:rsidR="00BB07DE" w:rsidRPr="008F5179">
        <w:rPr>
          <w:sz w:val="18"/>
          <w:szCs w:val="18"/>
        </w:rPr>
        <w:t xml:space="preserve"> и рынке драгоценных металлов</w:t>
      </w:r>
      <w:r w:rsidR="001B715B" w:rsidRPr="008F5179">
        <w:rPr>
          <w:sz w:val="18"/>
          <w:szCs w:val="18"/>
        </w:rPr>
        <w:t xml:space="preserve"> </w:t>
      </w:r>
      <w:r w:rsidR="00283F2E" w:rsidRPr="008F5179">
        <w:rPr>
          <w:color w:val="000000"/>
          <w:sz w:val="18"/>
          <w:szCs w:val="18"/>
        </w:rPr>
        <w:t>П</w:t>
      </w:r>
      <w:r w:rsidR="001B715B" w:rsidRPr="008F5179">
        <w:rPr>
          <w:color w:val="000000"/>
          <w:sz w:val="18"/>
          <w:szCs w:val="18"/>
        </w:rPr>
        <w:t xml:space="preserve">АО Московская </w:t>
      </w:r>
      <w:r w:rsidR="002E29B4" w:rsidRPr="008F5179">
        <w:rPr>
          <w:color w:val="000000"/>
          <w:sz w:val="18"/>
          <w:szCs w:val="18"/>
        </w:rPr>
        <w:t>Б</w:t>
      </w:r>
      <w:r w:rsidR="001B715B" w:rsidRPr="008F5179">
        <w:rPr>
          <w:color w:val="000000"/>
          <w:sz w:val="18"/>
          <w:szCs w:val="18"/>
        </w:rPr>
        <w:t>иржа</w:t>
      </w:r>
      <w:r w:rsidR="001B715B" w:rsidRPr="008F5179">
        <w:rPr>
          <w:sz w:val="18"/>
          <w:szCs w:val="18"/>
        </w:rPr>
        <w:t xml:space="preserve"> </w:t>
      </w:r>
      <w:r w:rsidRPr="008F5179">
        <w:rPr>
          <w:sz w:val="18"/>
          <w:szCs w:val="18"/>
        </w:rPr>
        <w:t>нижеприведенные термины имеют следующее значение:</w:t>
      </w:r>
    </w:p>
    <w:p w14:paraId="3216D464" w14:textId="62CF0596" w:rsidR="00D870DD" w:rsidRPr="008F5179" w:rsidRDefault="00D870DD" w:rsidP="00793401">
      <w:pPr>
        <w:spacing w:before="12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Дневной оборот сделок - суммарный объем сопряженной валюты по сделкам, заключенным Компанией по поручению Клиента, в течение торгового дня на </w:t>
      </w:r>
      <w:r w:rsidR="00BB07DE" w:rsidRPr="008F5179">
        <w:rPr>
          <w:sz w:val="18"/>
          <w:szCs w:val="18"/>
        </w:rPr>
        <w:t xml:space="preserve">Валютном рынке и рынке драгоценных металлов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>АО Московская Биржа;</w:t>
      </w:r>
    </w:p>
    <w:p w14:paraId="27354057" w14:textId="5E2CA252" w:rsidR="00E5660B" w:rsidRPr="008F5179" w:rsidRDefault="00D870DD" w:rsidP="00793401">
      <w:pPr>
        <w:spacing w:before="120" w:after="120"/>
        <w:ind w:left="425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Сопряженная валюта - валюта, за которую производится покупка или продажа лотов инструментов на </w:t>
      </w:r>
      <w:r w:rsidR="00BB07DE" w:rsidRPr="008F5179">
        <w:rPr>
          <w:sz w:val="18"/>
          <w:szCs w:val="18"/>
        </w:rPr>
        <w:t>Валютном рынке и рынке драгоценных металлов</w:t>
      </w:r>
      <w:r w:rsidRPr="008F5179">
        <w:rPr>
          <w:sz w:val="18"/>
          <w:szCs w:val="18"/>
        </w:rPr>
        <w:t xml:space="preserve"> </w:t>
      </w:r>
      <w:r w:rsidR="00283F2E" w:rsidRPr="008F5179">
        <w:rPr>
          <w:sz w:val="18"/>
          <w:szCs w:val="18"/>
        </w:rPr>
        <w:t>П</w:t>
      </w:r>
      <w:r w:rsidRPr="008F5179">
        <w:rPr>
          <w:sz w:val="18"/>
          <w:szCs w:val="18"/>
        </w:rPr>
        <w:t xml:space="preserve">АО Московская Биржа. В случае, если объем сопряженной валюты выражается в иностранной валюте, </w:t>
      </w:r>
      <w:r w:rsidRPr="008F5179">
        <w:rPr>
          <w:sz w:val="18"/>
          <w:szCs w:val="18"/>
        </w:rPr>
        <w:lastRenderedPageBreak/>
        <w:t xml:space="preserve">Компания осуществляет пересчет объема сопряженной валюты в рубли </w:t>
      </w:r>
      <w:r w:rsidR="00CE02DB" w:rsidRPr="008F5179">
        <w:rPr>
          <w:sz w:val="18"/>
          <w:szCs w:val="18"/>
        </w:rPr>
        <w:t xml:space="preserve">РФ </w:t>
      </w:r>
      <w:r w:rsidRPr="008F5179">
        <w:rPr>
          <w:sz w:val="18"/>
          <w:szCs w:val="18"/>
        </w:rPr>
        <w:t>исходя из курса соответствующей иностранной валюты, установленного Банком России, на дату совершения соответствующей сделки.</w:t>
      </w:r>
    </w:p>
    <w:p w14:paraId="4893CD02" w14:textId="75342C15" w:rsidR="00F916AF" w:rsidRPr="008F5179" w:rsidRDefault="00782190" w:rsidP="00F916AF">
      <w:pPr>
        <w:pStyle w:val="2"/>
        <w:spacing w:after="60"/>
        <w:ind w:left="426"/>
        <w:rPr>
          <w:sz w:val="18"/>
          <w:szCs w:val="18"/>
        </w:rPr>
      </w:pPr>
      <w:r w:rsidRPr="008F5179">
        <w:rPr>
          <w:sz w:val="18"/>
          <w:szCs w:val="18"/>
        </w:rPr>
        <w:t xml:space="preserve">Вознаграждение Компании </w:t>
      </w:r>
      <w:r w:rsidRPr="008F5179">
        <w:rPr>
          <w:color w:val="000000"/>
          <w:sz w:val="18"/>
          <w:szCs w:val="18"/>
        </w:rPr>
        <w:t xml:space="preserve">за совершение сделок на </w:t>
      </w:r>
      <w:r w:rsidR="00BB07DE" w:rsidRPr="008F5179">
        <w:rPr>
          <w:color w:val="000000"/>
          <w:sz w:val="18"/>
          <w:szCs w:val="18"/>
        </w:rPr>
        <w:t>В</w:t>
      </w:r>
      <w:r w:rsidRPr="008F5179">
        <w:rPr>
          <w:color w:val="000000"/>
          <w:sz w:val="18"/>
          <w:szCs w:val="18"/>
        </w:rPr>
        <w:t>алютном рынке</w:t>
      </w:r>
      <w:r w:rsidR="00BB07DE" w:rsidRPr="008F5179">
        <w:rPr>
          <w:color w:val="000000"/>
          <w:sz w:val="18"/>
          <w:szCs w:val="18"/>
        </w:rPr>
        <w:t xml:space="preserve"> и рынке драгоценных металлов</w:t>
      </w:r>
      <w:r w:rsidRPr="008F5179">
        <w:rPr>
          <w:color w:val="000000"/>
          <w:sz w:val="18"/>
          <w:szCs w:val="18"/>
        </w:rPr>
        <w:t xml:space="preserve"> ПАО Московская Биржа включает в себя НДС в размере </w:t>
      </w:r>
      <w:r w:rsidR="001A298D" w:rsidRPr="008F5179">
        <w:rPr>
          <w:color w:val="000000"/>
          <w:sz w:val="18"/>
          <w:szCs w:val="18"/>
        </w:rPr>
        <w:t>20</w:t>
      </w:r>
      <w:r w:rsidRPr="008F5179">
        <w:rPr>
          <w:color w:val="000000"/>
          <w:sz w:val="18"/>
          <w:szCs w:val="18"/>
        </w:rPr>
        <w:t xml:space="preserve"> %.</w:t>
      </w:r>
      <w:r w:rsidR="00F916AF" w:rsidRPr="008F5179">
        <w:rPr>
          <w:sz w:val="18"/>
          <w:szCs w:val="18"/>
        </w:rPr>
        <w:t xml:space="preserve"> </w:t>
      </w:r>
    </w:p>
    <w:p w14:paraId="1E99471A" w14:textId="5FC62EC1" w:rsidR="00E83AD3" w:rsidRPr="008F5179" w:rsidRDefault="00E83AD3" w:rsidP="007F170C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За обработку документов, подтверждающих затраты Клиента на приобретение ценных бумаг Компания взимает вознаграждение в размере 1 500 рублей за каждое заявление о подтверждении стоимости.</w:t>
      </w:r>
    </w:p>
    <w:p w14:paraId="50FC8AF0" w14:textId="036AF774" w:rsidR="00E83AD3" w:rsidRPr="008F5179" w:rsidRDefault="00E83AD3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Компании, установленное настоящим пунктом, включает в себя НДС в размере 20 %.</w:t>
      </w:r>
    </w:p>
    <w:p w14:paraId="6F102FFA" w14:textId="464F7EDA" w:rsidR="00074314" w:rsidRPr="008F5179" w:rsidRDefault="00074314" w:rsidP="00074314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</w:t>
      </w:r>
      <w:r w:rsidR="00946074">
        <w:rPr>
          <w:sz w:val="18"/>
          <w:szCs w:val="18"/>
        </w:rPr>
        <w:t>е</w:t>
      </w:r>
      <w:r w:rsidRPr="008F5179">
        <w:rPr>
          <w:sz w:val="18"/>
          <w:szCs w:val="18"/>
        </w:rPr>
        <w:t xml:space="preserve"> за совершение Компанией по поручению Клиента конверсионных операций (покупка/продажа иностранной валюты) исчисляется в соответствии со ставкой, установленной тарифным планом, от объема списанных по операции денежных средств.</w:t>
      </w:r>
    </w:p>
    <w:p w14:paraId="5B0D8706" w14:textId="77777777" w:rsidR="00074314" w:rsidRPr="008F5179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Если валюта, списанная по операции, является иностранной, то Компания осуществляет пересчет объема иностранной валюты в рубли РФ исходя из курса соответствующей иностранной валюты, установленного Банком России, на дату совершения конверсионной операции.</w:t>
      </w:r>
    </w:p>
    <w:p w14:paraId="3101DF1A" w14:textId="44F34AD4" w:rsidR="00074314" w:rsidRPr="008F5179" w:rsidRDefault="00074314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совершение конверсионных операций включает в себя НДС в размере 20 %.</w:t>
      </w:r>
    </w:p>
    <w:p w14:paraId="18C2860D" w14:textId="23F8FC1B" w:rsidR="008F5179" w:rsidRPr="008F5179" w:rsidRDefault="008F5179" w:rsidP="008F5179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</w:t>
      </w:r>
      <w:r w:rsidR="00946074">
        <w:rPr>
          <w:sz w:val="18"/>
          <w:szCs w:val="18"/>
        </w:rPr>
        <w:t>е</w:t>
      </w:r>
      <w:r w:rsidRPr="008F5179">
        <w:rPr>
          <w:sz w:val="18"/>
          <w:szCs w:val="18"/>
        </w:rPr>
        <w:t xml:space="preserve"> за исполнение Компанией поручения на вывод денежных средств в иностранной валюте исчисляется в соответствии со ставкой, установленной тарифным планом, от объема выводимых денежных средств, при этом объем выводимых денежных средств </w:t>
      </w:r>
      <w:r>
        <w:rPr>
          <w:sz w:val="18"/>
          <w:szCs w:val="18"/>
        </w:rPr>
        <w:t>в иностранной валюте пересчитывается</w:t>
      </w:r>
      <w:r w:rsidRPr="008F5179">
        <w:rPr>
          <w:sz w:val="18"/>
          <w:szCs w:val="18"/>
        </w:rPr>
        <w:t xml:space="preserve"> в рубл</w:t>
      </w:r>
      <w:r>
        <w:rPr>
          <w:sz w:val="18"/>
          <w:szCs w:val="18"/>
        </w:rPr>
        <w:t>и</w:t>
      </w:r>
      <w:r w:rsidRPr="008F5179">
        <w:rPr>
          <w:sz w:val="18"/>
          <w:szCs w:val="18"/>
        </w:rPr>
        <w:t xml:space="preserve"> исходя из курса соответствующей иностранной валюты, установленного Банком России, на дату вывода иностранной валюты.</w:t>
      </w:r>
    </w:p>
    <w:p w14:paraId="448A8A4C" w14:textId="22A08C3B" w:rsidR="008F5179" w:rsidRPr="008F5179" w:rsidRDefault="008F5179" w:rsidP="008F5179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>Вознаграждение Компании за исполнение Компанией поручения на вывод денежных средств в иностранной валюте включает в себя НДС в размере 20 %.</w:t>
      </w:r>
    </w:p>
    <w:p w14:paraId="228CE295" w14:textId="1DE67773" w:rsidR="000B23F6" w:rsidRPr="008F5179" w:rsidRDefault="000B23F6" w:rsidP="00B83D87">
      <w:pPr>
        <w:numPr>
          <w:ilvl w:val="0"/>
          <w:numId w:val="1"/>
        </w:num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Компания вправе в одностороннем порядке вносить изменения в </w:t>
      </w:r>
      <w:r w:rsidR="009D4C52" w:rsidRPr="008F5179">
        <w:rPr>
          <w:sz w:val="18"/>
          <w:szCs w:val="18"/>
        </w:rPr>
        <w:t>Тарифы</w:t>
      </w:r>
      <w:r w:rsidRPr="008F5179">
        <w:rPr>
          <w:sz w:val="18"/>
          <w:szCs w:val="18"/>
        </w:rPr>
        <w:t>, о чем уведомляет Клиентов путем размещения информации на Сайте Компании</w:t>
      </w:r>
      <w:r w:rsidR="00556AC9">
        <w:rPr>
          <w:sz w:val="18"/>
          <w:szCs w:val="18"/>
        </w:rPr>
        <w:t xml:space="preserve"> </w:t>
      </w:r>
      <w:r w:rsidR="00556AC9" w:rsidRPr="00902781">
        <w:rPr>
          <w:rFonts w:eastAsia="MS Gothic"/>
          <w:sz w:val="16"/>
          <w:szCs w:val="16"/>
        </w:rPr>
        <w:t>https://www. ikhorizon.ru</w:t>
      </w:r>
      <w:r w:rsidRPr="008F5179">
        <w:rPr>
          <w:sz w:val="18"/>
          <w:szCs w:val="18"/>
        </w:rPr>
        <w:t xml:space="preserve">. Новая редакция </w:t>
      </w:r>
      <w:r w:rsidR="009D4C52" w:rsidRPr="008F5179">
        <w:rPr>
          <w:sz w:val="18"/>
          <w:szCs w:val="18"/>
        </w:rPr>
        <w:t>Тарифов</w:t>
      </w:r>
      <w:r w:rsidRPr="008F5179">
        <w:rPr>
          <w:sz w:val="18"/>
          <w:szCs w:val="18"/>
        </w:rPr>
        <w:t xml:space="preserve"> вступает в силу в порядке, установленном для вступления в силу Регламента.</w:t>
      </w:r>
      <w:r w:rsidR="00C62E8C" w:rsidRPr="008F5179">
        <w:rPr>
          <w:sz w:val="18"/>
          <w:szCs w:val="18"/>
        </w:rPr>
        <w:t xml:space="preserve"> </w:t>
      </w:r>
    </w:p>
    <w:p w14:paraId="662FC870" w14:textId="0EB294E2" w:rsidR="00710F1F" w:rsidRDefault="00E002E5" w:rsidP="007F170C">
      <w:pPr>
        <w:spacing w:after="60"/>
        <w:ind w:left="426"/>
        <w:jc w:val="both"/>
        <w:rPr>
          <w:sz w:val="18"/>
          <w:szCs w:val="18"/>
        </w:rPr>
      </w:pPr>
      <w:r w:rsidRPr="008F5179">
        <w:rPr>
          <w:sz w:val="18"/>
          <w:szCs w:val="18"/>
        </w:rPr>
        <w:t xml:space="preserve">Клиент обязуется отслеживать на сайте Компании изменения в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 xml:space="preserve">арифы и знакомиться с новой редакцией </w:t>
      </w:r>
      <w:r w:rsidR="00834F66" w:rsidRPr="008F5179">
        <w:rPr>
          <w:sz w:val="18"/>
          <w:szCs w:val="18"/>
        </w:rPr>
        <w:t>Т</w:t>
      </w:r>
      <w:r w:rsidRPr="008F5179">
        <w:rPr>
          <w:sz w:val="18"/>
          <w:szCs w:val="18"/>
        </w:rPr>
        <w:t>арифов.</w:t>
      </w:r>
    </w:p>
    <w:p w14:paraId="74065520" w14:textId="31FCA13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3C186BC" w14:textId="725AA64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AA9AC51" w14:textId="7A444DA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96402A5" w14:textId="7CC63AE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5BCE63EB" w14:textId="17DC0A9C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F8FCD26" w14:textId="7ABE19C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9EF9B37" w14:textId="2822888A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FDCDDC3" w14:textId="6734748E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26848F2" w14:textId="55C35231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134F951" w14:textId="284D7843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F0B6207" w14:textId="32BC8F8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6DAA727" w14:textId="0D4B41BD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1B25967A" w14:textId="0C0A7D3F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97392D6" w14:textId="31D4D104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C6365E9" w14:textId="1C498539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B888C8F" w14:textId="50853446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2133319B" w14:textId="4402C86C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9CFAB28" w14:textId="6EE5E1CA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0413EE6F" w14:textId="0BAEC91B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B65CDCD" w14:textId="1B9505C5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F0B174E" w14:textId="2789E2C7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FCDC528" w14:textId="441179B4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6D76D710" w14:textId="03257781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4F66388C" w14:textId="189581DE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3AA3F21F" w14:textId="3E8C6C40" w:rsidR="00C83026" w:rsidRDefault="00C83026" w:rsidP="007F170C">
      <w:pPr>
        <w:spacing w:after="60"/>
        <w:ind w:left="426"/>
        <w:jc w:val="both"/>
        <w:rPr>
          <w:sz w:val="18"/>
          <w:szCs w:val="18"/>
        </w:rPr>
      </w:pPr>
    </w:p>
    <w:p w14:paraId="2C2196B0" w14:textId="1F9EA3B3" w:rsidR="00C83026" w:rsidRDefault="00C83026" w:rsidP="007F170C">
      <w:pPr>
        <w:spacing w:after="60"/>
        <w:ind w:left="426"/>
        <w:jc w:val="both"/>
        <w:rPr>
          <w:sz w:val="18"/>
          <w:szCs w:val="18"/>
        </w:rPr>
      </w:pPr>
    </w:p>
    <w:p w14:paraId="23FAC1A0" w14:textId="65E2E86C" w:rsidR="00C83026" w:rsidRDefault="00C83026" w:rsidP="007F170C">
      <w:pPr>
        <w:spacing w:after="60"/>
        <w:ind w:left="426"/>
        <w:jc w:val="both"/>
        <w:rPr>
          <w:sz w:val="18"/>
          <w:szCs w:val="18"/>
        </w:rPr>
      </w:pPr>
    </w:p>
    <w:p w14:paraId="4CFB5425" w14:textId="60D7F245" w:rsidR="00C83026" w:rsidRDefault="00C83026" w:rsidP="007F170C">
      <w:pPr>
        <w:spacing w:after="60"/>
        <w:ind w:left="426"/>
        <w:jc w:val="both"/>
        <w:rPr>
          <w:sz w:val="18"/>
          <w:szCs w:val="18"/>
        </w:rPr>
      </w:pPr>
    </w:p>
    <w:p w14:paraId="5776314F" w14:textId="77777777" w:rsidR="00C83026" w:rsidRDefault="00C83026" w:rsidP="007F170C">
      <w:pPr>
        <w:spacing w:after="60"/>
        <w:ind w:left="426"/>
        <w:jc w:val="both"/>
        <w:rPr>
          <w:sz w:val="18"/>
          <w:szCs w:val="18"/>
        </w:rPr>
      </w:pPr>
    </w:p>
    <w:p w14:paraId="16242DEF" w14:textId="37DAAEC2" w:rsidR="004007B7" w:rsidRDefault="004007B7" w:rsidP="007F170C">
      <w:pPr>
        <w:spacing w:after="60"/>
        <w:ind w:left="426"/>
        <w:jc w:val="both"/>
        <w:rPr>
          <w:sz w:val="18"/>
          <w:szCs w:val="18"/>
        </w:rPr>
      </w:pPr>
    </w:p>
    <w:p w14:paraId="5B6F296F" w14:textId="77777777" w:rsidR="00C83026" w:rsidRPr="00B000E2" w:rsidRDefault="00C83026" w:rsidP="007F170C">
      <w:pPr>
        <w:spacing w:after="60"/>
        <w:ind w:left="426"/>
        <w:jc w:val="both"/>
        <w:rPr>
          <w:sz w:val="18"/>
          <w:szCs w:val="18"/>
        </w:rPr>
      </w:pPr>
    </w:p>
    <w:p w14:paraId="0AEF7BC9" w14:textId="47FC9716" w:rsidR="004007B7" w:rsidRPr="00C83026" w:rsidRDefault="004007B7" w:rsidP="00C83026">
      <w:pPr>
        <w:spacing w:after="60"/>
        <w:ind w:left="426"/>
        <w:jc w:val="both"/>
        <w:rPr>
          <w:sz w:val="18"/>
          <w:szCs w:val="18"/>
        </w:rPr>
      </w:pPr>
      <w:r w:rsidRPr="00C83026">
        <w:rPr>
          <w:rStyle w:val="af"/>
        </w:rPr>
        <w:footnoteRef/>
      </w:r>
      <w:r w:rsidRPr="00C83026">
        <w:t xml:space="preserve"> </w:t>
      </w:r>
      <w:r w:rsidRPr="00C83026">
        <w:rPr>
          <w:sz w:val="16"/>
          <w:szCs w:val="16"/>
        </w:rPr>
        <w:t>Минимальный размер вознаграждения установлен только для внебиржевых сделок РЕПО</w:t>
      </w:r>
    </w:p>
    <w:sectPr w:rsidR="004007B7" w:rsidRPr="00C83026" w:rsidSect="00AF2E98">
      <w:footnotePr>
        <w:numFmt w:val="chicago"/>
      </w:footnotePr>
      <w:endnotePr>
        <w:numFmt w:val="chicago"/>
      </w:end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A64A1" w14:textId="77777777" w:rsidR="000A1826" w:rsidRDefault="000A1826" w:rsidP="0036404C">
      <w:r>
        <w:separator/>
      </w:r>
    </w:p>
  </w:endnote>
  <w:endnote w:type="continuationSeparator" w:id="0">
    <w:p w14:paraId="333BA216" w14:textId="77777777" w:rsidR="000A1826" w:rsidRDefault="000A1826" w:rsidP="0036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69E4B" w14:textId="77777777" w:rsidR="000A1826" w:rsidRDefault="000A1826" w:rsidP="0036404C">
      <w:r>
        <w:separator/>
      </w:r>
    </w:p>
  </w:footnote>
  <w:footnote w:type="continuationSeparator" w:id="0">
    <w:p w14:paraId="70668066" w14:textId="77777777" w:rsidR="000A1826" w:rsidRDefault="000A1826" w:rsidP="00364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03D"/>
    <w:multiLevelType w:val="multilevel"/>
    <w:tmpl w:val="B9245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C177F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8ED1E9D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B378DC"/>
    <w:multiLevelType w:val="multilevel"/>
    <w:tmpl w:val="4BF8C91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6B52008"/>
    <w:multiLevelType w:val="hybridMultilevel"/>
    <w:tmpl w:val="292E54B2"/>
    <w:lvl w:ilvl="0" w:tplc="82A2F77E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76C10C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4D2277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A603D46"/>
    <w:multiLevelType w:val="multilevel"/>
    <w:tmpl w:val="186C6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1F6618"/>
    <w:multiLevelType w:val="multilevel"/>
    <w:tmpl w:val="7D90A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E477B9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A5843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B9C648C"/>
    <w:multiLevelType w:val="hybridMultilevel"/>
    <w:tmpl w:val="186A1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F212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45C2509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7E7048A"/>
    <w:multiLevelType w:val="hybridMultilevel"/>
    <w:tmpl w:val="2FDA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E53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67F55E8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7904917"/>
    <w:multiLevelType w:val="multilevel"/>
    <w:tmpl w:val="45F8A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70455D28"/>
    <w:multiLevelType w:val="multilevel"/>
    <w:tmpl w:val="B6AEB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9" w15:restartNumberingAfterBreak="0">
    <w:nsid w:val="750355DE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CBC09EF"/>
    <w:multiLevelType w:val="multilevel"/>
    <w:tmpl w:val="C756CFC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8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7"/>
  </w:num>
  <w:num w:numId="9">
    <w:abstractNumId w:val="11"/>
  </w:num>
  <w:num w:numId="10">
    <w:abstractNumId w:val="0"/>
  </w:num>
  <w:num w:numId="11">
    <w:abstractNumId w:val="13"/>
  </w:num>
  <w:num w:numId="12">
    <w:abstractNumId w:val="2"/>
  </w:num>
  <w:num w:numId="13">
    <w:abstractNumId w:val="5"/>
  </w:num>
  <w:num w:numId="14">
    <w:abstractNumId w:val="10"/>
  </w:num>
  <w:num w:numId="15">
    <w:abstractNumId w:val="16"/>
  </w:num>
  <w:num w:numId="16">
    <w:abstractNumId w:val="20"/>
  </w:num>
  <w:num w:numId="17">
    <w:abstractNumId w:val="3"/>
  </w:num>
  <w:num w:numId="18">
    <w:abstractNumId w:val="9"/>
  </w:num>
  <w:num w:numId="19">
    <w:abstractNumId w:val="19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3F6"/>
    <w:rsid w:val="00001E3B"/>
    <w:rsid w:val="000050D6"/>
    <w:rsid w:val="00011945"/>
    <w:rsid w:val="000124ED"/>
    <w:rsid w:val="000138CF"/>
    <w:rsid w:val="000140F8"/>
    <w:rsid w:val="0001424E"/>
    <w:rsid w:val="0001571F"/>
    <w:rsid w:val="00016583"/>
    <w:rsid w:val="00017364"/>
    <w:rsid w:val="00017407"/>
    <w:rsid w:val="000177BF"/>
    <w:rsid w:val="000270E8"/>
    <w:rsid w:val="00030C96"/>
    <w:rsid w:val="00031E97"/>
    <w:rsid w:val="00034163"/>
    <w:rsid w:val="00035CE1"/>
    <w:rsid w:val="00036DD0"/>
    <w:rsid w:val="00037638"/>
    <w:rsid w:val="00040B0B"/>
    <w:rsid w:val="0004321A"/>
    <w:rsid w:val="00043AF8"/>
    <w:rsid w:val="00043EDD"/>
    <w:rsid w:val="00050D8B"/>
    <w:rsid w:val="0005126D"/>
    <w:rsid w:val="00063B01"/>
    <w:rsid w:val="00065D43"/>
    <w:rsid w:val="00065F29"/>
    <w:rsid w:val="00066B36"/>
    <w:rsid w:val="00071708"/>
    <w:rsid w:val="00074314"/>
    <w:rsid w:val="0007754B"/>
    <w:rsid w:val="00077819"/>
    <w:rsid w:val="000848F9"/>
    <w:rsid w:val="000921D6"/>
    <w:rsid w:val="0009240C"/>
    <w:rsid w:val="000927EA"/>
    <w:rsid w:val="00095B59"/>
    <w:rsid w:val="00097845"/>
    <w:rsid w:val="000A1826"/>
    <w:rsid w:val="000A2BA6"/>
    <w:rsid w:val="000A35B3"/>
    <w:rsid w:val="000A3826"/>
    <w:rsid w:val="000A5A3E"/>
    <w:rsid w:val="000A6F47"/>
    <w:rsid w:val="000B23F6"/>
    <w:rsid w:val="000B2FCC"/>
    <w:rsid w:val="000B311D"/>
    <w:rsid w:val="000B3796"/>
    <w:rsid w:val="000B4A48"/>
    <w:rsid w:val="000C0F3D"/>
    <w:rsid w:val="000C19B2"/>
    <w:rsid w:val="000C2A2C"/>
    <w:rsid w:val="000C5183"/>
    <w:rsid w:val="000C6F92"/>
    <w:rsid w:val="000D317C"/>
    <w:rsid w:val="000D3FCE"/>
    <w:rsid w:val="000D4FCC"/>
    <w:rsid w:val="000D6D6B"/>
    <w:rsid w:val="000E0A97"/>
    <w:rsid w:val="000E4AFB"/>
    <w:rsid w:val="000E62E4"/>
    <w:rsid w:val="000E6EE3"/>
    <w:rsid w:val="000F012D"/>
    <w:rsid w:val="000F0735"/>
    <w:rsid w:val="000F46D3"/>
    <w:rsid w:val="000F7E12"/>
    <w:rsid w:val="00100611"/>
    <w:rsid w:val="001023BB"/>
    <w:rsid w:val="00104933"/>
    <w:rsid w:val="00114C20"/>
    <w:rsid w:val="0011561E"/>
    <w:rsid w:val="00120A56"/>
    <w:rsid w:val="00122249"/>
    <w:rsid w:val="0012482E"/>
    <w:rsid w:val="001254B7"/>
    <w:rsid w:val="00125EAE"/>
    <w:rsid w:val="00126282"/>
    <w:rsid w:val="001341EC"/>
    <w:rsid w:val="00136631"/>
    <w:rsid w:val="00140399"/>
    <w:rsid w:val="001417B1"/>
    <w:rsid w:val="00141980"/>
    <w:rsid w:val="00144CFC"/>
    <w:rsid w:val="001451D5"/>
    <w:rsid w:val="00152867"/>
    <w:rsid w:val="00156FE0"/>
    <w:rsid w:val="001573CB"/>
    <w:rsid w:val="0016090C"/>
    <w:rsid w:val="00160B4A"/>
    <w:rsid w:val="00161F0B"/>
    <w:rsid w:val="00165071"/>
    <w:rsid w:val="00166449"/>
    <w:rsid w:val="0016678D"/>
    <w:rsid w:val="001704C3"/>
    <w:rsid w:val="00175554"/>
    <w:rsid w:val="00176F9B"/>
    <w:rsid w:val="001828E1"/>
    <w:rsid w:val="00183B09"/>
    <w:rsid w:val="001858BE"/>
    <w:rsid w:val="00193995"/>
    <w:rsid w:val="00196DB8"/>
    <w:rsid w:val="0019743C"/>
    <w:rsid w:val="001A0727"/>
    <w:rsid w:val="001A298D"/>
    <w:rsid w:val="001A59F1"/>
    <w:rsid w:val="001A7359"/>
    <w:rsid w:val="001B06B5"/>
    <w:rsid w:val="001B1445"/>
    <w:rsid w:val="001B149F"/>
    <w:rsid w:val="001B21C4"/>
    <w:rsid w:val="001B3E13"/>
    <w:rsid w:val="001B715B"/>
    <w:rsid w:val="001B76C2"/>
    <w:rsid w:val="001C307E"/>
    <w:rsid w:val="001C3EFA"/>
    <w:rsid w:val="001C4499"/>
    <w:rsid w:val="001C5177"/>
    <w:rsid w:val="001D13FA"/>
    <w:rsid w:val="001D2443"/>
    <w:rsid w:val="001D4525"/>
    <w:rsid w:val="001E1E62"/>
    <w:rsid w:val="001E2F64"/>
    <w:rsid w:val="001E3C45"/>
    <w:rsid w:val="001E3C50"/>
    <w:rsid w:val="001E47DB"/>
    <w:rsid w:val="001F14C7"/>
    <w:rsid w:val="001F16D6"/>
    <w:rsid w:val="001F1C6E"/>
    <w:rsid w:val="001F2D52"/>
    <w:rsid w:val="001F2EA6"/>
    <w:rsid w:val="001F3974"/>
    <w:rsid w:val="001F5274"/>
    <w:rsid w:val="00200D1A"/>
    <w:rsid w:val="00202108"/>
    <w:rsid w:val="00203397"/>
    <w:rsid w:val="0020767A"/>
    <w:rsid w:val="00210A36"/>
    <w:rsid w:val="002119CF"/>
    <w:rsid w:val="00220CD7"/>
    <w:rsid w:val="00234811"/>
    <w:rsid w:val="00235058"/>
    <w:rsid w:val="00236910"/>
    <w:rsid w:val="00237E51"/>
    <w:rsid w:val="0024191A"/>
    <w:rsid w:val="00241B67"/>
    <w:rsid w:val="002422B2"/>
    <w:rsid w:val="00244313"/>
    <w:rsid w:val="0024632D"/>
    <w:rsid w:val="00246D44"/>
    <w:rsid w:val="00250EDF"/>
    <w:rsid w:val="00251D85"/>
    <w:rsid w:val="00252A95"/>
    <w:rsid w:val="00253420"/>
    <w:rsid w:val="00254F3A"/>
    <w:rsid w:val="00255935"/>
    <w:rsid w:val="00255B88"/>
    <w:rsid w:val="00257764"/>
    <w:rsid w:val="00260A66"/>
    <w:rsid w:val="002614A9"/>
    <w:rsid w:val="00262001"/>
    <w:rsid w:val="00262A7C"/>
    <w:rsid w:val="00264CC4"/>
    <w:rsid w:val="00265FB4"/>
    <w:rsid w:val="00266C3F"/>
    <w:rsid w:val="0026779B"/>
    <w:rsid w:val="002742CD"/>
    <w:rsid w:val="00275AA5"/>
    <w:rsid w:val="00276AAF"/>
    <w:rsid w:val="00283F2E"/>
    <w:rsid w:val="00285B77"/>
    <w:rsid w:val="0028618E"/>
    <w:rsid w:val="00295F04"/>
    <w:rsid w:val="002A2C70"/>
    <w:rsid w:val="002A42A2"/>
    <w:rsid w:val="002A5734"/>
    <w:rsid w:val="002A70B1"/>
    <w:rsid w:val="002B0DF3"/>
    <w:rsid w:val="002B1B0C"/>
    <w:rsid w:val="002B1E33"/>
    <w:rsid w:val="002B50E1"/>
    <w:rsid w:val="002B5E4B"/>
    <w:rsid w:val="002B793F"/>
    <w:rsid w:val="002C05FB"/>
    <w:rsid w:val="002C20A8"/>
    <w:rsid w:val="002C2A07"/>
    <w:rsid w:val="002C3C1A"/>
    <w:rsid w:val="002C55E7"/>
    <w:rsid w:val="002C6634"/>
    <w:rsid w:val="002C6D77"/>
    <w:rsid w:val="002C7FEB"/>
    <w:rsid w:val="002D0679"/>
    <w:rsid w:val="002D1FA3"/>
    <w:rsid w:val="002D7292"/>
    <w:rsid w:val="002E1A76"/>
    <w:rsid w:val="002E29B4"/>
    <w:rsid w:val="002F1E27"/>
    <w:rsid w:val="002F2F68"/>
    <w:rsid w:val="002F7E96"/>
    <w:rsid w:val="00303B07"/>
    <w:rsid w:val="003059E6"/>
    <w:rsid w:val="00305AB9"/>
    <w:rsid w:val="00306B33"/>
    <w:rsid w:val="00313912"/>
    <w:rsid w:val="00314476"/>
    <w:rsid w:val="003221A0"/>
    <w:rsid w:val="00323653"/>
    <w:rsid w:val="00324721"/>
    <w:rsid w:val="003247B2"/>
    <w:rsid w:val="003248C6"/>
    <w:rsid w:val="00324DFA"/>
    <w:rsid w:val="00325C75"/>
    <w:rsid w:val="003273B8"/>
    <w:rsid w:val="0033334F"/>
    <w:rsid w:val="0033366A"/>
    <w:rsid w:val="00337AAF"/>
    <w:rsid w:val="0034672D"/>
    <w:rsid w:val="00346BBD"/>
    <w:rsid w:val="003519F0"/>
    <w:rsid w:val="0035364F"/>
    <w:rsid w:val="00354DE7"/>
    <w:rsid w:val="00354E56"/>
    <w:rsid w:val="003576C9"/>
    <w:rsid w:val="00357735"/>
    <w:rsid w:val="00360628"/>
    <w:rsid w:val="0036404C"/>
    <w:rsid w:val="003648BF"/>
    <w:rsid w:val="003648D2"/>
    <w:rsid w:val="00365E75"/>
    <w:rsid w:val="00371289"/>
    <w:rsid w:val="00373483"/>
    <w:rsid w:val="00374C6B"/>
    <w:rsid w:val="00377E1A"/>
    <w:rsid w:val="003816B6"/>
    <w:rsid w:val="00381AFB"/>
    <w:rsid w:val="00384355"/>
    <w:rsid w:val="00386325"/>
    <w:rsid w:val="00391EB5"/>
    <w:rsid w:val="00392AC8"/>
    <w:rsid w:val="0039326E"/>
    <w:rsid w:val="00394AB8"/>
    <w:rsid w:val="00394C11"/>
    <w:rsid w:val="00395BC5"/>
    <w:rsid w:val="0039626E"/>
    <w:rsid w:val="00396535"/>
    <w:rsid w:val="003979BD"/>
    <w:rsid w:val="003B0577"/>
    <w:rsid w:val="003B0A40"/>
    <w:rsid w:val="003B1A6D"/>
    <w:rsid w:val="003B5084"/>
    <w:rsid w:val="003B74E0"/>
    <w:rsid w:val="003B75DB"/>
    <w:rsid w:val="003C0685"/>
    <w:rsid w:val="003C13E2"/>
    <w:rsid w:val="003C1A05"/>
    <w:rsid w:val="003C2C90"/>
    <w:rsid w:val="003C4979"/>
    <w:rsid w:val="003C49D6"/>
    <w:rsid w:val="003C5585"/>
    <w:rsid w:val="003C6B27"/>
    <w:rsid w:val="003D21C6"/>
    <w:rsid w:val="003D5F24"/>
    <w:rsid w:val="003D62F1"/>
    <w:rsid w:val="003E0F26"/>
    <w:rsid w:val="003E3F68"/>
    <w:rsid w:val="003E487E"/>
    <w:rsid w:val="003E4EA6"/>
    <w:rsid w:val="003F2996"/>
    <w:rsid w:val="004007B7"/>
    <w:rsid w:val="00404AA7"/>
    <w:rsid w:val="00411ADE"/>
    <w:rsid w:val="00416A5B"/>
    <w:rsid w:val="00417A28"/>
    <w:rsid w:val="004206D4"/>
    <w:rsid w:val="0042374E"/>
    <w:rsid w:val="004237FC"/>
    <w:rsid w:val="004250B7"/>
    <w:rsid w:val="0042658E"/>
    <w:rsid w:val="00433F37"/>
    <w:rsid w:val="004427BD"/>
    <w:rsid w:val="00442B5C"/>
    <w:rsid w:val="00442F95"/>
    <w:rsid w:val="004431C8"/>
    <w:rsid w:val="004435E4"/>
    <w:rsid w:val="00443810"/>
    <w:rsid w:val="004459A5"/>
    <w:rsid w:val="00446C4B"/>
    <w:rsid w:val="00450919"/>
    <w:rsid w:val="00452518"/>
    <w:rsid w:val="004536B3"/>
    <w:rsid w:val="0046120B"/>
    <w:rsid w:val="00461414"/>
    <w:rsid w:val="004624D5"/>
    <w:rsid w:val="00463E41"/>
    <w:rsid w:val="0047123D"/>
    <w:rsid w:val="00471F33"/>
    <w:rsid w:val="004733B9"/>
    <w:rsid w:val="004740E0"/>
    <w:rsid w:val="00477E9F"/>
    <w:rsid w:val="00482A82"/>
    <w:rsid w:val="00483FA2"/>
    <w:rsid w:val="00491D03"/>
    <w:rsid w:val="004921BE"/>
    <w:rsid w:val="0049291A"/>
    <w:rsid w:val="00497FCF"/>
    <w:rsid w:val="004A0FA4"/>
    <w:rsid w:val="004A26CD"/>
    <w:rsid w:val="004A4BCD"/>
    <w:rsid w:val="004A5B41"/>
    <w:rsid w:val="004A6A70"/>
    <w:rsid w:val="004B2766"/>
    <w:rsid w:val="004B4175"/>
    <w:rsid w:val="004B621F"/>
    <w:rsid w:val="004B6A15"/>
    <w:rsid w:val="004B75B5"/>
    <w:rsid w:val="004C2078"/>
    <w:rsid w:val="004C3EB4"/>
    <w:rsid w:val="004C49C7"/>
    <w:rsid w:val="004C4B3C"/>
    <w:rsid w:val="004C6FE6"/>
    <w:rsid w:val="004C72D2"/>
    <w:rsid w:val="004D1844"/>
    <w:rsid w:val="004D2989"/>
    <w:rsid w:val="004D347A"/>
    <w:rsid w:val="004D57AE"/>
    <w:rsid w:val="004D6F12"/>
    <w:rsid w:val="004E3AF6"/>
    <w:rsid w:val="004E6A07"/>
    <w:rsid w:val="004F2548"/>
    <w:rsid w:val="004F4A76"/>
    <w:rsid w:val="004F4BFA"/>
    <w:rsid w:val="004F4F09"/>
    <w:rsid w:val="004F6D43"/>
    <w:rsid w:val="00500814"/>
    <w:rsid w:val="00500A62"/>
    <w:rsid w:val="00500C21"/>
    <w:rsid w:val="00502152"/>
    <w:rsid w:val="005028FE"/>
    <w:rsid w:val="00503DAB"/>
    <w:rsid w:val="0051121D"/>
    <w:rsid w:val="00515A57"/>
    <w:rsid w:val="005176F2"/>
    <w:rsid w:val="005205DD"/>
    <w:rsid w:val="00520708"/>
    <w:rsid w:val="00523312"/>
    <w:rsid w:val="00527B44"/>
    <w:rsid w:val="0053249E"/>
    <w:rsid w:val="005341CA"/>
    <w:rsid w:val="005372FA"/>
    <w:rsid w:val="00541779"/>
    <w:rsid w:val="0054235B"/>
    <w:rsid w:val="00543B4F"/>
    <w:rsid w:val="005453FA"/>
    <w:rsid w:val="00545CDA"/>
    <w:rsid w:val="005500BF"/>
    <w:rsid w:val="00552BD0"/>
    <w:rsid w:val="00553C2C"/>
    <w:rsid w:val="00556AC9"/>
    <w:rsid w:val="00562323"/>
    <w:rsid w:val="005630BA"/>
    <w:rsid w:val="005640CD"/>
    <w:rsid w:val="00564A78"/>
    <w:rsid w:val="00564E34"/>
    <w:rsid w:val="00570877"/>
    <w:rsid w:val="00575CCB"/>
    <w:rsid w:val="0057773C"/>
    <w:rsid w:val="00577E5D"/>
    <w:rsid w:val="005838E7"/>
    <w:rsid w:val="00587FC6"/>
    <w:rsid w:val="005907DE"/>
    <w:rsid w:val="0059210A"/>
    <w:rsid w:val="00592AB0"/>
    <w:rsid w:val="00593104"/>
    <w:rsid w:val="005934EF"/>
    <w:rsid w:val="005936EE"/>
    <w:rsid w:val="00594F97"/>
    <w:rsid w:val="00595359"/>
    <w:rsid w:val="0059538C"/>
    <w:rsid w:val="00595E98"/>
    <w:rsid w:val="005A23AD"/>
    <w:rsid w:val="005A58A0"/>
    <w:rsid w:val="005A6C72"/>
    <w:rsid w:val="005A726E"/>
    <w:rsid w:val="005B0F77"/>
    <w:rsid w:val="005B621C"/>
    <w:rsid w:val="005B7454"/>
    <w:rsid w:val="005C02EC"/>
    <w:rsid w:val="005C0DC2"/>
    <w:rsid w:val="005C3BA2"/>
    <w:rsid w:val="005C6B1C"/>
    <w:rsid w:val="005D1CEF"/>
    <w:rsid w:val="005D60A5"/>
    <w:rsid w:val="005E01A3"/>
    <w:rsid w:val="005E0494"/>
    <w:rsid w:val="005E2742"/>
    <w:rsid w:val="005E2CEC"/>
    <w:rsid w:val="005E3087"/>
    <w:rsid w:val="005E7E21"/>
    <w:rsid w:val="005F2EC7"/>
    <w:rsid w:val="005F4F1B"/>
    <w:rsid w:val="005F6B3D"/>
    <w:rsid w:val="00604974"/>
    <w:rsid w:val="006110E4"/>
    <w:rsid w:val="00611242"/>
    <w:rsid w:val="00614731"/>
    <w:rsid w:val="0062528A"/>
    <w:rsid w:val="00626A4B"/>
    <w:rsid w:val="00630090"/>
    <w:rsid w:val="00635537"/>
    <w:rsid w:val="006366BA"/>
    <w:rsid w:val="006368F4"/>
    <w:rsid w:val="006449DC"/>
    <w:rsid w:val="00644E03"/>
    <w:rsid w:val="0064620F"/>
    <w:rsid w:val="006516E4"/>
    <w:rsid w:val="00652F14"/>
    <w:rsid w:val="00655D6F"/>
    <w:rsid w:val="00657E59"/>
    <w:rsid w:val="00660627"/>
    <w:rsid w:val="00662FEE"/>
    <w:rsid w:val="00665A85"/>
    <w:rsid w:val="00665EE3"/>
    <w:rsid w:val="00666DA3"/>
    <w:rsid w:val="0066779D"/>
    <w:rsid w:val="00672A29"/>
    <w:rsid w:val="00672CE3"/>
    <w:rsid w:val="00673F36"/>
    <w:rsid w:val="0067493F"/>
    <w:rsid w:val="00675F1F"/>
    <w:rsid w:val="006767E8"/>
    <w:rsid w:val="00681C4C"/>
    <w:rsid w:val="00682160"/>
    <w:rsid w:val="0068405C"/>
    <w:rsid w:val="00684D80"/>
    <w:rsid w:val="00687898"/>
    <w:rsid w:val="00692DB8"/>
    <w:rsid w:val="00692FDC"/>
    <w:rsid w:val="00696CC5"/>
    <w:rsid w:val="006A09C5"/>
    <w:rsid w:val="006A09DD"/>
    <w:rsid w:val="006A29AC"/>
    <w:rsid w:val="006A2BEA"/>
    <w:rsid w:val="006A2C9D"/>
    <w:rsid w:val="006A3990"/>
    <w:rsid w:val="006A3CB9"/>
    <w:rsid w:val="006A428A"/>
    <w:rsid w:val="006B5745"/>
    <w:rsid w:val="006B679B"/>
    <w:rsid w:val="006B70E8"/>
    <w:rsid w:val="006C4394"/>
    <w:rsid w:val="006C458D"/>
    <w:rsid w:val="006C610E"/>
    <w:rsid w:val="006D54CF"/>
    <w:rsid w:val="006D7FF7"/>
    <w:rsid w:val="006E0302"/>
    <w:rsid w:val="006E174C"/>
    <w:rsid w:val="006E3AE9"/>
    <w:rsid w:val="006E44CD"/>
    <w:rsid w:val="006E4B0E"/>
    <w:rsid w:val="006E5852"/>
    <w:rsid w:val="006E6BA2"/>
    <w:rsid w:val="006F01E1"/>
    <w:rsid w:val="006F1404"/>
    <w:rsid w:val="006F3DAE"/>
    <w:rsid w:val="006F5696"/>
    <w:rsid w:val="006F63B6"/>
    <w:rsid w:val="006F6B56"/>
    <w:rsid w:val="00700550"/>
    <w:rsid w:val="00700CEF"/>
    <w:rsid w:val="00702603"/>
    <w:rsid w:val="00702CA8"/>
    <w:rsid w:val="00702E4B"/>
    <w:rsid w:val="00703338"/>
    <w:rsid w:val="007037D0"/>
    <w:rsid w:val="00704F45"/>
    <w:rsid w:val="00710F1F"/>
    <w:rsid w:val="0071151B"/>
    <w:rsid w:val="007115D8"/>
    <w:rsid w:val="00711CB5"/>
    <w:rsid w:val="007124A0"/>
    <w:rsid w:val="007124C4"/>
    <w:rsid w:val="007153E6"/>
    <w:rsid w:val="00715F40"/>
    <w:rsid w:val="007215CA"/>
    <w:rsid w:val="00722C67"/>
    <w:rsid w:val="00724A46"/>
    <w:rsid w:val="00725D69"/>
    <w:rsid w:val="00726BA5"/>
    <w:rsid w:val="00731432"/>
    <w:rsid w:val="00732B80"/>
    <w:rsid w:val="00735B35"/>
    <w:rsid w:val="00740214"/>
    <w:rsid w:val="00741A84"/>
    <w:rsid w:val="00743250"/>
    <w:rsid w:val="00746913"/>
    <w:rsid w:val="00746A20"/>
    <w:rsid w:val="00747EE1"/>
    <w:rsid w:val="00750C33"/>
    <w:rsid w:val="007544CA"/>
    <w:rsid w:val="00754D84"/>
    <w:rsid w:val="00755B02"/>
    <w:rsid w:val="00755FED"/>
    <w:rsid w:val="0076262D"/>
    <w:rsid w:val="00765581"/>
    <w:rsid w:val="00770780"/>
    <w:rsid w:val="00772579"/>
    <w:rsid w:val="00776385"/>
    <w:rsid w:val="00776480"/>
    <w:rsid w:val="00780A04"/>
    <w:rsid w:val="00782190"/>
    <w:rsid w:val="0078348E"/>
    <w:rsid w:val="00786910"/>
    <w:rsid w:val="00790190"/>
    <w:rsid w:val="0079050F"/>
    <w:rsid w:val="00793401"/>
    <w:rsid w:val="00795F44"/>
    <w:rsid w:val="007969EE"/>
    <w:rsid w:val="00796B43"/>
    <w:rsid w:val="007A07C6"/>
    <w:rsid w:val="007A248B"/>
    <w:rsid w:val="007A3163"/>
    <w:rsid w:val="007A58B6"/>
    <w:rsid w:val="007A6D66"/>
    <w:rsid w:val="007B1F4B"/>
    <w:rsid w:val="007B4E8C"/>
    <w:rsid w:val="007B5440"/>
    <w:rsid w:val="007C097A"/>
    <w:rsid w:val="007C1B79"/>
    <w:rsid w:val="007C491D"/>
    <w:rsid w:val="007D269A"/>
    <w:rsid w:val="007D716A"/>
    <w:rsid w:val="007E02AB"/>
    <w:rsid w:val="007E567D"/>
    <w:rsid w:val="007E67DB"/>
    <w:rsid w:val="007E7DB2"/>
    <w:rsid w:val="007F0125"/>
    <w:rsid w:val="007F170C"/>
    <w:rsid w:val="007F3D07"/>
    <w:rsid w:val="007F55FE"/>
    <w:rsid w:val="007F5D86"/>
    <w:rsid w:val="008030ED"/>
    <w:rsid w:val="00803559"/>
    <w:rsid w:val="0080457C"/>
    <w:rsid w:val="00805A9C"/>
    <w:rsid w:val="008060BF"/>
    <w:rsid w:val="00807CBA"/>
    <w:rsid w:val="00810E54"/>
    <w:rsid w:val="008115E2"/>
    <w:rsid w:val="00811FBD"/>
    <w:rsid w:val="008159D6"/>
    <w:rsid w:val="008167C3"/>
    <w:rsid w:val="00827C32"/>
    <w:rsid w:val="00830527"/>
    <w:rsid w:val="00831038"/>
    <w:rsid w:val="00831511"/>
    <w:rsid w:val="00831E2B"/>
    <w:rsid w:val="00833B9B"/>
    <w:rsid w:val="00834F66"/>
    <w:rsid w:val="00835226"/>
    <w:rsid w:val="00836B4D"/>
    <w:rsid w:val="00837C5F"/>
    <w:rsid w:val="0084001C"/>
    <w:rsid w:val="008406D4"/>
    <w:rsid w:val="00840D02"/>
    <w:rsid w:val="00845FEA"/>
    <w:rsid w:val="008514FB"/>
    <w:rsid w:val="0085219D"/>
    <w:rsid w:val="008560CA"/>
    <w:rsid w:val="00860DDC"/>
    <w:rsid w:val="00863BC2"/>
    <w:rsid w:val="0086541B"/>
    <w:rsid w:val="0086782B"/>
    <w:rsid w:val="00867838"/>
    <w:rsid w:val="008773CD"/>
    <w:rsid w:val="00880E7A"/>
    <w:rsid w:val="00881F77"/>
    <w:rsid w:val="00890602"/>
    <w:rsid w:val="00892F8D"/>
    <w:rsid w:val="00894674"/>
    <w:rsid w:val="00895B98"/>
    <w:rsid w:val="008961AB"/>
    <w:rsid w:val="00896367"/>
    <w:rsid w:val="008A3118"/>
    <w:rsid w:val="008A3978"/>
    <w:rsid w:val="008A786E"/>
    <w:rsid w:val="008A7A26"/>
    <w:rsid w:val="008B0B1F"/>
    <w:rsid w:val="008B119C"/>
    <w:rsid w:val="008B58C8"/>
    <w:rsid w:val="008B6B51"/>
    <w:rsid w:val="008C0B99"/>
    <w:rsid w:val="008C10EB"/>
    <w:rsid w:val="008C2DA4"/>
    <w:rsid w:val="008C3B09"/>
    <w:rsid w:val="008D0733"/>
    <w:rsid w:val="008D2B04"/>
    <w:rsid w:val="008D2B62"/>
    <w:rsid w:val="008D34C4"/>
    <w:rsid w:val="008D49C3"/>
    <w:rsid w:val="008D537F"/>
    <w:rsid w:val="008E2584"/>
    <w:rsid w:val="008E4999"/>
    <w:rsid w:val="008F19F0"/>
    <w:rsid w:val="008F3C1D"/>
    <w:rsid w:val="008F4722"/>
    <w:rsid w:val="008F5179"/>
    <w:rsid w:val="008F7B1C"/>
    <w:rsid w:val="00900C56"/>
    <w:rsid w:val="00905A92"/>
    <w:rsid w:val="00906B55"/>
    <w:rsid w:val="00910BC9"/>
    <w:rsid w:val="00911D92"/>
    <w:rsid w:val="0091470D"/>
    <w:rsid w:val="00914C7E"/>
    <w:rsid w:val="009158B9"/>
    <w:rsid w:val="00915FD9"/>
    <w:rsid w:val="009170BE"/>
    <w:rsid w:val="00923FF8"/>
    <w:rsid w:val="00924728"/>
    <w:rsid w:val="00930297"/>
    <w:rsid w:val="009318A8"/>
    <w:rsid w:val="00932DD9"/>
    <w:rsid w:val="00933850"/>
    <w:rsid w:val="00935526"/>
    <w:rsid w:val="00936E41"/>
    <w:rsid w:val="00936F32"/>
    <w:rsid w:val="00937E32"/>
    <w:rsid w:val="00940D0C"/>
    <w:rsid w:val="009414C5"/>
    <w:rsid w:val="00941B96"/>
    <w:rsid w:val="00942810"/>
    <w:rsid w:val="00943EE6"/>
    <w:rsid w:val="0094437D"/>
    <w:rsid w:val="00944C34"/>
    <w:rsid w:val="00945C63"/>
    <w:rsid w:val="00946074"/>
    <w:rsid w:val="0094686A"/>
    <w:rsid w:val="009517C5"/>
    <w:rsid w:val="00951A01"/>
    <w:rsid w:val="00951C2D"/>
    <w:rsid w:val="00953F47"/>
    <w:rsid w:val="009540BC"/>
    <w:rsid w:val="00955EB1"/>
    <w:rsid w:val="009570D6"/>
    <w:rsid w:val="0095734F"/>
    <w:rsid w:val="00957936"/>
    <w:rsid w:val="009629DB"/>
    <w:rsid w:val="00963CDB"/>
    <w:rsid w:val="00963FDF"/>
    <w:rsid w:val="00964A50"/>
    <w:rsid w:val="00966B8F"/>
    <w:rsid w:val="00966EB1"/>
    <w:rsid w:val="00975930"/>
    <w:rsid w:val="00975AA6"/>
    <w:rsid w:val="00976299"/>
    <w:rsid w:val="00976486"/>
    <w:rsid w:val="00976B9F"/>
    <w:rsid w:val="00980287"/>
    <w:rsid w:val="00980479"/>
    <w:rsid w:val="00984919"/>
    <w:rsid w:val="00986FF8"/>
    <w:rsid w:val="00996915"/>
    <w:rsid w:val="009A4572"/>
    <w:rsid w:val="009B3BA8"/>
    <w:rsid w:val="009B46E0"/>
    <w:rsid w:val="009B4AC7"/>
    <w:rsid w:val="009B664B"/>
    <w:rsid w:val="009C101F"/>
    <w:rsid w:val="009C6738"/>
    <w:rsid w:val="009C67FB"/>
    <w:rsid w:val="009D08BB"/>
    <w:rsid w:val="009D14A2"/>
    <w:rsid w:val="009D18A2"/>
    <w:rsid w:val="009D4030"/>
    <w:rsid w:val="009D4141"/>
    <w:rsid w:val="009D45AD"/>
    <w:rsid w:val="009D4C52"/>
    <w:rsid w:val="009E0179"/>
    <w:rsid w:val="009E0DD2"/>
    <w:rsid w:val="009E0E2D"/>
    <w:rsid w:val="009E0F5D"/>
    <w:rsid w:val="009E1307"/>
    <w:rsid w:val="009E214B"/>
    <w:rsid w:val="009E289D"/>
    <w:rsid w:val="009E302D"/>
    <w:rsid w:val="00A0371D"/>
    <w:rsid w:val="00A101F5"/>
    <w:rsid w:val="00A105A1"/>
    <w:rsid w:val="00A12872"/>
    <w:rsid w:val="00A138E0"/>
    <w:rsid w:val="00A139EB"/>
    <w:rsid w:val="00A13AE3"/>
    <w:rsid w:val="00A20022"/>
    <w:rsid w:val="00A206E6"/>
    <w:rsid w:val="00A2163F"/>
    <w:rsid w:val="00A222CE"/>
    <w:rsid w:val="00A227E3"/>
    <w:rsid w:val="00A31900"/>
    <w:rsid w:val="00A40DC4"/>
    <w:rsid w:val="00A422C0"/>
    <w:rsid w:val="00A42BF9"/>
    <w:rsid w:val="00A458B5"/>
    <w:rsid w:val="00A45F62"/>
    <w:rsid w:val="00A52571"/>
    <w:rsid w:val="00A53F39"/>
    <w:rsid w:val="00A54332"/>
    <w:rsid w:val="00A559BE"/>
    <w:rsid w:val="00A56182"/>
    <w:rsid w:val="00A56535"/>
    <w:rsid w:val="00A606C8"/>
    <w:rsid w:val="00A60B64"/>
    <w:rsid w:val="00A612CA"/>
    <w:rsid w:val="00A6165C"/>
    <w:rsid w:val="00A61E2B"/>
    <w:rsid w:val="00A629FE"/>
    <w:rsid w:val="00A700CE"/>
    <w:rsid w:val="00A72712"/>
    <w:rsid w:val="00A81092"/>
    <w:rsid w:val="00A81696"/>
    <w:rsid w:val="00A841D7"/>
    <w:rsid w:val="00A84340"/>
    <w:rsid w:val="00A862DD"/>
    <w:rsid w:val="00A8694F"/>
    <w:rsid w:val="00AA517A"/>
    <w:rsid w:val="00AA56F2"/>
    <w:rsid w:val="00AA7D1F"/>
    <w:rsid w:val="00AB1A3C"/>
    <w:rsid w:val="00AB2224"/>
    <w:rsid w:val="00AB2D9A"/>
    <w:rsid w:val="00AB2FBF"/>
    <w:rsid w:val="00AC2C58"/>
    <w:rsid w:val="00AC4D0C"/>
    <w:rsid w:val="00AC7301"/>
    <w:rsid w:val="00AD05A1"/>
    <w:rsid w:val="00AD431D"/>
    <w:rsid w:val="00AD4327"/>
    <w:rsid w:val="00AD5B51"/>
    <w:rsid w:val="00AD6B47"/>
    <w:rsid w:val="00AE1A60"/>
    <w:rsid w:val="00AE3FF3"/>
    <w:rsid w:val="00AE409B"/>
    <w:rsid w:val="00AE61D2"/>
    <w:rsid w:val="00AF0F3C"/>
    <w:rsid w:val="00AF29B3"/>
    <w:rsid w:val="00AF2A06"/>
    <w:rsid w:val="00AF2E98"/>
    <w:rsid w:val="00AF4200"/>
    <w:rsid w:val="00AF534C"/>
    <w:rsid w:val="00AF682F"/>
    <w:rsid w:val="00AF6B36"/>
    <w:rsid w:val="00B000E2"/>
    <w:rsid w:val="00B00CA5"/>
    <w:rsid w:val="00B03ABC"/>
    <w:rsid w:val="00B0482F"/>
    <w:rsid w:val="00B05F7F"/>
    <w:rsid w:val="00B07FA7"/>
    <w:rsid w:val="00B146D1"/>
    <w:rsid w:val="00B15EC1"/>
    <w:rsid w:val="00B17889"/>
    <w:rsid w:val="00B20662"/>
    <w:rsid w:val="00B24A66"/>
    <w:rsid w:val="00B3023F"/>
    <w:rsid w:val="00B30F65"/>
    <w:rsid w:val="00B34803"/>
    <w:rsid w:val="00B36A6B"/>
    <w:rsid w:val="00B375A4"/>
    <w:rsid w:val="00B40D4B"/>
    <w:rsid w:val="00B43060"/>
    <w:rsid w:val="00B4308B"/>
    <w:rsid w:val="00B4433D"/>
    <w:rsid w:val="00B4685C"/>
    <w:rsid w:val="00B502EC"/>
    <w:rsid w:val="00B51CAC"/>
    <w:rsid w:val="00B523F4"/>
    <w:rsid w:val="00B52BAA"/>
    <w:rsid w:val="00B53B41"/>
    <w:rsid w:val="00B540C4"/>
    <w:rsid w:val="00B60327"/>
    <w:rsid w:val="00B611DB"/>
    <w:rsid w:val="00B615B9"/>
    <w:rsid w:val="00B62E84"/>
    <w:rsid w:val="00B7046D"/>
    <w:rsid w:val="00B708C8"/>
    <w:rsid w:val="00B70F2C"/>
    <w:rsid w:val="00B726A2"/>
    <w:rsid w:val="00B72C10"/>
    <w:rsid w:val="00B72EF5"/>
    <w:rsid w:val="00B73F98"/>
    <w:rsid w:val="00B74212"/>
    <w:rsid w:val="00B761ED"/>
    <w:rsid w:val="00B76640"/>
    <w:rsid w:val="00B77468"/>
    <w:rsid w:val="00B77B5B"/>
    <w:rsid w:val="00B81670"/>
    <w:rsid w:val="00B83D87"/>
    <w:rsid w:val="00B86666"/>
    <w:rsid w:val="00B866BC"/>
    <w:rsid w:val="00B90A0A"/>
    <w:rsid w:val="00B95B32"/>
    <w:rsid w:val="00BA060B"/>
    <w:rsid w:val="00BA14EF"/>
    <w:rsid w:val="00BA600C"/>
    <w:rsid w:val="00BA6F1E"/>
    <w:rsid w:val="00BA7F01"/>
    <w:rsid w:val="00BB067B"/>
    <w:rsid w:val="00BB07DE"/>
    <w:rsid w:val="00BB2C08"/>
    <w:rsid w:val="00BB3F45"/>
    <w:rsid w:val="00BB4900"/>
    <w:rsid w:val="00BB735E"/>
    <w:rsid w:val="00BB76AF"/>
    <w:rsid w:val="00BB7E16"/>
    <w:rsid w:val="00BC03F4"/>
    <w:rsid w:val="00BC2744"/>
    <w:rsid w:val="00BC4240"/>
    <w:rsid w:val="00BC42A0"/>
    <w:rsid w:val="00BD0063"/>
    <w:rsid w:val="00BD20D5"/>
    <w:rsid w:val="00BD283D"/>
    <w:rsid w:val="00BD2B68"/>
    <w:rsid w:val="00BD311E"/>
    <w:rsid w:val="00BD312F"/>
    <w:rsid w:val="00BE10C0"/>
    <w:rsid w:val="00BE288F"/>
    <w:rsid w:val="00BE3DF9"/>
    <w:rsid w:val="00BE59DD"/>
    <w:rsid w:val="00BF0321"/>
    <w:rsid w:val="00BF14A6"/>
    <w:rsid w:val="00BF2013"/>
    <w:rsid w:val="00BF4901"/>
    <w:rsid w:val="00BF4DDF"/>
    <w:rsid w:val="00BF5FEE"/>
    <w:rsid w:val="00C0184B"/>
    <w:rsid w:val="00C04A53"/>
    <w:rsid w:val="00C053D5"/>
    <w:rsid w:val="00C054BB"/>
    <w:rsid w:val="00C063D0"/>
    <w:rsid w:val="00C10111"/>
    <w:rsid w:val="00C1677B"/>
    <w:rsid w:val="00C16AB0"/>
    <w:rsid w:val="00C20826"/>
    <w:rsid w:val="00C221A8"/>
    <w:rsid w:val="00C2284D"/>
    <w:rsid w:val="00C230FF"/>
    <w:rsid w:val="00C24688"/>
    <w:rsid w:val="00C25D26"/>
    <w:rsid w:val="00C27BB0"/>
    <w:rsid w:val="00C34092"/>
    <w:rsid w:val="00C35BE1"/>
    <w:rsid w:val="00C36B65"/>
    <w:rsid w:val="00C40EFE"/>
    <w:rsid w:val="00C41C64"/>
    <w:rsid w:val="00C41EF7"/>
    <w:rsid w:val="00C51802"/>
    <w:rsid w:val="00C52052"/>
    <w:rsid w:val="00C53899"/>
    <w:rsid w:val="00C56ECE"/>
    <w:rsid w:val="00C57FD3"/>
    <w:rsid w:val="00C62E8C"/>
    <w:rsid w:val="00C65388"/>
    <w:rsid w:val="00C658F9"/>
    <w:rsid w:val="00C70CE0"/>
    <w:rsid w:val="00C70F90"/>
    <w:rsid w:val="00C71D4F"/>
    <w:rsid w:val="00C73C79"/>
    <w:rsid w:val="00C751FC"/>
    <w:rsid w:val="00C82150"/>
    <w:rsid w:val="00C82DDA"/>
    <w:rsid w:val="00C83026"/>
    <w:rsid w:val="00C84E40"/>
    <w:rsid w:val="00C90406"/>
    <w:rsid w:val="00C907AE"/>
    <w:rsid w:val="00C96801"/>
    <w:rsid w:val="00CA02F9"/>
    <w:rsid w:val="00CA0785"/>
    <w:rsid w:val="00CA15A1"/>
    <w:rsid w:val="00CA63F4"/>
    <w:rsid w:val="00CA6FEF"/>
    <w:rsid w:val="00CA7BA0"/>
    <w:rsid w:val="00CB079F"/>
    <w:rsid w:val="00CB7EF2"/>
    <w:rsid w:val="00CC2421"/>
    <w:rsid w:val="00CC26D3"/>
    <w:rsid w:val="00CC35EF"/>
    <w:rsid w:val="00CC3653"/>
    <w:rsid w:val="00CC4DA3"/>
    <w:rsid w:val="00CC4F7E"/>
    <w:rsid w:val="00CC7DA7"/>
    <w:rsid w:val="00CD12E4"/>
    <w:rsid w:val="00CD3BDF"/>
    <w:rsid w:val="00CD40ED"/>
    <w:rsid w:val="00CD7FD9"/>
    <w:rsid w:val="00CE02DB"/>
    <w:rsid w:val="00CE0352"/>
    <w:rsid w:val="00CE16E3"/>
    <w:rsid w:val="00CE19BA"/>
    <w:rsid w:val="00CE6E47"/>
    <w:rsid w:val="00CE74A8"/>
    <w:rsid w:val="00CE766D"/>
    <w:rsid w:val="00CE76B1"/>
    <w:rsid w:val="00CF0A5E"/>
    <w:rsid w:val="00CF15C2"/>
    <w:rsid w:val="00CF39A3"/>
    <w:rsid w:val="00CF44C5"/>
    <w:rsid w:val="00D00D2C"/>
    <w:rsid w:val="00D0166E"/>
    <w:rsid w:val="00D0297F"/>
    <w:rsid w:val="00D039BC"/>
    <w:rsid w:val="00D048AE"/>
    <w:rsid w:val="00D14340"/>
    <w:rsid w:val="00D1576A"/>
    <w:rsid w:val="00D16CCE"/>
    <w:rsid w:val="00D17BE6"/>
    <w:rsid w:val="00D17F5E"/>
    <w:rsid w:val="00D20197"/>
    <w:rsid w:val="00D201BB"/>
    <w:rsid w:val="00D23A61"/>
    <w:rsid w:val="00D23BA9"/>
    <w:rsid w:val="00D2783C"/>
    <w:rsid w:val="00D3139F"/>
    <w:rsid w:val="00D34176"/>
    <w:rsid w:val="00D350F0"/>
    <w:rsid w:val="00D35B6A"/>
    <w:rsid w:val="00D366B1"/>
    <w:rsid w:val="00D40F6E"/>
    <w:rsid w:val="00D41E98"/>
    <w:rsid w:val="00D42E55"/>
    <w:rsid w:val="00D43399"/>
    <w:rsid w:val="00D5709E"/>
    <w:rsid w:val="00D571DE"/>
    <w:rsid w:val="00D60289"/>
    <w:rsid w:val="00D61BDC"/>
    <w:rsid w:val="00D62C18"/>
    <w:rsid w:val="00D62F7F"/>
    <w:rsid w:val="00D64EAA"/>
    <w:rsid w:val="00D66A5C"/>
    <w:rsid w:val="00D70AF4"/>
    <w:rsid w:val="00D72109"/>
    <w:rsid w:val="00D74AC0"/>
    <w:rsid w:val="00D81DD1"/>
    <w:rsid w:val="00D83DD0"/>
    <w:rsid w:val="00D85EDC"/>
    <w:rsid w:val="00D870DD"/>
    <w:rsid w:val="00D91E34"/>
    <w:rsid w:val="00D923F5"/>
    <w:rsid w:val="00D926CF"/>
    <w:rsid w:val="00D96C34"/>
    <w:rsid w:val="00DA2B9B"/>
    <w:rsid w:val="00DA2D9D"/>
    <w:rsid w:val="00DA36F1"/>
    <w:rsid w:val="00DA4CFC"/>
    <w:rsid w:val="00DA5630"/>
    <w:rsid w:val="00DA5A65"/>
    <w:rsid w:val="00DB1101"/>
    <w:rsid w:val="00DB183B"/>
    <w:rsid w:val="00DB5244"/>
    <w:rsid w:val="00DB5D58"/>
    <w:rsid w:val="00DB6B90"/>
    <w:rsid w:val="00DB6D50"/>
    <w:rsid w:val="00DB6F6A"/>
    <w:rsid w:val="00DC46E6"/>
    <w:rsid w:val="00DC46F1"/>
    <w:rsid w:val="00DC6EBC"/>
    <w:rsid w:val="00DD01B1"/>
    <w:rsid w:val="00DD3A42"/>
    <w:rsid w:val="00DD553C"/>
    <w:rsid w:val="00DD583D"/>
    <w:rsid w:val="00DD7F36"/>
    <w:rsid w:val="00DE13F6"/>
    <w:rsid w:val="00DE6C73"/>
    <w:rsid w:val="00DE781F"/>
    <w:rsid w:val="00DE7F98"/>
    <w:rsid w:val="00DF0C22"/>
    <w:rsid w:val="00DF25DF"/>
    <w:rsid w:val="00DF33B2"/>
    <w:rsid w:val="00DF6C0F"/>
    <w:rsid w:val="00DF7736"/>
    <w:rsid w:val="00E002E5"/>
    <w:rsid w:val="00E033F1"/>
    <w:rsid w:val="00E041B3"/>
    <w:rsid w:val="00E05A96"/>
    <w:rsid w:val="00E06E80"/>
    <w:rsid w:val="00E072C0"/>
    <w:rsid w:val="00E1057F"/>
    <w:rsid w:val="00E119CC"/>
    <w:rsid w:val="00E11B3D"/>
    <w:rsid w:val="00E12724"/>
    <w:rsid w:val="00E12962"/>
    <w:rsid w:val="00E14E11"/>
    <w:rsid w:val="00E16F90"/>
    <w:rsid w:val="00E20970"/>
    <w:rsid w:val="00E2127A"/>
    <w:rsid w:val="00E2397A"/>
    <w:rsid w:val="00E24240"/>
    <w:rsid w:val="00E242CA"/>
    <w:rsid w:val="00E2435E"/>
    <w:rsid w:val="00E2591F"/>
    <w:rsid w:val="00E2661A"/>
    <w:rsid w:val="00E300AA"/>
    <w:rsid w:val="00E315CE"/>
    <w:rsid w:val="00E32B0E"/>
    <w:rsid w:val="00E3401D"/>
    <w:rsid w:val="00E34947"/>
    <w:rsid w:val="00E370B0"/>
    <w:rsid w:val="00E371D9"/>
    <w:rsid w:val="00E425ED"/>
    <w:rsid w:val="00E426EC"/>
    <w:rsid w:val="00E43889"/>
    <w:rsid w:val="00E44B56"/>
    <w:rsid w:val="00E45761"/>
    <w:rsid w:val="00E45E81"/>
    <w:rsid w:val="00E50DDE"/>
    <w:rsid w:val="00E51750"/>
    <w:rsid w:val="00E52613"/>
    <w:rsid w:val="00E5660B"/>
    <w:rsid w:val="00E60B31"/>
    <w:rsid w:val="00E60F54"/>
    <w:rsid w:val="00E63E35"/>
    <w:rsid w:val="00E67656"/>
    <w:rsid w:val="00E71E36"/>
    <w:rsid w:val="00E72D25"/>
    <w:rsid w:val="00E75A21"/>
    <w:rsid w:val="00E77A7C"/>
    <w:rsid w:val="00E80D9D"/>
    <w:rsid w:val="00E81305"/>
    <w:rsid w:val="00E82955"/>
    <w:rsid w:val="00E82A40"/>
    <w:rsid w:val="00E82B4E"/>
    <w:rsid w:val="00E83AD3"/>
    <w:rsid w:val="00E861B5"/>
    <w:rsid w:val="00E8787A"/>
    <w:rsid w:val="00E92191"/>
    <w:rsid w:val="00E9452B"/>
    <w:rsid w:val="00E967F4"/>
    <w:rsid w:val="00EA05EE"/>
    <w:rsid w:val="00EA1561"/>
    <w:rsid w:val="00EA1739"/>
    <w:rsid w:val="00EA18B1"/>
    <w:rsid w:val="00EA1E58"/>
    <w:rsid w:val="00EA462D"/>
    <w:rsid w:val="00EA5B2C"/>
    <w:rsid w:val="00EA652D"/>
    <w:rsid w:val="00EB02C9"/>
    <w:rsid w:val="00EB02CA"/>
    <w:rsid w:val="00EB051C"/>
    <w:rsid w:val="00EB1439"/>
    <w:rsid w:val="00EB252F"/>
    <w:rsid w:val="00EB4ECD"/>
    <w:rsid w:val="00EB5AF5"/>
    <w:rsid w:val="00EB7304"/>
    <w:rsid w:val="00EB77D3"/>
    <w:rsid w:val="00EC1418"/>
    <w:rsid w:val="00EC3777"/>
    <w:rsid w:val="00EC4E32"/>
    <w:rsid w:val="00EC5F3B"/>
    <w:rsid w:val="00EC70F5"/>
    <w:rsid w:val="00ED202D"/>
    <w:rsid w:val="00ED20C8"/>
    <w:rsid w:val="00ED2DA2"/>
    <w:rsid w:val="00ED3217"/>
    <w:rsid w:val="00ED6580"/>
    <w:rsid w:val="00EE04E9"/>
    <w:rsid w:val="00EE16BD"/>
    <w:rsid w:val="00EE1A5F"/>
    <w:rsid w:val="00EE265C"/>
    <w:rsid w:val="00EE6741"/>
    <w:rsid w:val="00EF1138"/>
    <w:rsid w:val="00EF392A"/>
    <w:rsid w:val="00EF76A6"/>
    <w:rsid w:val="00F0154F"/>
    <w:rsid w:val="00F034A8"/>
    <w:rsid w:val="00F037B1"/>
    <w:rsid w:val="00F10A9F"/>
    <w:rsid w:val="00F12AF7"/>
    <w:rsid w:val="00F146C1"/>
    <w:rsid w:val="00F14D6A"/>
    <w:rsid w:val="00F15E3E"/>
    <w:rsid w:val="00F218A2"/>
    <w:rsid w:val="00F21CEF"/>
    <w:rsid w:val="00F24C9E"/>
    <w:rsid w:val="00F25518"/>
    <w:rsid w:val="00F25B39"/>
    <w:rsid w:val="00F26D29"/>
    <w:rsid w:val="00F27ADA"/>
    <w:rsid w:val="00F33BF2"/>
    <w:rsid w:val="00F35607"/>
    <w:rsid w:val="00F42D67"/>
    <w:rsid w:val="00F46E40"/>
    <w:rsid w:val="00F47ED6"/>
    <w:rsid w:val="00F532C8"/>
    <w:rsid w:val="00F53889"/>
    <w:rsid w:val="00F557F8"/>
    <w:rsid w:val="00F55CC1"/>
    <w:rsid w:val="00F61615"/>
    <w:rsid w:val="00F62D3D"/>
    <w:rsid w:val="00F63160"/>
    <w:rsid w:val="00F67B4C"/>
    <w:rsid w:val="00F706C3"/>
    <w:rsid w:val="00F7083B"/>
    <w:rsid w:val="00F72200"/>
    <w:rsid w:val="00F7382B"/>
    <w:rsid w:val="00F745A6"/>
    <w:rsid w:val="00F7531B"/>
    <w:rsid w:val="00F76739"/>
    <w:rsid w:val="00F76D6D"/>
    <w:rsid w:val="00F770E8"/>
    <w:rsid w:val="00F77D33"/>
    <w:rsid w:val="00F82893"/>
    <w:rsid w:val="00F85D40"/>
    <w:rsid w:val="00F86E60"/>
    <w:rsid w:val="00F86FC4"/>
    <w:rsid w:val="00F916AF"/>
    <w:rsid w:val="00F947EA"/>
    <w:rsid w:val="00F95D6B"/>
    <w:rsid w:val="00FA18A8"/>
    <w:rsid w:val="00FA31EE"/>
    <w:rsid w:val="00FB0989"/>
    <w:rsid w:val="00FB2EA9"/>
    <w:rsid w:val="00FB52E1"/>
    <w:rsid w:val="00FB6DC4"/>
    <w:rsid w:val="00FC0CCD"/>
    <w:rsid w:val="00FC22C1"/>
    <w:rsid w:val="00FC2820"/>
    <w:rsid w:val="00FC3D2E"/>
    <w:rsid w:val="00FC48CE"/>
    <w:rsid w:val="00FC4ECA"/>
    <w:rsid w:val="00FC56F3"/>
    <w:rsid w:val="00FC5EBC"/>
    <w:rsid w:val="00FD05ED"/>
    <w:rsid w:val="00FD2269"/>
    <w:rsid w:val="00FD4916"/>
    <w:rsid w:val="00FE1C3D"/>
    <w:rsid w:val="00FE25BD"/>
    <w:rsid w:val="00FE26D4"/>
    <w:rsid w:val="00FE578D"/>
    <w:rsid w:val="00FE7A63"/>
    <w:rsid w:val="00FE7A9B"/>
    <w:rsid w:val="00FF1AD5"/>
    <w:rsid w:val="00FF28CA"/>
    <w:rsid w:val="00FF3C9D"/>
    <w:rsid w:val="00FF4A7E"/>
    <w:rsid w:val="00FF534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6A627"/>
  <w15:docId w15:val="{996E63B9-84A8-4318-8B9E-4EE1E68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3F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84355"/>
    <w:pPr>
      <w:keepNext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23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B23F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384355"/>
    <w:rPr>
      <w:b/>
      <w:sz w:val="28"/>
    </w:rPr>
  </w:style>
  <w:style w:type="paragraph" w:styleId="2">
    <w:name w:val="Body Text 2"/>
    <w:basedOn w:val="a"/>
    <w:link w:val="20"/>
    <w:rsid w:val="00384355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84355"/>
    <w:rPr>
      <w:sz w:val="24"/>
    </w:rPr>
  </w:style>
  <w:style w:type="paragraph" w:styleId="a5">
    <w:name w:val="List Paragraph"/>
    <w:basedOn w:val="a"/>
    <w:uiPriority w:val="34"/>
    <w:qFormat/>
    <w:rsid w:val="00384355"/>
    <w:pPr>
      <w:ind w:left="720"/>
      <w:contextualSpacing/>
    </w:pPr>
  </w:style>
  <w:style w:type="character" w:styleId="a6">
    <w:name w:val="annotation reference"/>
    <w:basedOn w:val="a0"/>
    <w:semiHidden/>
    <w:unhideWhenUsed/>
    <w:rsid w:val="00384355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38435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4355"/>
  </w:style>
  <w:style w:type="paragraph" w:styleId="a9">
    <w:name w:val="annotation subject"/>
    <w:basedOn w:val="a7"/>
    <w:next w:val="a7"/>
    <w:link w:val="aa"/>
    <w:semiHidden/>
    <w:unhideWhenUsed/>
    <w:rsid w:val="0038435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4355"/>
    <w:rPr>
      <w:b/>
      <w:bCs/>
    </w:rPr>
  </w:style>
  <w:style w:type="table" w:styleId="ab">
    <w:name w:val="Table Grid"/>
    <w:basedOn w:val="a1"/>
    <w:uiPriority w:val="39"/>
    <w:rsid w:val="00592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D870DD"/>
    <w:pPr>
      <w:autoSpaceDE w:val="0"/>
      <w:autoSpaceDN w:val="0"/>
    </w:pPr>
    <w:rPr>
      <w:rFonts w:eastAsiaTheme="minorHAnsi"/>
      <w:color w:val="000000"/>
      <w:lang w:eastAsia="en-US"/>
    </w:rPr>
  </w:style>
  <w:style w:type="paragraph" w:styleId="ac">
    <w:name w:val="Revision"/>
    <w:hidden/>
    <w:uiPriority w:val="99"/>
    <w:semiHidden/>
    <w:rsid w:val="00B72EF5"/>
    <w:rPr>
      <w:sz w:val="24"/>
      <w:szCs w:val="24"/>
    </w:rPr>
  </w:style>
  <w:style w:type="paragraph" w:customStyle="1" w:styleId="BodyText21">
    <w:name w:val="Body Text 21"/>
    <w:basedOn w:val="a"/>
    <w:rsid w:val="00C65388"/>
    <w:pPr>
      <w:overflowPunct w:val="0"/>
      <w:autoSpaceDE w:val="0"/>
      <w:autoSpaceDN w:val="0"/>
      <w:adjustRightInd w:val="0"/>
      <w:spacing w:before="120"/>
      <w:ind w:firstLine="720"/>
      <w:jc w:val="both"/>
      <w:textAlignment w:val="baseline"/>
    </w:pPr>
    <w:rPr>
      <w:rFonts w:ascii="Verdana" w:hAnsi="Verdana"/>
      <w:sz w:val="18"/>
      <w:szCs w:val="20"/>
    </w:rPr>
  </w:style>
  <w:style w:type="paragraph" w:styleId="ad">
    <w:name w:val="endnote text"/>
    <w:basedOn w:val="a"/>
    <w:link w:val="ae"/>
    <w:unhideWhenUsed/>
    <w:rsid w:val="0036404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36404C"/>
  </w:style>
  <w:style w:type="character" w:styleId="af">
    <w:name w:val="endnote reference"/>
    <w:basedOn w:val="a0"/>
    <w:semiHidden/>
    <w:unhideWhenUsed/>
    <w:rsid w:val="0036404C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36404C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36404C"/>
  </w:style>
  <w:style w:type="character" w:styleId="af2">
    <w:name w:val="footnote reference"/>
    <w:basedOn w:val="a0"/>
    <w:semiHidden/>
    <w:unhideWhenUsed/>
    <w:rsid w:val="0036404C"/>
    <w:rPr>
      <w:vertAlign w:val="superscript"/>
    </w:rPr>
  </w:style>
  <w:style w:type="character" w:styleId="af3">
    <w:name w:val="Placeholder Text"/>
    <w:basedOn w:val="a0"/>
    <w:uiPriority w:val="99"/>
    <w:semiHidden/>
    <w:rsid w:val="00D016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7C79-5EA2-4AF2-A99B-81EAC51E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Рыженко Денис Анатольевич</dc:creator>
  <cp:lastModifiedBy>i_PMS</cp:lastModifiedBy>
  <cp:revision>3</cp:revision>
  <cp:lastPrinted>2022-11-16T08:16:00Z</cp:lastPrinted>
  <dcterms:created xsi:type="dcterms:W3CDTF">2025-03-13T13:14:00Z</dcterms:created>
  <dcterms:modified xsi:type="dcterms:W3CDTF">2025-03-17T14:59:00Z</dcterms:modified>
</cp:coreProperties>
</file>