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horzAnchor="margin" w:tblpX="-5" w:tblpY="-457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5104"/>
      </w:tblGrid>
      <w:tr w:rsidR="002D30BB" w:rsidRPr="00FF59A6" w14:paraId="3CFD3A2B" w14:textId="77777777" w:rsidTr="008E0537">
        <w:tc>
          <w:tcPr>
            <w:tcW w:w="4677" w:type="dxa"/>
            <w:hideMark/>
          </w:tcPr>
          <w:p w14:paraId="13397CB5" w14:textId="77777777" w:rsidR="002D30BB" w:rsidRPr="00FF59A6" w:rsidRDefault="002D30BB" w:rsidP="002D30BB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104" w:type="dxa"/>
          </w:tcPr>
          <w:p w14:paraId="1F71D6C4" w14:textId="77777777" w:rsidR="002D30BB" w:rsidRPr="00FF59A6" w:rsidRDefault="002D30BB" w:rsidP="002D30BB">
            <w:pPr>
              <w:pStyle w:val="a5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59A6">
              <w:rPr>
                <w:rFonts w:ascii="Times New Roman" w:hAnsi="Times New Roman"/>
                <w:sz w:val="16"/>
                <w:szCs w:val="16"/>
              </w:rPr>
              <w:t>Приложение № 8.2</w:t>
            </w:r>
          </w:p>
          <w:p w14:paraId="6D48DAB8" w14:textId="77777777" w:rsidR="002D30BB" w:rsidRPr="00FF59A6" w:rsidRDefault="002D30BB" w:rsidP="002D30BB">
            <w:pPr>
              <w:pStyle w:val="a5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59A6">
              <w:rPr>
                <w:rFonts w:ascii="Times New Roman" w:hAnsi="Times New Roman"/>
                <w:sz w:val="16"/>
                <w:szCs w:val="16"/>
              </w:rPr>
              <w:t>к Регламенту брокерского обслуживания</w:t>
            </w:r>
          </w:p>
          <w:p w14:paraId="36BE48D7" w14:textId="0B9335CA" w:rsidR="002D30BB" w:rsidRPr="00FF59A6" w:rsidRDefault="00BA40FF" w:rsidP="002D30BB">
            <w:pPr>
              <w:rPr>
                <w:b/>
                <w:sz w:val="18"/>
                <w:szCs w:val="18"/>
              </w:rPr>
            </w:pPr>
            <w:r w:rsidRPr="00641C85">
              <w:rPr>
                <w:rFonts w:eastAsia="Calibri"/>
                <w:sz w:val="16"/>
                <w:szCs w:val="16"/>
                <w:lang w:eastAsia="en-US"/>
              </w:rPr>
              <w:t>АО «ИК «Горизонт»</w:t>
            </w:r>
          </w:p>
        </w:tc>
      </w:tr>
    </w:tbl>
    <w:p w14:paraId="59AD6A32" w14:textId="77777777" w:rsidR="008E460A" w:rsidRPr="00FF59A6" w:rsidRDefault="008E460A" w:rsidP="008E460A">
      <w:pPr>
        <w:jc w:val="both"/>
        <w:rPr>
          <w:sz w:val="16"/>
          <w:szCs w:val="16"/>
        </w:rPr>
      </w:pPr>
    </w:p>
    <w:p w14:paraId="6CCFF38D" w14:textId="77777777" w:rsidR="008E460A" w:rsidRPr="00FF59A6" w:rsidRDefault="008E460A" w:rsidP="008E460A">
      <w:pPr>
        <w:jc w:val="both"/>
        <w:rPr>
          <w:sz w:val="16"/>
          <w:szCs w:val="16"/>
        </w:rPr>
      </w:pPr>
    </w:p>
    <w:p w14:paraId="00BF5DF0" w14:textId="77777777" w:rsidR="008E460A" w:rsidRPr="00FF59A6" w:rsidRDefault="008E460A" w:rsidP="008E460A">
      <w:pPr>
        <w:jc w:val="center"/>
      </w:pPr>
    </w:p>
    <w:p w14:paraId="48838173" w14:textId="77777777" w:rsidR="008E460A" w:rsidRPr="00FF59A6" w:rsidRDefault="008E460A" w:rsidP="008E460A">
      <w:pPr>
        <w:jc w:val="center"/>
        <w:rPr>
          <w:b/>
        </w:rPr>
      </w:pPr>
      <w:r w:rsidRPr="00FF59A6">
        <w:rPr>
          <w:b/>
        </w:rPr>
        <w:t xml:space="preserve">Уведомление о снижении </w:t>
      </w:r>
      <w:r w:rsidR="0075146C" w:rsidRPr="00FF59A6">
        <w:rPr>
          <w:b/>
        </w:rPr>
        <w:t>норматива покрытия риска при исполнении поручения клиента (</w:t>
      </w:r>
      <w:r w:rsidR="00B6130B" w:rsidRPr="00FF59A6">
        <w:rPr>
          <w:b/>
        </w:rPr>
        <w:t xml:space="preserve">показатель </w:t>
      </w:r>
      <w:r w:rsidR="0075146C" w:rsidRPr="00FF59A6">
        <w:rPr>
          <w:b/>
        </w:rPr>
        <w:t>НПР1)</w:t>
      </w:r>
    </w:p>
    <w:p w14:paraId="7809FAA2" w14:textId="77777777" w:rsidR="008E460A" w:rsidRPr="00FF59A6" w:rsidRDefault="008E460A" w:rsidP="008E460A">
      <w:pPr>
        <w:jc w:val="both"/>
      </w:pPr>
    </w:p>
    <w:p w14:paraId="31E106B3" w14:textId="77777777" w:rsidR="008E460A" w:rsidRPr="00FF59A6" w:rsidRDefault="008E460A" w:rsidP="008E460A"/>
    <w:p w14:paraId="20CABF98" w14:textId="77777777" w:rsidR="008E460A" w:rsidRPr="00FF59A6" w:rsidRDefault="008E460A" w:rsidP="008E460A">
      <w:r w:rsidRPr="00FF59A6">
        <w:t xml:space="preserve">ФИО/ Наименование клиента: </w:t>
      </w:r>
    </w:p>
    <w:p w14:paraId="1D24F766" w14:textId="77777777" w:rsidR="008E460A" w:rsidRPr="00FF59A6" w:rsidRDefault="008E460A" w:rsidP="008E460A"/>
    <w:p w14:paraId="2E33BAFB" w14:textId="77777777" w:rsidR="008E460A" w:rsidRPr="00FF59A6" w:rsidRDefault="008A1481" w:rsidP="008E460A">
      <w:r w:rsidRPr="00FF59A6">
        <w:t>Торговый код клиента:</w:t>
      </w:r>
    </w:p>
    <w:p w14:paraId="1198E822" w14:textId="77777777" w:rsidR="008E460A" w:rsidRPr="00FF59A6" w:rsidRDefault="008E460A" w:rsidP="008E460A">
      <w:pPr>
        <w:jc w:val="both"/>
      </w:pPr>
    </w:p>
    <w:p w14:paraId="320E15A0" w14:textId="77777777" w:rsidR="009A4C3B" w:rsidRPr="00FF59A6" w:rsidRDefault="009A4C3B" w:rsidP="008E460A">
      <w:pPr>
        <w:jc w:val="both"/>
      </w:pPr>
      <w:r w:rsidRPr="00FF59A6">
        <w:t xml:space="preserve">Наименование </w:t>
      </w:r>
      <w:r w:rsidR="001E6F6E" w:rsidRPr="00FF59A6">
        <w:t xml:space="preserve">(код) </w:t>
      </w:r>
      <w:r w:rsidRPr="00FF59A6">
        <w:t xml:space="preserve">портфеля: </w:t>
      </w:r>
    </w:p>
    <w:p w14:paraId="61607A95" w14:textId="77777777" w:rsidR="009A4C3B" w:rsidRPr="00FF59A6" w:rsidRDefault="009A4C3B" w:rsidP="008E460A">
      <w:pPr>
        <w:jc w:val="both"/>
      </w:pPr>
    </w:p>
    <w:p w14:paraId="4D4B8FB4" w14:textId="3C90B157" w:rsidR="008E460A" w:rsidRPr="00FF59A6" w:rsidRDefault="008E460A" w:rsidP="008E460A">
      <w:pPr>
        <w:jc w:val="both"/>
      </w:pPr>
      <w:r w:rsidRPr="00FF59A6">
        <w:t xml:space="preserve">На основании и во исполнение Регламента </w:t>
      </w:r>
      <w:r w:rsidR="001244EF" w:rsidRPr="00FF59A6">
        <w:t xml:space="preserve">брокерского обслуживания </w:t>
      </w:r>
      <w:r w:rsidR="00BA40FF" w:rsidRPr="00641C85">
        <w:rPr>
          <w:strike/>
          <w:sz w:val="22"/>
          <w:szCs w:val="22"/>
        </w:rPr>
        <w:t>АО «ИК «Горизонт»</w:t>
      </w:r>
      <w:r w:rsidR="001244EF" w:rsidRPr="00641C85">
        <w:rPr>
          <w:strike/>
        </w:rPr>
        <w:t xml:space="preserve"> </w:t>
      </w:r>
      <w:r w:rsidR="00BA40FF">
        <w:t>Акционерное общество «Инвестиционная компания «Горизонт»</w:t>
      </w:r>
      <w:r w:rsidRPr="00FF59A6">
        <w:t xml:space="preserve"> уведомляет Вас о том, что по состоянию на __ часов __ минут «__» ____________20</w:t>
      </w:r>
      <w:r w:rsidR="001244EF" w:rsidRPr="00FF59A6">
        <w:t>2</w:t>
      </w:r>
      <w:r w:rsidRPr="00FF59A6">
        <w:t xml:space="preserve">_ г. зафиксировано снижение </w:t>
      </w:r>
      <w:r w:rsidR="00E0243B" w:rsidRPr="00FF59A6">
        <w:t xml:space="preserve">показателя </w:t>
      </w:r>
      <w:r w:rsidR="0075146C" w:rsidRPr="00FF59A6">
        <w:t>НПР1 ниже 0</w:t>
      </w:r>
      <w:r w:rsidRPr="00FF59A6">
        <w:t>.</w:t>
      </w:r>
    </w:p>
    <w:p w14:paraId="66D4C39B" w14:textId="77777777" w:rsidR="008A1481" w:rsidRPr="00FF59A6" w:rsidRDefault="008A1481" w:rsidP="008E460A">
      <w:pPr>
        <w:jc w:val="both"/>
      </w:pPr>
    </w:p>
    <w:p w14:paraId="0B60FBA3" w14:textId="77777777" w:rsidR="008E460A" w:rsidRPr="00FF59A6" w:rsidRDefault="008E460A" w:rsidP="008E460A">
      <w:pPr>
        <w:jc w:val="both"/>
      </w:pPr>
      <w:r w:rsidRPr="00FF59A6">
        <w:t xml:space="preserve">По состоянию на </w:t>
      </w:r>
      <w:r w:rsidR="00544704" w:rsidRPr="00FF59A6">
        <w:t xml:space="preserve">_ </w:t>
      </w:r>
      <w:proofErr w:type="gramStart"/>
      <w:r w:rsidR="00544704" w:rsidRPr="00FF59A6">
        <w:t>_</w:t>
      </w:r>
      <w:r w:rsidRPr="00FF59A6">
        <w:t>:</w:t>
      </w:r>
      <w:r w:rsidR="00544704" w:rsidRPr="00FF59A6">
        <w:t>_</w:t>
      </w:r>
      <w:proofErr w:type="gramEnd"/>
      <w:r w:rsidR="00544704" w:rsidRPr="00FF59A6">
        <w:t xml:space="preserve"> _</w:t>
      </w:r>
      <w:r w:rsidRPr="00FF59A6">
        <w:t xml:space="preserve"> </w:t>
      </w:r>
      <w:r w:rsidR="00544704" w:rsidRPr="00FF59A6">
        <w:rPr>
          <w:lang w:val="en-US"/>
        </w:rPr>
        <w:t>dd</w:t>
      </w:r>
      <w:r w:rsidRPr="00FF59A6">
        <w:t>.</w:t>
      </w:r>
      <w:r w:rsidR="00544704" w:rsidRPr="00FF59A6">
        <w:rPr>
          <w:lang w:val="en-US"/>
        </w:rPr>
        <w:t>mm</w:t>
      </w:r>
      <w:r w:rsidRPr="00FF59A6">
        <w:t>.</w:t>
      </w:r>
      <w:proofErr w:type="spellStart"/>
      <w:r w:rsidR="00544704" w:rsidRPr="00FF59A6">
        <w:rPr>
          <w:lang w:val="en-US"/>
        </w:rPr>
        <w:t>yyyy</w:t>
      </w:r>
      <w:proofErr w:type="spellEnd"/>
      <w:r w:rsidRPr="00FF59A6">
        <w:t xml:space="preserve"> г.:</w:t>
      </w:r>
    </w:p>
    <w:p w14:paraId="22A24607" w14:textId="77777777" w:rsidR="008E460A" w:rsidRPr="00FF59A6" w:rsidRDefault="008E460A" w:rsidP="008E460A">
      <w:pPr>
        <w:jc w:val="both"/>
      </w:pPr>
      <w:r w:rsidRPr="00FF59A6">
        <w:t xml:space="preserve">Стоимость </w:t>
      </w:r>
      <w:r w:rsidR="009A4C3B" w:rsidRPr="00FF59A6">
        <w:t xml:space="preserve">указанного </w:t>
      </w:r>
      <w:r w:rsidRPr="00FF59A6">
        <w:t xml:space="preserve">портфеля составляет: </w:t>
      </w:r>
    </w:p>
    <w:p w14:paraId="46653BA8" w14:textId="77777777" w:rsidR="008E460A" w:rsidRPr="00FF59A6" w:rsidRDefault="008E460A" w:rsidP="008E460A">
      <w:pPr>
        <w:jc w:val="both"/>
      </w:pPr>
      <w:r w:rsidRPr="00FF59A6">
        <w:t>Размер начальной маржи составляет:</w:t>
      </w:r>
    </w:p>
    <w:p w14:paraId="34AE6FF4" w14:textId="77777777" w:rsidR="008E460A" w:rsidRPr="00FF59A6" w:rsidRDefault="008E460A" w:rsidP="008E460A">
      <w:pPr>
        <w:jc w:val="both"/>
      </w:pPr>
      <w:r w:rsidRPr="00FF59A6">
        <w:t>Размер минимальной маржи составляет:</w:t>
      </w:r>
    </w:p>
    <w:p w14:paraId="2309A7E7" w14:textId="77777777" w:rsidR="008E460A" w:rsidRPr="00FF59A6" w:rsidRDefault="008E460A" w:rsidP="008E460A">
      <w:pPr>
        <w:jc w:val="both"/>
      </w:pPr>
    </w:p>
    <w:p w14:paraId="447B0E9A" w14:textId="77777777" w:rsidR="008E460A" w:rsidRPr="00FF59A6" w:rsidRDefault="008E460A" w:rsidP="008E460A">
      <w:pPr>
        <w:jc w:val="both"/>
      </w:pPr>
      <w:r w:rsidRPr="00FF59A6">
        <w:t xml:space="preserve">Обращаем внимание, что до </w:t>
      </w:r>
      <w:r w:rsidR="0075146C" w:rsidRPr="00FF59A6">
        <w:t xml:space="preserve">момента </w:t>
      </w:r>
      <w:r w:rsidRPr="00FF59A6">
        <w:t xml:space="preserve">увеличения </w:t>
      </w:r>
      <w:r w:rsidR="0075146C" w:rsidRPr="00FF59A6">
        <w:t>показателя НПР1 до</w:t>
      </w:r>
      <w:r w:rsidR="009179E1" w:rsidRPr="00FF59A6">
        <w:t xml:space="preserve"> значения, равного либо большего</w:t>
      </w:r>
      <w:r w:rsidR="002317FF" w:rsidRPr="00FF59A6">
        <w:t xml:space="preserve"> 0 (при положительном значении размера начальной маржи),</w:t>
      </w:r>
      <w:r w:rsidR="0075146C" w:rsidRPr="00FF59A6">
        <w:t xml:space="preserve"> </w:t>
      </w:r>
      <w:r w:rsidRPr="00FF59A6">
        <w:t xml:space="preserve">Компания не будет исполнять поручения, влекущие уменьшение </w:t>
      </w:r>
      <w:r w:rsidR="002317FF" w:rsidRPr="00FF59A6">
        <w:t>указанного норматива (уменьшающих стоимость портфеля)</w:t>
      </w:r>
      <w:r w:rsidRPr="00FF59A6">
        <w:t xml:space="preserve">. В случае снижения </w:t>
      </w:r>
      <w:r w:rsidR="0075146C" w:rsidRPr="00FF59A6">
        <w:t xml:space="preserve">норматива покрытия риска при изменении стоимости портфеля клиента (НПР2) ниже 0, Компания будет вынуждена совершить действия по закрытию позиций, </w:t>
      </w:r>
      <w:r w:rsidRPr="00FF59A6">
        <w:t>при этом риск убытков, возникающих в результате действий по закрытию позиций, полностью лежит на Вас.</w:t>
      </w:r>
    </w:p>
    <w:p w14:paraId="3FEC00F0" w14:textId="77777777" w:rsidR="00317C55" w:rsidRPr="00FF59A6" w:rsidRDefault="00317C55" w:rsidP="008E460A">
      <w:pPr>
        <w:jc w:val="both"/>
        <w:rPr>
          <w:i/>
        </w:rPr>
      </w:pPr>
    </w:p>
    <w:p w14:paraId="5BECCC9B" w14:textId="77777777" w:rsidR="008E460A" w:rsidRPr="00FF59A6" w:rsidRDefault="008E460A" w:rsidP="008E460A">
      <w:pPr>
        <w:ind w:left="567"/>
      </w:pPr>
    </w:p>
    <w:p w14:paraId="267232D9" w14:textId="77777777" w:rsidR="008E460A" w:rsidRPr="00FF59A6" w:rsidRDefault="008E460A" w:rsidP="008E460A">
      <w:pPr>
        <w:jc w:val="both"/>
      </w:pPr>
      <w:r w:rsidRPr="00FF59A6">
        <w:t>ФИО лица,</w:t>
      </w:r>
    </w:p>
    <w:p w14:paraId="06156ED3" w14:textId="77777777" w:rsidR="008E460A" w:rsidRPr="00FF59A6" w:rsidRDefault="008E460A" w:rsidP="008E460A">
      <w:pPr>
        <w:jc w:val="both"/>
      </w:pPr>
      <w:r w:rsidRPr="00FF59A6">
        <w:t>ответственного за направление уведомления</w:t>
      </w:r>
    </w:p>
    <w:p w14:paraId="7F494CC5" w14:textId="77777777" w:rsidR="00976D42" w:rsidRPr="00FF59A6" w:rsidRDefault="00976D42"/>
    <w:sectPr w:rsidR="00976D42" w:rsidRPr="00FF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FE"/>
    <w:rsid w:val="000011C2"/>
    <w:rsid w:val="001244EF"/>
    <w:rsid w:val="001E206B"/>
    <w:rsid w:val="001E6F6E"/>
    <w:rsid w:val="002317FF"/>
    <w:rsid w:val="00277040"/>
    <w:rsid w:val="002D30BB"/>
    <w:rsid w:val="00317C55"/>
    <w:rsid w:val="0032496E"/>
    <w:rsid w:val="003F02FE"/>
    <w:rsid w:val="00503229"/>
    <w:rsid w:val="00544704"/>
    <w:rsid w:val="00641C85"/>
    <w:rsid w:val="00674CE0"/>
    <w:rsid w:val="006D4840"/>
    <w:rsid w:val="0075146C"/>
    <w:rsid w:val="007764E9"/>
    <w:rsid w:val="008A1481"/>
    <w:rsid w:val="008E0537"/>
    <w:rsid w:val="008E460A"/>
    <w:rsid w:val="009179E1"/>
    <w:rsid w:val="00976D42"/>
    <w:rsid w:val="009A4C3B"/>
    <w:rsid w:val="00B6130B"/>
    <w:rsid w:val="00BA40FF"/>
    <w:rsid w:val="00D35987"/>
    <w:rsid w:val="00DE3FF7"/>
    <w:rsid w:val="00E0243B"/>
    <w:rsid w:val="00F52A4F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3102"/>
  <w15:chartTrackingRefBased/>
  <w15:docId w15:val="{B0F979F5-B9F1-4727-AC27-8B2A96A2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C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3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nhideWhenUsed/>
    <w:rsid w:val="001244E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1244EF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D30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7C60A-ECFC-4087-BB94-3164ECFC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Павельева Татьяна Олеговна</dc:creator>
  <cp:keywords/>
  <dc:description/>
  <cp:lastModifiedBy>Фалин Алексей Иванович</cp:lastModifiedBy>
  <cp:revision>3</cp:revision>
  <dcterms:created xsi:type="dcterms:W3CDTF">2024-09-10T14:18:00Z</dcterms:created>
  <dcterms:modified xsi:type="dcterms:W3CDTF">2025-02-17T11:58:00Z</dcterms:modified>
</cp:coreProperties>
</file>