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EA5EA" w14:textId="15F8266F" w:rsidR="007E5E3E" w:rsidRPr="00E73E16" w:rsidRDefault="00BD0F8A" w:rsidP="00BD0F8A">
      <w:pPr>
        <w:spacing w:after="0" w:line="240" w:lineRule="auto"/>
        <w:jc w:val="center"/>
        <w:rPr>
          <w:rFonts w:ascii="Arial" w:hAnsi="Arial" w:cs="Arial"/>
          <w:b/>
          <w:szCs w:val="28"/>
        </w:rPr>
      </w:pPr>
      <w:r w:rsidRPr="00BD0F8A">
        <w:rPr>
          <w:rFonts w:ascii="Arial" w:hAnsi="Arial" w:cs="Arial"/>
          <w:b/>
          <w:szCs w:val="28"/>
        </w:rPr>
        <w:t xml:space="preserve">Извещение о проведении </w:t>
      </w:r>
      <w:r>
        <w:rPr>
          <w:rFonts w:ascii="Arial" w:hAnsi="Arial" w:cs="Arial"/>
          <w:b/>
          <w:szCs w:val="28"/>
        </w:rPr>
        <w:t>открытого конкурса</w:t>
      </w:r>
      <w:r w:rsidRPr="00BD0F8A">
        <w:rPr>
          <w:rFonts w:ascii="Arial" w:hAnsi="Arial" w:cs="Arial"/>
          <w:b/>
          <w:szCs w:val="28"/>
        </w:rPr>
        <w:t xml:space="preserve"> в электронной форме на право заключения договора </w:t>
      </w:r>
      <w:r w:rsidRPr="00E73E16">
        <w:rPr>
          <w:rFonts w:ascii="Arial" w:hAnsi="Arial" w:cs="Arial"/>
          <w:b/>
          <w:szCs w:val="28"/>
        </w:rPr>
        <w:t xml:space="preserve">на </w:t>
      </w:r>
      <w:r w:rsidR="00E73E16" w:rsidRPr="00E73E16">
        <w:rPr>
          <w:rFonts w:ascii="Arial" w:hAnsi="Arial" w:cs="Arial"/>
          <w:b/>
          <w:szCs w:val="28"/>
        </w:rPr>
        <w:t>оказание аудиторских услуг</w:t>
      </w:r>
    </w:p>
    <w:p w14:paraId="44FFF758" w14:textId="77777777" w:rsidR="00637A11" w:rsidRDefault="00637A11" w:rsidP="00BD0F8A">
      <w:pPr>
        <w:spacing w:after="0" w:line="240" w:lineRule="auto"/>
        <w:jc w:val="center"/>
        <w:rPr>
          <w:rFonts w:ascii="Arial" w:hAnsi="Arial" w:cs="Arial"/>
          <w:b/>
          <w:szCs w:val="28"/>
        </w:rPr>
      </w:pPr>
    </w:p>
    <w:p w14:paraId="2AC0D60B" w14:textId="77777777" w:rsidR="00637A11" w:rsidRDefault="00637A11" w:rsidP="00637A11">
      <w:pPr>
        <w:spacing w:after="0" w:line="240" w:lineRule="auto"/>
        <w:rPr>
          <w:rFonts w:ascii="Arial" w:hAnsi="Arial" w:cs="Arial"/>
          <w:b/>
          <w:szCs w:val="28"/>
        </w:rPr>
      </w:pPr>
    </w:p>
    <w:p w14:paraId="42E02D20" w14:textId="77777777" w:rsidR="00BD0F8A" w:rsidRPr="00BD0F8A" w:rsidRDefault="00BD0F8A" w:rsidP="00BD0F8A">
      <w:pPr>
        <w:spacing w:after="0" w:line="240" w:lineRule="auto"/>
        <w:jc w:val="center"/>
        <w:rPr>
          <w:rFonts w:ascii="Arial" w:hAnsi="Arial" w:cs="Arial"/>
          <w:b/>
          <w:sz w:val="18"/>
        </w:rPr>
      </w:pPr>
    </w:p>
    <w:tbl>
      <w:tblPr>
        <w:tblStyle w:val="a6"/>
        <w:tblW w:w="0" w:type="auto"/>
        <w:tblLook w:val="04A0" w:firstRow="1" w:lastRow="0" w:firstColumn="1" w:lastColumn="0" w:noHBand="0" w:noVBand="1"/>
      </w:tblPr>
      <w:tblGrid>
        <w:gridCol w:w="732"/>
        <w:gridCol w:w="3687"/>
        <w:gridCol w:w="4926"/>
      </w:tblGrid>
      <w:tr w:rsidR="007E5E3E" w:rsidRPr="00D838F4" w14:paraId="61EC491F" w14:textId="77777777" w:rsidTr="00C24A49">
        <w:tc>
          <w:tcPr>
            <w:tcW w:w="732" w:type="dxa"/>
          </w:tcPr>
          <w:p w14:paraId="2D300941" w14:textId="77777777" w:rsidR="007E5E3E" w:rsidRPr="00D838F4" w:rsidRDefault="007E5E3E" w:rsidP="007E5E3E">
            <w:pPr>
              <w:rPr>
                <w:rFonts w:ascii="Arial" w:hAnsi="Arial" w:cs="Arial"/>
                <w:sz w:val="20"/>
                <w:szCs w:val="20"/>
              </w:rPr>
            </w:pPr>
          </w:p>
        </w:tc>
        <w:tc>
          <w:tcPr>
            <w:tcW w:w="3687" w:type="dxa"/>
          </w:tcPr>
          <w:p w14:paraId="26DFDA48" w14:textId="77777777" w:rsidR="007E5E3E" w:rsidRPr="00D838F4" w:rsidRDefault="00D838F4" w:rsidP="007E5E3E">
            <w:pPr>
              <w:rPr>
                <w:rFonts w:ascii="Arial" w:hAnsi="Arial" w:cs="Arial"/>
                <w:sz w:val="20"/>
                <w:szCs w:val="20"/>
              </w:rPr>
            </w:pPr>
            <w:r w:rsidRPr="00D838F4">
              <w:rPr>
                <w:rFonts w:ascii="Arial" w:hAnsi="Arial" w:cs="Arial"/>
                <w:sz w:val="20"/>
                <w:szCs w:val="20"/>
              </w:rPr>
              <w:t>Наименование</w:t>
            </w:r>
          </w:p>
        </w:tc>
        <w:tc>
          <w:tcPr>
            <w:tcW w:w="4926" w:type="dxa"/>
          </w:tcPr>
          <w:p w14:paraId="74C5C38F" w14:textId="77777777" w:rsidR="007E5E3E" w:rsidRPr="00D838F4" w:rsidRDefault="00D838F4" w:rsidP="007E5E3E">
            <w:pPr>
              <w:rPr>
                <w:rFonts w:ascii="Arial" w:hAnsi="Arial" w:cs="Arial"/>
                <w:sz w:val="20"/>
                <w:szCs w:val="20"/>
              </w:rPr>
            </w:pPr>
            <w:r w:rsidRPr="00D838F4">
              <w:rPr>
                <w:rFonts w:ascii="Arial" w:hAnsi="Arial" w:cs="Arial"/>
                <w:sz w:val="20"/>
                <w:szCs w:val="20"/>
              </w:rPr>
              <w:t>Содержание</w:t>
            </w:r>
          </w:p>
        </w:tc>
      </w:tr>
      <w:tr w:rsidR="007E5E3E" w:rsidRPr="00D838F4" w14:paraId="6C8E7826" w14:textId="77777777" w:rsidTr="00C24A49">
        <w:tc>
          <w:tcPr>
            <w:tcW w:w="732" w:type="dxa"/>
          </w:tcPr>
          <w:p w14:paraId="40BE13FC" w14:textId="77777777" w:rsidR="007E5E3E" w:rsidRPr="00D838F4" w:rsidRDefault="007E5E3E" w:rsidP="007E5E3E">
            <w:pPr>
              <w:rPr>
                <w:rFonts w:ascii="Arial" w:hAnsi="Arial" w:cs="Arial"/>
                <w:sz w:val="20"/>
                <w:szCs w:val="20"/>
              </w:rPr>
            </w:pPr>
          </w:p>
        </w:tc>
        <w:tc>
          <w:tcPr>
            <w:tcW w:w="3687" w:type="dxa"/>
          </w:tcPr>
          <w:p w14:paraId="57118FB3" w14:textId="77777777" w:rsidR="007E5E3E" w:rsidRPr="00D838F4" w:rsidRDefault="00336A15" w:rsidP="007E5E3E">
            <w:pPr>
              <w:rPr>
                <w:rFonts w:ascii="Arial" w:hAnsi="Arial" w:cs="Arial"/>
                <w:sz w:val="20"/>
                <w:szCs w:val="20"/>
              </w:rPr>
            </w:pPr>
            <w:r w:rsidRPr="00336A15">
              <w:rPr>
                <w:rFonts w:ascii="Arial" w:hAnsi="Arial" w:cs="Arial"/>
                <w:sz w:val="20"/>
                <w:szCs w:val="20"/>
              </w:rPr>
              <w:t>Способ закупки</w:t>
            </w:r>
          </w:p>
        </w:tc>
        <w:tc>
          <w:tcPr>
            <w:tcW w:w="4926" w:type="dxa"/>
          </w:tcPr>
          <w:p w14:paraId="57C2A81B" w14:textId="77777777" w:rsidR="00D838F4" w:rsidRPr="00D838F4" w:rsidRDefault="00D838F4" w:rsidP="00D838F4">
            <w:pPr>
              <w:pStyle w:val="110"/>
              <w:keepLines/>
              <w:suppressAutoHyphens/>
              <w:autoSpaceDE w:val="0"/>
              <w:autoSpaceDN w:val="0"/>
              <w:adjustRightInd w:val="0"/>
              <w:ind w:firstLine="8"/>
              <w:jc w:val="both"/>
              <w:rPr>
                <w:rFonts w:ascii="Arial" w:eastAsiaTheme="minorHAnsi" w:hAnsi="Arial" w:cs="Arial"/>
                <w:sz w:val="20"/>
                <w:lang w:eastAsia="en-US"/>
              </w:rPr>
            </w:pPr>
            <w:r w:rsidRPr="00D838F4">
              <w:rPr>
                <w:rFonts w:ascii="Arial" w:eastAsiaTheme="minorHAnsi" w:hAnsi="Arial" w:cs="Arial"/>
                <w:sz w:val="20"/>
                <w:lang w:eastAsia="en-US"/>
              </w:rPr>
              <w:t xml:space="preserve">Способ: открытый конкурс </w:t>
            </w:r>
          </w:p>
          <w:p w14:paraId="61B80B18" w14:textId="77777777" w:rsidR="00D838F4" w:rsidRPr="00D838F4" w:rsidRDefault="00D838F4" w:rsidP="00D838F4">
            <w:pPr>
              <w:rPr>
                <w:rFonts w:ascii="Arial" w:hAnsi="Arial" w:cs="Arial"/>
                <w:sz w:val="20"/>
                <w:szCs w:val="20"/>
              </w:rPr>
            </w:pPr>
            <w:r w:rsidRPr="00D838F4">
              <w:rPr>
                <w:rFonts w:ascii="Arial" w:hAnsi="Arial" w:cs="Arial"/>
                <w:sz w:val="20"/>
                <w:szCs w:val="20"/>
              </w:rPr>
              <w:t>Форма проведения: в электронной форме</w:t>
            </w:r>
          </w:p>
        </w:tc>
      </w:tr>
      <w:tr w:rsidR="007E5E3E" w:rsidRPr="00D838F4" w14:paraId="158669B3" w14:textId="77777777" w:rsidTr="000551F0">
        <w:trPr>
          <w:trHeight w:val="749"/>
        </w:trPr>
        <w:tc>
          <w:tcPr>
            <w:tcW w:w="732" w:type="dxa"/>
          </w:tcPr>
          <w:p w14:paraId="30A4413E" w14:textId="77777777" w:rsidR="007E5E3E" w:rsidRPr="00D838F4" w:rsidRDefault="007E5E3E" w:rsidP="007E5E3E">
            <w:pPr>
              <w:rPr>
                <w:rFonts w:ascii="Arial" w:hAnsi="Arial" w:cs="Arial"/>
                <w:sz w:val="20"/>
                <w:szCs w:val="20"/>
              </w:rPr>
            </w:pPr>
          </w:p>
        </w:tc>
        <w:tc>
          <w:tcPr>
            <w:tcW w:w="3687" w:type="dxa"/>
          </w:tcPr>
          <w:p w14:paraId="2867AFAE" w14:textId="77777777" w:rsidR="007E5E3E" w:rsidRPr="00D838F4" w:rsidRDefault="00D838F4" w:rsidP="00C17828">
            <w:pPr>
              <w:rPr>
                <w:rFonts w:ascii="Arial" w:hAnsi="Arial" w:cs="Arial"/>
                <w:sz w:val="20"/>
                <w:szCs w:val="20"/>
              </w:rPr>
            </w:pPr>
            <w:r w:rsidRPr="00CE593F">
              <w:rPr>
                <w:rFonts w:ascii="Arial" w:hAnsi="Arial" w:cs="Arial"/>
                <w:sz w:val="20"/>
                <w:szCs w:val="20"/>
              </w:rPr>
              <w:t xml:space="preserve">Адрес </w:t>
            </w:r>
            <w:r w:rsidR="000551F0" w:rsidRPr="00CE593F">
              <w:rPr>
                <w:rFonts w:ascii="Arial" w:hAnsi="Arial" w:cs="Arial"/>
                <w:sz w:val="20"/>
                <w:szCs w:val="20"/>
              </w:rPr>
              <w:t>сайта</w:t>
            </w:r>
            <w:r w:rsidRPr="00CE593F">
              <w:rPr>
                <w:rFonts w:ascii="Arial" w:hAnsi="Arial" w:cs="Arial"/>
                <w:sz w:val="20"/>
                <w:szCs w:val="20"/>
              </w:rPr>
              <w:t xml:space="preserve"> в информационно-телекоммуникационной сети «Интернет»</w:t>
            </w:r>
            <w:r w:rsidR="000551F0" w:rsidRPr="00CE593F">
              <w:rPr>
                <w:rFonts w:ascii="Arial" w:hAnsi="Arial" w:cs="Arial"/>
                <w:sz w:val="20"/>
                <w:szCs w:val="20"/>
              </w:rPr>
              <w:t>, на кот</w:t>
            </w:r>
            <w:r w:rsidR="00C17828" w:rsidRPr="00CE593F">
              <w:rPr>
                <w:rFonts w:ascii="Arial" w:hAnsi="Arial" w:cs="Arial"/>
                <w:sz w:val="20"/>
                <w:szCs w:val="20"/>
              </w:rPr>
              <w:t>ором опубликовано</w:t>
            </w:r>
            <w:r w:rsidR="000551F0" w:rsidRPr="00CE593F">
              <w:rPr>
                <w:rFonts w:ascii="Arial" w:hAnsi="Arial" w:cs="Arial"/>
                <w:sz w:val="20"/>
                <w:szCs w:val="20"/>
              </w:rPr>
              <w:t xml:space="preserve"> </w:t>
            </w:r>
            <w:r w:rsidR="00C17828" w:rsidRPr="00CE593F">
              <w:rPr>
                <w:rFonts w:ascii="Arial" w:hAnsi="Arial" w:cs="Arial"/>
                <w:sz w:val="20"/>
                <w:szCs w:val="20"/>
              </w:rPr>
              <w:t xml:space="preserve">извещение </w:t>
            </w:r>
            <w:r w:rsidR="000551F0" w:rsidRPr="00CE593F">
              <w:rPr>
                <w:rFonts w:ascii="Arial" w:hAnsi="Arial" w:cs="Arial"/>
                <w:sz w:val="20"/>
                <w:szCs w:val="20"/>
              </w:rPr>
              <w:t>о Конкурсе</w:t>
            </w:r>
          </w:p>
        </w:tc>
        <w:tc>
          <w:tcPr>
            <w:tcW w:w="4926" w:type="dxa"/>
          </w:tcPr>
          <w:p w14:paraId="2CCB7CFB" w14:textId="45617077" w:rsidR="007E5E3E" w:rsidRPr="00977E1E" w:rsidRDefault="008D5793" w:rsidP="007E5E3E">
            <w:pPr>
              <w:rPr>
                <w:rFonts w:ascii="Arial" w:hAnsi="Arial" w:cs="Arial"/>
                <w:sz w:val="20"/>
                <w:szCs w:val="20"/>
              </w:rPr>
            </w:pPr>
            <w:proofErr w:type="spellStart"/>
            <w:r w:rsidRPr="00977E1E">
              <w:rPr>
                <w:rFonts w:ascii="Arial" w:hAnsi="Arial" w:cs="Arial"/>
                <w:sz w:val="20"/>
                <w:szCs w:val="20"/>
              </w:rPr>
              <w:t>www</w:t>
            </w:r>
            <w:proofErr w:type="spellEnd"/>
            <w:r w:rsidRPr="00977E1E">
              <w:rPr>
                <w:rFonts w:ascii="Arial" w:hAnsi="Arial" w:cs="Arial"/>
                <w:sz w:val="20"/>
                <w:szCs w:val="20"/>
              </w:rPr>
              <w:t>.</w:t>
            </w:r>
            <w:proofErr w:type="spellStart"/>
            <w:r w:rsidRPr="00977E1E">
              <w:rPr>
                <w:rFonts w:ascii="Arial" w:hAnsi="Arial" w:cs="Arial"/>
                <w:sz w:val="20"/>
                <w:szCs w:val="20"/>
                <w:lang w:val="en-US"/>
              </w:rPr>
              <w:t>i</w:t>
            </w:r>
            <w:proofErr w:type="spellEnd"/>
            <w:r w:rsidRPr="00977E1E">
              <w:rPr>
                <w:rFonts w:ascii="Arial" w:hAnsi="Arial" w:cs="Arial"/>
                <w:sz w:val="20"/>
                <w:szCs w:val="20"/>
              </w:rPr>
              <w:t>khorizon.ru</w:t>
            </w:r>
          </w:p>
        </w:tc>
      </w:tr>
      <w:tr w:rsidR="007E5E3E" w:rsidRPr="00D838F4" w14:paraId="054055E1" w14:textId="77777777" w:rsidTr="00C24A49">
        <w:tc>
          <w:tcPr>
            <w:tcW w:w="732" w:type="dxa"/>
          </w:tcPr>
          <w:p w14:paraId="6091BA90" w14:textId="77777777" w:rsidR="007E5E3E" w:rsidRPr="00D838F4" w:rsidRDefault="007E5E3E" w:rsidP="007E5E3E">
            <w:pPr>
              <w:rPr>
                <w:rFonts w:ascii="Arial" w:hAnsi="Arial" w:cs="Arial"/>
                <w:sz w:val="20"/>
                <w:szCs w:val="20"/>
              </w:rPr>
            </w:pPr>
          </w:p>
        </w:tc>
        <w:tc>
          <w:tcPr>
            <w:tcW w:w="3687" w:type="dxa"/>
          </w:tcPr>
          <w:p w14:paraId="51AF0B8A" w14:textId="77777777" w:rsidR="007E5E3E" w:rsidRPr="00D838F4" w:rsidRDefault="00E061B0" w:rsidP="007E5E3E">
            <w:pPr>
              <w:rPr>
                <w:rFonts w:ascii="Arial" w:hAnsi="Arial" w:cs="Arial"/>
                <w:sz w:val="20"/>
                <w:szCs w:val="20"/>
              </w:rPr>
            </w:pPr>
            <w:bookmarkStart w:id="0" w:name="_Ref55316328"/>
            <w:r w:rsidRPr="00E061B0">
              <w:rPr>
                <w:rFonts w:ascii="Arial" w:hAnsi="Arial" w:cs="Arial"/>
                <w:sz w:val="20"/>
                <w:szCs w:val="20"/>
              </w:rPr>
              <w:t>Фирменное наименование, место нахождения, почтовый адрес, адрес электронной почты, номер контактного телефона Заказчика</w:t>
            </w:r>
            <w:bookmarkEnd w:id="0"/>
          </w:p>
        </w:tc>
        <w:tc>
          <w:tcPr>
            <w:tcW w:w="4926" w:type="dxa"/>
          </w:tcPr>
          <w:p w14:paraId="44E3E5EF" w14:textId="77777777" w:rsidR="007E5E3E" w:rsidRPr="00E73E16" w:rsidRDefault="008D5793" w:rsidP="007E5E3E">
            <w:pPr>
              <w:rPr>
                <w:rFonts w:ascii="Arial" w:hAnsi="Arial" w:cs="Arial"/>
                <w:bCs/>
                <w:sz w:val="20"/>
                <w:szCs w:val="20"/>
              </w:rPr>
            </w:pPr>
            <w:r w:rsidRPr="00E73E16">
              <w:rPr>
                <w:rFonts w:ascii="Arial" w:hAnsi="Arial" w:cs="Arial"/>
                <w:bCs/>
                <w:sz w:val="20"/>
                <w:szCs w:val="20"/>
              </w:rPr>
              <w:t>Акционерное общество «Инвестиционная компания «Горизонт»</w:t>
            </w:r>
          </w:p>
          <w:p w14:paraId="1FCEEACE" w14:textId="718D64AA" w:rsidR="008D5793" w:rsidRPr="00E73E16" w:rsidRDefault="008D5793" w:rsidP="007E5E3E">
            <w:pPr>
              <w:rPr>
                <w:rFonts w:ascii="Arial" w:hAnsi="Arial" w:cs="Arial"/>
                <w:bCs/>
                <w:sz w:val="20"/>
                <w:szCs w:val="20"/>
                <w:lang w:val="en-US"/>
              </w:rPr>
            </w:pPr>
            <w:r w:rsidRPr="00E73E16">
              <w:rPr>
                <w:rFonts w:ascii="Arial" w:hAnsi="Arial" w:cs="Arial"/>
                <w:bCs/>
                <w:sz w:val="20"/>
                <w:szCs w:val="20"/>
              </w:rPr>
              <w:t>123112, Г. МОСКВА, ВН.ТЕР.Г.МУНИЦИПАЛЬНЫЙ ОКРУГ ПРЕСНЕНСКИЙ, НАБ. ПРЕСНЕНСКАЯ, Д. 6, СТР. 2, ПОМЕЩ. 520</w:t>
            </w:r>
            <w:r w:rsidR="00F42C67" w:rsidRPr="00E73E16">
              <w:rPr>
                <w:rFonts w:ascii="Arial" w:hAnsi="Arial" w:cs="Arial"/>
                <w:bCs/>
                <w:sz w:val="20"/>
                <w:szCs w:val="20"/>
                <w:lang w:val="en-US"/>
              </w:rPr>
              <w:t>9</w:t>
            </w:r>
          </w:p>
          <w:p w14:paraId="6F9C9C83" w14:textId="559FE126" w:rsidR="008D5793" w:rsidRPr="00E73E16" w:rsidRDefault="008D5793" w:rsidP="007E5E3E">
            <w:pPr>
              <w:rPr>
                <w:rFonts w:ascii="Arial" w:hAnsi="Arial" w:cs="Arial"/>
                <w:bCs/>
                <w:sz w:val="20"/>
                <w:szCs w:val="20"/>
              </w:rPr>
            </w:pPr>
            <w:r w:rsidRPr="00E73E16">
              <w:rPr>
                <w:rFonts w:ascii="Arial" w:hAnsi="Arial" w:cs="Arial"/>
                <w:bCs/>
                <w:sz w:val="20"/>
                <w:szCs w:val="20"/>
                <w:lang w:val="en-US"/>
              </w:rPr>
              <w:t xml:space="preserve"> info</w:t>
            </w:r>
            <w:r w:rsidRPr="00E73E16">
              <w:rPr>
                <w:rFonts w:ascii="Arial" w:hAnsi="Arial" w:cs="Arial"/>
                <w:bCs/>
                <w:sz w:val="20"/>
                <w:szCs w:val="20"/>
              </w:rPr>
              <w:t>@i</w:t>
            </w:r>
            <w:r w:rsidRPr="00E73E16">
              <w:rPr>
                <w:rFonts w:ascii="Arial" w:hAnsi="Arial" w:cs="Arial"/>
                <w:bCs/>
                <w:sz w:val="20"/>
                <w:szCs w:val="20"/>
                <w:lang w:val="en-US"/>
              </w:rPr>
              <w:t>k</w:t>
            </w:r>
            <w:r w:rsidRPr="00E73E16">
              <w:rPr>
                <w:rFonts w:ascii="Arial" w:hAnsi="Arial" w:cs="Arial"/>
                <w:bCs/>
                <w:sz w:val="20"/>
                <w:szCs w:val="20"/>
              </w:rPr>
              <w:t xml:space="preserve">horizon.ru </w:t>
            </w:r>
          </w:p>
          <w:p w14:paraId="435A962F" w14:textId="518AD7A5" w:rsidR="008D5793" w:rsidRPr="00D838F4" w:rsidRDefault="00F42C67" w:rsidP="007E5E3E">
            <w:pPr>
              <w:rPr>
                <w:rFonts w:ascii="Arial" w:hAnsi="Arial" w:cs="Arial"/>
                <w:sz w:val="20"/>
                <w:szCs w:val="20"/>
              </w:rPr>
            </w:pPr>
            <w:r w:rsidRPr="00E73E16">
              <w:rPr>
                <w:rFonts w:ascii="Arial" w:hAnsi="Arial" w:cs="Arial"/>
                <w:bCs/>
                <w:sz w:val="20"/>
                <w:szCs w:val="20"/>
              </w:rPr>
              <w:t>+7 (495) 105-82-00</w:t>
            </w:r>
          </w:p>
        </w:tc>
      </w:tr>
      <w:tr w:rsidR="007E5E3E" w:rsidRPr="00D838F4" w14:paraId="32F51618" w14:textId="77777777" w:rsidTr="00C24A49">
        <w:tc>
          <w:tcPr>
            <w:tcW w:w="732" w:type="dxa"/>
          </w:tcPr>
          <w:p w14:paraId="102B5330" w14:textId="77777777" w:rsidR="007E5E3E" w:rsidRPr="00D838F4" w:rsidRDefault="007E5E3E" w:rsidP="007E5E3E">
            <w:pPr>
              <w:rPr>
                <w:rFonts w:ascii="Arial" w:hAnsi="Arial" w:cs="Arial"/>
                <w:sz w:val="20"/>
                <w:szCs w:val="20"/>
              </w:rPr>
            </w:pPr>
          </w:p>
        </w:tc>
        <w:tc>
          <w:tcPr>
            <w:tcW w:w="3687" w:type="dxa"/>
          </w:tcPr>
          <w:p w14:paraId="6922FF9F" w14:textId="77777777" w:rsidR="007E5E3E" w:rsidRPr="00D838F4" w:rsidRDefault="00E061B0" w:rsidP="007E5E3E">
            <w:pPr>
              <w:rPr>
                <w:rFonts w:ascii="Arial" w:hAnsi="Arial" w:cs="Arial"/>
                <w:sz w:val="20"/>
                <w:szCs w:val="20"/>
              </w:rPr>
            </w:pPr>
            <w:r w:rsidRPr="00E061B0">
              <w:rPr>
                <w:rFonts w:ascii="Arial" w:hAnsi="Arial" w:cs="Arial"/>
                <w:sz w:val="20"/>
                <w:szCs w:val="20"/>
              </w:rPr>
              <w:t>Предмет договора с указанием объема оказываемых услуг</w:t>
            </w:r>
          </w:p>
        </w:tc>
        <w:tc>
          <w:tcPr>
            <w:tcW w:w="4926" w:type="dxa"/>
          </w:tcPr>
          <w:p w14:paraId="7225E5FD" w14:textId="77777777" w:rsidR="00E061B0" w:rsidRPr="00D838F4" w:rsidRDefault="00E061B0" w:rsidP="00C17828">
            <w:pPr>
              <w:jc w:val="both"/>
              <w:rPr>
                <w:rFonts w:ascii="Arial" w:hAnsi="Arial" w:cs="Arial"/>
                <w:sz w:val="20"/>
                <w:szCs w:val="20"/>
              </w:rPr>
            </w:pPr>
            <w:r w:rsidRPr="00E061B0">
              <w:rPr>
                <w:rFonts w:ascii="Arial" w:hAnsi="Arial" w:cs="Arial"/>
                <w:sz w:val="20"/>
                <w:szCs w:val="20"/>
              </w:rPr>
              <w:t xml:space="preserve">Состав и объем оказываемых услуг: </w:t>
            </w:r>
            <w:r w:rsidR="006E7339" w:rsidRPr="006E7339">
              <w:rPr>
                <w:rFonts w:ascii="Arial" w:hAnsi="Arial" w:cs="Arial"/>
                <w:sz w:val="20"/>
                <w:szCs w:val="20"/>
              </w:rPr>
              <w:t xml:space="preserve">в соответствии с Техническим заданием (Приложение № 1 к </w:t>
            </w:r>
            <w:r w:rsidR="00C17828">
              <w:rPr>
                <w:rFonts w:ascii="Arial" w:hAnsi="Arial" w:cs="Arial"/>
                <w:sz w:val="20"/>
                <w:szCs w:val="20"/>
              </w:rPr>
              <w:t>Извещению</w:t>
            </w:r>
            <w:r w:rsidR="006E7339" w:rsidRPr="006E7339">
              <w:rPr>
                <w:rFonts w:ascii="Arial" w:hAnsi="Arial" w:cs="Arial"/>
                <w:sz w:val="20"/>
                <w:szCs w:val="20"/>
              </w:rPr>
              <w:t xml:space="preserve">) и Проектом договора (Приложение № 2 к </w:t>
            </w:r>
            <w:r w:rsidR="00C17828">
              <w:rPr>
                <w:rFonts w:ascii="Arial" w:hAnsi="Arial" w:cs="Arial"/>
                <w:sz w:val="20"/>
                <w:szCs w:val="20"/>
              </w:rPr>
              <w:t>Извещению</w:t>
            </w:r>
            <w:r w:rsidR="006E7339" w:rsidRPr="006E7339">
              <w:rPr>
                <w:rFonts w:ascii="Arial" w:hAnsi="Arial" w:cs="Arial"/>
                <w:sz w:val="20"/>
                <w:szCs w:val="20"/>
              </w:rPr>
              <w:t>).</w:t>
            </w:r>
          </w:p>
        </w:tc>
      </w:tr>
      <w:tr w:rsidR="007E5E3E" w:rsidRPr="00D838F4" w14:paraId="46657E64" w14:textId="77777777" w:rsidTr="00C24A49">
        <w:tc>
          <w:tcPr>
            <w:tcW w:w="732" w:type="dxa"/>
          </w:tcPr>
          <w:p w14:paraId="7F5D61DE" w14:textId="77777777" w:rsidR="007E5E3E" w:rsidRPr="00D838F4" w:rsidRDefault="007E5E3E" w:rsidP="007E5E3E">
            <w:pPr>
              <w:rPr>
                <w:rFonts w:ascii="Arial" w:hAnsi="Arial" w:cs="Arial"/>
                <w:sz w:val="20"/>
                <w:szCs w:val="20"/>
              </w:rPr>
            </w:pPr>
          </w:p>
        </w:tc>
        <w:tc>
          <w:tcPr>
            <w:tcW w:w="3687" w:type="dxa"/>
          </w:tcPr>
          <w:p w14:paraId="3C8088F8" w14:textId="77777777" w:rsidR="007E5E3E" w:rsidRPr="004D1332" w:rsidRDefault="00BD0F8A" w:rsidP="00BD0F8A">
            <w:pPr>
              <w:rPr>
                <w:rFonts w:ascii="Arial" w:hAnsi="Arial" w:cs="Arial"/>
                <w:sz w:val="20"/>
                <w:szCs w:val="20"/>
              </w:rPr>
            </w:pPr>
            <w:r w:rsidRPr="008C6F01">
              <w:rPr>
                <w:rFonts w:ascii="Arial" w:hAnsi="Arial" w:cs="Arial"/>
                <w:sz w:val="20"/>
                <w:szCs w:val="20"/>
              </w:rPr>
              <w:t>Место,</w:t>
            </w:r>
            <w:r>
              <w:rPr>
                <w:rFonts w:ascii="Arial" w:hAnsi="Arial" w:cs="Arial"/>
                <w:sz w:val="20"/>
                <w:szCs w:val="20"/>
              </w:rPr>
              <w:t xml:space="preserve"> условия и сроки</w:t>
            </w:r>
            <w:r w:rsidR="004D1332" w:rsidRPr="004D1332">
              <w:rPr>
                <w:rFonts w:ascii="Arial" w:hAnsi="Arial" w:cs="Arial"/>
                <w:sz w:val="20"/>
                <w:szCs w:val="20"/>
              </w:rPr>
              <w:t xml:space="preserve"> оказания услуги</w:t>
            </w:r>
          </w:p>
        </w:tc>
        <w:tc>
          <w:tcPr>
            <w:tcW w:w="4926" w:type="dxa"/>
          </w:tcPr>
          <w:p w14:paraId="2A136DBC" w14:textId="77777777" w:rsidR="007E5E3E" w:rsidRPr="00D838F4" w:rsidRDefault="004D1332" w:rsidP="004D1332">
            <w:pPr>
              <w:jc w:val="both"/>
              <w:rPr>
                <w:rFonts w:ascii="Arial" w:hAnsi="Arial" w:cs="Arial"/>
                <w:sz w:val="20"/>
                <w:szCs w:val="20"/>
              </w:rPr>
            </w:pPr>
            <w:r>
              <w:rPr>
                <w:rFonts w:ascii="Arial" w:hAnsi="Arial" w:cs="Arial"/>
                <w:sz w:val="20"/>
                <w:szCs w:val="20"/>
              </w:rPr>
              <w:t>В</w:t>
            </w:r>
            <w:r w:rsidRPr="006E7339">
              <w:rPr>
                <w:rFonts w:ascii="Arial" w:hAnsi="Arial" w:cs="Arial"/>
                <w:sz w:val="20"/>
                <w:szCs w:val="20"/>
              </w:rPr>
              <w:t xml:space="preserve"> соответствии с Техническим заданием (Приложение № 1 к </w:t>
            </w:r>
            <w:r w:rsidR="00C17828">
              <w:rPr>
                <w:rFonts w:ascii="Arial" w:hAnsi="Arial" w:cs="Arial"/>
                <w:sz w:val="20"/>
                <w:szCs w:val="20"/>
              </w:rPr>
              <w:t>Извещению</w:t>
            </w:r>
            <w:r w:rsidRPr="006E7339">
              <w:rPr>
                <w:rFonts w:ascii="Arial" w:hAnsi="Arial" w:cs="Arial"/>
                <w:sz w:val="20"/>
                <w:szCs w:val="20"/>
              </w:rPr>
              <w:t xml:space="preserve">) и Проектом договора (Приложение № 2 </w:t>
            </w:r>
            <w:r w:rsidR="00C17828">
              <w:rPr>
                <w:rFonts w:ascii="Arial" w:hAnsi="Arial" w:cs="Arial"/>
                <w:sz w:val="20"/>
                <w:szCs w:val="20"/>
              </w:rPr>
              <w:t>Извещению</w:t>
            </w:r>
            <w:r w:rsidRPr="006E7339">
              <w:rPr>
                <w:rFonts w:ascii="Arial" w:hAnsi="Arial" w:cs="Arial"/>
                <w:sz w:val="20"/>
                <w:szCs w:val="20"/>
              </w:rPr>
              <w:t>).</w:t>
            </w:r>
          </w:p>
        </w:tc>
      </w:tr>
      <w:tr w:rsidR="007E5E3E" w:rsidRPr="00D838F4" w14:paraId="69A2AB05" w14:textId="77777777" w:rsidTr="00C24A49">
        <w:tc>
          <w:tcPr>
            <w:tcW w:w="732" w:type="dxa"/>
          </w:tcPr>
          <w:p w14:paraId="3EAEABE7" w14:textId="77777777" w:rsidR="007E5E3E" w:rsidRPr="00D838F4" w:rsidRDefault="007E5E3E" w:rsidP="007E5E3E">
            <w:pPr>
              <w:rPr>
                <w:rFonts w:ascii="Arial" w:hAnsi="Arial" w:cs="Arial"/>
                <w:sz w:val="20"/>
                <w:szCs w:val="20"/>
              </w:rPr>
            </w:pPr>
          </w:p>
        </w:tc>
        <w:tc>
          <w:tcPr>
            <w:tcW w:w="3687" w:type="dxa"/>
          </w:tcPr>
          <w:p w14:paraId="4E059422" w14:textId="77777777" w:rsidR="007E5E3E" w:rsidRPr="00D838F4" w:rsidRDefault="005208B5" w:rsidP="00BD0F8A">
            <w:pPr>
              <w:rPr>
                <w:rFonts w:ascii="Arial" w:hAnsi="Arial" w:cs="Arial"/>
                <w:sz w:val="20"/>
                <w:szCs w:val="20"/>
              </w:rPr>
            </w:pPr>
            <w:r w:rsidRPr="005208B5">
              <w:rPr>
                <w:rFonts w:ascii="Arial" w:hAnsi="Arial" w:cs="Arial"/>
                <w:sz w:val="20"/>
                <w:szCs w:val="20"/>
              </w:rPr>
              <w:t xml:space="preserve">Форма, сроки и порядок оплаты </w:t>
            </w:r>
          </w:p>
        </w:tc>
        <w:tc>
          <w:tcPr>
            <w:tcW w:w="4926" w:type="dxa"/>
          </w:tcPr>
          <w:p w14:paraId="4710C6AD" w14:textId="77777777" w:rsidR="007E5E3E" w:rsidRPr="00D838F4" w:rsidRDefault="005208B5" w:rsidP="005208B5">
            <w:pPr>
              <w:rPr>
                <w:rFonts w:ascii="Arial" w:hAnsi="Arial" w:cs="Arial"/>
                <w:sz w:val="20"/>
                <w:szCs w:val="20"/>
              </w:rPr>
            </w:pPr>
            <w:r>
              <w:rPr>
                <w:rFonts w:ascii="Arial" w:hAnsi="Arial" w:cs="Arial"/>
                <w:sz w:val="20"/>
                <w:szCs w:val="20"/>
              </w:rPr>
              <w:t>В</w:t>
            </w:r>
            <w:r w:rsidRPr="006E7339">
              <w:rPr>
                <w:rFonts w:ascii="Arial" w:hAnsi="Arial" w:cs="Arial"/>
                <w:sz w:val="20"/>
                <w:szCs w:val="20"/>
              </w:rPr>
              <w:t xml:space="preserve"> соответствии с Проектом договора (Приложение № 2 к </w:t>
            </w:r>
            <w:r w:rsidR="00C17828">
              <w:rPr>
                <w:rFonts w:ascii="Arial" w:hAnsi="Arial" w:cs="Arial"/>
                <w:sz w:val="20"/>
                <w:szCs w:val="20"/>
              </w:rPr>
              <w:t>Извещению</w:t>
            </w:r>
            <w:r w:rsidRPr="006E7339">
              <w:rPr>
                <w:rFonts w:ascii="Arial" w:hAnsi="Arial" w:cs="Arial"/>
                <w:sz w:val="20"/>
                <w:szCs w:val="20"/>
              </w:rPr>
              <w:t>).</w:t>
            </w:r>
          </w:p>
        </w:tc>
      </w:tr>
      <w:tr w:rsidR="00E061B0" w:rsidRPr="00D838F4" w14:paraId="6BD01BC8" w14:textId="77777777" w:rsidTr="00C24A49">
        <w:tc>
          <w:tcPr>
            <w:tcW w:w="732" w:type="dxa"/>
          </w:tcPr>
          <w:p w14:paraId="2087C64B" w14:textId="77777777" w:rsidR="00E061B0" w:rsidRPr="00D838F4" w:rsidRDefault="00E061B0" w:rsidP="007E5E3E">
            <w:pPr>
              <w:rPr>
                <w:rFonts w:ascii="Arial" w:hAnsi="Arial" w:cs="Arial"/>
                <w:sz w:val="20"/>
                <w:szCs w:val="20"/>
              </w:rPr>
            </w:pPr>
          </w:p>
        </w:tc>
        <w:tc>
          <w:tcPr>
            <w:tcW w:w="3687" w:type="dxa"/>
          </w:tcPr>
          <w:p w14:paraId="13CEFF2B" w14:textId="77777777" w:rsidR="00E061B0" w:rsidRPr="00E76A2E" w:rsidRDefault="004259A8" w:rsidP="00C2586C">
            <w:pPr>
              <w:rPr>
                <w:rFonts w:ascii="Arial" w:hAnsi="Arial" w:cs="Arial"/>
                <w:sz w:val="20"/>
                <w:szCs w:val="20"/>
              </w:rPr>
            </w:pPr>
            <w:r w:rsidRPr="008C6F01">
              <w:rPr>
                <w:rFonts w:ascii="Arial" w:hAnsi="Arial" w:cs="Arial"/>
                <w:sz w:val="20"/>
                <w:szCs w:val="20"/>
              </w:rPr>
              <w:t>Срок,</w:t>
            </w:r>
            <w:r w:rsidRPr="00E76A2E">
              <w:rPr>
                <w:rFonts w:ascii="Arial" w:hAnsi="Arial" w:cs="Arial"/>
                <w:sz w:val="20"/>
                <w:szCs w:val="20"/>
              </w:rPr>
              <w:t xml:space="preserve"> место и порядок </w:t>
            </w:r>
            <w:r w:rsidR="005208B5" w:rsidRPr="00E76A2E">
              <w:rPr>
                <w:rFonts w:ascii="Arial" w:hAnsi="Arial" w:cs="Arial"/>
                <w:sz w:val="20"/>
                <w:szCs w:val="20"/>
              </w:rPr>
              <w:t>предоставления до</w:t>
            </w:r>
            <w:r w:rsidRPr="00E76A2E">
              <w:rPr>
                <w:rFonts w:ascii="Arial" w:hAnsi="Arial" w:cs="Arial"/>
                <w:sz w:val="20"/>
                <w:szCs w:val="20"/>
              </w:rPr>
              <w:t xml:space="preserve">кументации </w:t>
            </w:r>
            <w:r w:rsidR="005208B5" w:rsidRPr="00E76A2E">
              <w:rPr>
                <w:rFonts w:ascii="Arial" w:hAnsi="Arial" w:cs="Arial"/>
                <w:sz w:val="20"/>
                <w:szCs w:val="20"/>
              </w:rPr>
              <w:t xml:space="preserve">о </w:t>
            </w:r>
            <w:r w:rsidR="00C2586C">
              <w:rPr>
                <w:rFonts w:ascii="Arial" w:hAnsi="Arial" w:cs="Arial"/>
                <w:sz w:val="20"/>
                <w:szCs w:val="20"/>
              </w:rPr>
              <w:t>Конкурсе</w:t>
            </w:r>
            <w:r w:rsidR="005208B5" w:rsidRPr="00E76A2E">
              <w:rPr>
                <w:rFonts w:ascii="Arial" w:hAnsi="Arial" w:cs="Arial"/>
                <w:sz w:val="20"/>
                <w:szCs w:val="20"/>
              </w:rPr>
              <w:t xml:space="preserve">, размер, порядок и сроки </w:t>
            </w:r>
            <w:r w:rsidRPr="00E76A2E">
              <w:rPr>
                <w:rFonts w:ascii="Arial" w:hAnsi="Arial" w:cs="Arial"/>
                <w:sz w:val="20"/>
                <w:szCs w:val="20"/>
              </w:rPr>
              <w:t xml:space="preserve">внесения платы, взимаемо </w:t>
            </w:r>
            <w:r w:rsidR="00BD0F8A">
              <w:rPr>
                <w:rFonts w:ascii="Arial" w:hAnsi="Arial" w:cs="Arial"/>
                <w:sz w:val="20"/>
                <w:szCs w:val="20"/>
              </w:rPr>
              <w:t xml:space="preserve">заказчиком </w:t>
            </w:r>
            <w:r w:rsidR="005208B5" w:rsidRPr="00E76A2E">
              <w:rPr>
                <w:rFonts w:ascii="Arial" w:hAnsi="Arial" w:cs="Arial"/>
                <w:sz w:val="20"/>
                <w:szCs w:val="20"/>
              </w:rPr>
              <w:t xml:space="preserve">за </w:t>
            </w:r>
            <w:r w:rsidRPr="00E76A2E">
              <w:rPr>
                <w:rFonts w:ascii="Arial" w:hAnsi="Arial" w:cs="Arial"/>
                <w:sz w:val="20"/>
                <w:szCs w:val="20"/>
              </w:rPr>
              <w:t xml:space="preserve">предоставление </w:t>
            </w:r>
            <w:r w:rsidR="005208B5" w:rsidRPr="00E76A2E">
              <w:rPr>
                <w:rFonts w:ascii="Arial" w:hAnsi="Arial" w:cs="Arial"/>
                <w:sz w:val="20"/>
                <w:szCs w:val="20"/>
              </w:rPr>
              <w:t>документации</w:t>
            </w:r>
          </w:p>
        </w:tc>
        <w:tc>
          <w:tcPr>
            <w:tcW w:w="4926" w:type="dxa"/>
          </w:tcPr>
          <w:p w14:paraId="071FD8E2" w14:textId="2FC8D5BE" w:rsidR="00E061B0" w:rsidRPr="00E76A2E" w:rsidRDefault="008C6F01" w:rsidP="008C6F01">
            <w:pPr>
              <w:rPr>
                <w:rFonts w:ascii="Arial" w:hAnsi="Arial" w:cs="Arial"/>
                <w:sz w:val="20"/>
                <w:szCs w:val="20"/>
              </w:rPr>
            </w:pPr>
            <w:r>
              <w:rPr>
                <w:rFonts w:ascii="Arial" w:hAnsi="Arial" w:cs="Arial"/>
                <w:sz w:val="20"/>
                <w:szCs w:val="20"/>
              </w:rPr>
              <w:t>Пакет документов предусмотренный Извещением участники конкурса могут подать в течении 30 (Тридцати) календарных дней с даты размещения настоящего Извещения - 20.0</w:t>
            </w:r>
            <w:r w:rsidR="00E40A79">
              <w:rPr>
                <w:rFonts w:ascii="Arial" w:hAnsi="Arial" w:cs="Arial"/>
                <w:sz w:val="20"/>
                <w:szCs w:val="20"/>
              </w:rPr>
              <w:t>3</w:t>
            </w:r>
            <w:bookmarkStart w:id="1" w:name="_GoBack"/>
            <w:bookmarkEnd w:id="1"/>
            <w:r>
              <w:rPr>
                <w:rFonts w:ascii="Arial" w:hAnsi="Arial" w:cs="Arial"/>
                <w:sz w:val="20"/>
                <w:szCs w:val="20"/>
              </w:rPr>
              <w:t xml:space="preserve">.2026г. </w:t>
            </w:r>
            <w:r w:rsidR="005208B5" w:rsidRPr="002B7444">
              <w:rPr>
                <w:rFonts w:ascii="Arial" w:hAnsi="Arial" w:cs="Arial"/>
                <w:sz w:val="20"/>
                <w:szCs w:val="20"/>
              </w:rPr>
              <w:t xml:space="preserve">Заинтересованные лица могут скачать полный комплект документации о </w:t>
            </w:r>
            <w:r w:rsidR="00336A15" w:rsidRPr="002B7444">
              <w:rPr>
                <w:rFonts w:ascii="Arial" w:hAnsi="Arial" w:cs="Arial"/>
                <w:sz w:val="20"/>
                <w:szCs w:val="20"/>
              </w:rPr>
              <w:t>Конкурсе</w:t>
            </w:r>
            <w:r w:rsidR="005208B5" w:rsidRPr="002B7444">
              <w:rPr>
                <w:rFonts w:ascii="Arial" w:hAnsi="Arial" w:cs="Arial"/>
                <w:sz w:val="20"/>
                <w:szCs w:val="20"/>
              </w:rPr>
              <w:t xml:space="preserve"> на </w:t>
            </w:r>
            <w:r w:rsidR="00E76A2E" w:rsidRPr="002B7444">
              <w:rPr>
                <w:rFonts w:ascii="Arial" w:hAnsi="Arial" w:cs="Arial"/>
                <w:sz w:val="20"/>
                <w:szCs w:val="20"/>
              </w:rPr>
              <w:t>официальном сайте Заказчика</w:t>
            </w:r>
            <w:r w:rsidR="005208B5" w:rsidRPr="002B7444">
              <w:rPr>
                <w:rFonts w:ascii="Arial" w:hAnsi="Arial" w:cs="Arial"/>
                <w:sz w:val="20"/>
                <w:szCs w:val="20"/>
              </w:rPr>
              <w:t xml:space="preserve"> в информационно-телекоммуникационной сети «Интернет» без взимания платы</w:t>
            </w:r>
            <w:r>
              <w:rPr>
                <w:rFonts w:ascii="Arial" w:hAnsi="Arial" w:cs="Arial"/>
                <w:sz w:val="20"/>
                <w:szCs w:val="20"/>
              </w:rPr>
              <w:t>.</w:t>
            </w:r>
            <w:r w:rsidR="00F42C67" w:rsidRPr="002B7444">
              <w:rPr>
                <w:rFonts w:ascii="Arial" w:hAnsi="Arial" w:cs="Arial"/>
                <w:sz w:val="20"/>
                <w:szCs w:val="20"/>
              </w:rPr>
              <w:t xml:space="preserve"> </w:t>
            </w:r>
          </w:p>
        </w:tc>
      </w:tr>
      <w:tr w:rsidR="00A560CC" w:rsidRPr="00D838F4" w14:paraId="46F35590" w14:textId="77777777" w:rsidTr="00C24A49">
        <w:tc>
          <w:tcPr>
            <w:tcW w:w="732" w:type="dxa"/>
          </w:tcPr>
          <w:p w14:paraId="29C6C503" w14:textId="77777777" w:rsidR="00A560CC" w:rsidRPr="00D838F4" w:rsidRDefault="00A560CC" w:rsidP="007E5E3E">
            <w:pPr>
              <w:rPr>
                <w:rFonts w:ascii="Arial" w:hAnsi="Arial" w:cs="Arial"/>
                <w:sz w:val="20"/>
                <w:szCs w:val="20"/>
              </w:rPr>
            </w:pPr>
          </w:p>
        </w:tc>
        <w:tc>
          <w:tcPr>
            <w:tcW w:w="3687" w:type="dxa"/>
          </w:tcPr>
          <w:p w14:paraId="4980D995" w14:textId="77777777" w:rsidR="00A560CC" w:rsidRPr="005208B5" w:rsidRDefault="00A560CC" w:rsidP="005208B5">
            <w:pPr>
              <w:rPr>
                <w:rFonts w:ascii="Arial" w:hAnsi="Arial" w:cs="Arial"/>
                <w:sz w:val="20"/>
                <w:szCs w:val="20"/>
              </w:rPr>
            </w:pPr>
            <w:r w:rsidRPr="00A560CC">
              <w:rPr>
                <w:rFonts w:ascii="Arial" w:hAnsi="Arial" w:cs="Arial"/>
                <w:sz w:val="20"/>
                <w:szCs w:val="20"/>
              </w:rPr>
              <w:t>Сведения о начальной (максимальной) цене договора</w:t>
            </w:r>
          </w:p>
        </w:tc>
        <w:tc>
          <w:tcPr>
            <w:tcW w:w="4926" w:type="dxa"/>
          </w:tcPr>
          <w:p w14:paraId="6F280CA2" w14:textId="09D1ACBF" w:rsidR="00A560CC" w:rsidRPr="002B7444" w:rsidRDefault="005F3231" w:rsidP="00C17828">
            <w:pPr>
              <w:jc w:val="both"/>
              <w:rPr>
                <w:rFonts w:ascii="Arial" w:hAnsi="Arial" w:cs="Arial"/>
                <w:bCs/>
                <w:sz w:val="20"/>
                <w:szCs w:val="20"/>
              </w:rPr>
            </w:pPr>
            <w:r w:rsidRPr="002B7444">
              <w:rPr>
                <w:rFonts w:ascii="Arial" w:hAnsi="Arial" w:cs="Arial"/>
                <w:bCs/>
                <w:sz w:val="20"/>
                <w:szCs w:val="20"/>
              </w:rPr>
              <w:t>1 500 000 руб.</w:t>
            </w:r>
            <w:r w:rsidR="00BD0F8A" w:rsidRPr="002B7444">
              <w:rPr>
                <w:rFonts w:ascii="Arial" w:hAnsi="Arial" w:cs="Arial"/>
                <w:bCs/>
                <w:sz w:val="20"/>
                <w:szCs w:val="20"/>
              </w:rPr>
              <w:t>, в том числе НДС по применимой ставке в соответствии с действующим законодательством Российской Федерации.</w:t>
            </w:r>
          </w:p>
          <w:p w14:paraId="6E798514" w14:textId="77777777" w:rsidR="00BD0F8A" w:rsidRPr="005208B5" w:rsidRDefault="00BD0F8A" w:rsidP="00C17828">
            <w:pPr>
              <w:jc w:val="both"/>
              <w:rPr>
                <w:rFonts w:ascii="Arial" w:hAnsi="Arial" w:cs="Arial"/>
                <w:sz w:val="20"/>
                <w:szCs w:val="20"/>
              </w:rPr>
            </w:pPr>
            <w:r w:rsidRPr="002B7444">
              <w:rPr>
                <w:rFonts w:ascii="Arial" w:hAnsi="Arial" w:cs="Arial"/>
                <w:bCs/>
                <w:sz w:val="20"/>
                <w:szCs w:val="20"/>
              </w:rPr>
              <w:t xml:space="preserve">Конкурс проводится путем подачи предложений </w:t>
            </w:r>
            <w:r w:rsidRPr="008C6F01">
              <w:rPr>
                <w:rFonts w:ascii="Arial" w:hAnsi="Arial" w:cs="Arial"/>
                <w:bCs/>
                <w:sz w:val="20"/>
                <w:szCs w:val="20"/>
              </w:rPr>
              <w:t>о снижении</w:t>
            </w:r>
            <w:r w:rsidRPr="002B7444">
              <w:rPr>
                <w:rFonts w:ascii="Arial" w:hAnsi="Arial" w:cs="Arial"/>
                <w:bCs/>
                <w:sz w:val="20"/>
                <w:szCs w:val="20"/>
              </w:rPr>
              <w:t xml:space="preserve"> начальной (максимальной) цены договора.</w:t>
            </w:r>
          </w:p>
        </w:tc>
      </w:tr>
      <w:tr w:rsidR="005E6C43" w:rsidRPr="00D838F4" w14:paraId="435EDC59" w14:textId="77777777" w:rsidTr="00C24A49">
        <w:tc>
          <w:tcPr>
            <w:tcW w:w="732" w:type="dxa"/>
          </w:tcPr>
          <w:p w14:paraId="0026548D" w14:textId="77777777" w:rsidR="005E6C43" w:rsidRPr="00D838F4" w:rsidRDefault="005E6C43" w:rsidP="005E6C43">
            <w:pPr>
              <w:rPr>
                <w:rFonts w:ascii="Arial" w:hAnsi="Arial" w:cs="Arial"/>
                <w:sz w:val="20"/>
                <w:szCs w:val="20"/>
              </w:rPr>
            </w:pPr>
          </w:p>
        </w:tc>
        <w:tc>
          <w:tcPr>
            <w:tcW w:w="3687" w:type="dxa"/>
          </w:tcPr>
          <w:p w14:paraId="59865387" w14:textId="77777777" w:rsidR="005E6C43" w:rsidRPr="005E6C43" w:rsidRDefault="005E6C43" w:rsidP="004735F9">
            <w:pPr>
              <w:rPr>
                <w:rFonts w:ascii="Arial" w:hAnsi="Arial" w:cs="Arial"/>
                <w:sz w:val="20"/>
                <w:szCs w:val="20"/>
              </w:rPr>
            </w:pPr>
            <w:r w:rsidRPr="005E6C43">
              <w:rPr>
                <w:rFonts w:ascii="Arial" w:hAnsi="Arial" w:cs="Arial"/>
                <w:sz w:val="20"/>
                <w:szCs w:val="20"/>
              </w:rPr>
              <w:t xml:space="preserve">Валюта </w:t>
            </w:r>
            <w:r w:rsidR="004735F9">
              <w:rPr>
                <w:rFonts w:ascii="Arial" w:hAnsi="Arial" w:cs="Arial"/>
                <w:sz w:val="20"/>
                <w:szCs w:val="20"/>
              </w:rPr>
              <w:t>конкурса</w:t>
            </w:r>
          </w:p>
        </w:tc>
        <w:tc>
          <w:tcPr>
            <w:tcW w:w="4926" w:type="dxa"/>
          </w:tcPr>
          <w:p w14:paraId="113F45A1" w14:textId="77777777" w:rsidR="005E6C43" w:rsidRPr="005E6C43" w:rsidRDefault="005E6C43" w:rsidP="005E6C43">
            <w:pPr>
              <w:rPr>
                <w:rFonts w:ascii="Arial" w:hAnsi="Arial" w:cs="Arial"/>
                <w:sz w:val="20"/>
                <w:szCs w:val="20"/>
              </w:rPr>
            </w:pPr>
            <w:r w:rsidRPr="005E6C43">
              <w:rPr>
                <w:rFonts w:ascii="Arial" w:hAnsi="Arial" w:cs="Arial"/>
                <w:sz w:val="20"/>
                <w:szCs w:val="20"/>
              </w:rPr>
              <w:t>Российский рубль</w:t>
            </w:r>
          </w:p>
        </w:tc>
      </w:tr>
      <w:tr w:rsidR="00E061B0" w:rsidRPr="00D838F4" w14:paraId="5820C29A" w14:textId="77777777" w:rsidTr="00C24A49">
        <w:tc>
          <w:tcPr>
            <w:tcW w:w="732" w:type="dxa"/>
          </w:tcPr>
          <w:p w14:paraId="29381847" w14:textId="77777777" w:rsidR="00E061B0" w:rsidRPr="00D838F4" w:rsidRDefault="00E061B0" w:rsidP="007E5E3E">
            <w:pPr>
              <w:rPr>
                <w:rFonts w:ascii="Arial" w:hAnsi="Arial" w:cs="Arial"/>
                <w:sz w:val="20"/>
                <w:szCs w:val="20"/>
              </w:rPr>
            </w:pPr>
          </w:p>
        </w:tc>
        <w:tc>
          <w:tcPr>
            <w:tcW w:w="3687" w:type="dxa"/>
          </w:tcPr>
          <w:p w14:paraId="68081C61" w14:textId="77777777" w:rsidR="00E061B0" w:rsidRPr="00D838F4" w:rsidRDefault="00775818" w:rsidP="004735F9">
            <w:pPr>
              <w:rPr>
                <w:rFonts w:ascii="Arial" w:hAnsi="Arial" w:cs="Arial"/>
                <w:sz w:val="20"/>
                <w:szCs w:val="20"/>
              </w:rPr>
            </w:pPr>
            <w:r w:rsidRPr="00022C63">
              <w:rPr>
                <w:rFonts w:ascii="Arial" w:hAnsi="Arial" w:cs="Arial"/>
                <w:sz w:val="20"/>
                <w:szCs w:val="20"/>
              </w:rPr>
              <w:t>Требования к содержанию, форме, оформлению и составу</w:t>
            </w:r>
            <w:r w:rsidR="003202A0" w:rsidRPr="00022C63">
              <w:rPr>
                <w:rFonts w:ascii="Arial" w:hAnsi="Arial" w:cs="Arial"/>
                <w:sz w:val="20"/>
                <w:szCs w:val="20"/>
              </w:rPr>
              <w:t xml:space="preserve"> заявки на участие в </w:t>
            </w:r>
            <w:r w:rsidR="004735F9" w:rsidRPr="00022C63">
              <w:rPr>
                <w:rFonts w:ascii="Arial" w:hAnsi="Arial" w:cs="Arial"/>
                <w:sz w:val="20"/>
                <w:szCs w:val="20"/>
              </w:rPr>
              <w:t>конкурсе</w:t>
            </w:r>
          </w:p>
        </w:tc>
        <w:tc>
          <w:tcPr>
            <w:tcW w:w="4926" w:type="dxa"/>
          </w:tcPr>
          <w:p w14:paraId="1A35A51C" w14:textId="77777777" w:rsidR="00773DC6" w:rsidRDefault="00773DC6" w:rsidP="00773DC6">
            <w:pPr>
              <w:jc w:val="both"/>
              <w:rPr>
                <w:rFonts w:ascii="Arial" w:hAnsi="Arial" w:cs="Arial"/>
                <w:sz w:val="20"/>
                <w:szCs w:val="20"/>
              </w:rPr>
            </w:pPr>
            <w:r w:rsidRPr="00773DC6">
              <w:rPr>
                <w:rFonts w:ascii="Arial" w:hAnsi="Arial" w:cs="Arial"/>
                <w:sz w:val="20"/>
                <w:szCs w:val="20"/>
              </w:rPr>
              <w:t xml:space="preserve">Участник </w:t>
            </w:r>
            <w:r w:rsidR="004735F9">
              <w:rPr>
                <w:rFonts w:ascii="Arial" w:hAnsi="Arial" w:cs="Arial"/>
                <w:sz w:val="20"/>
                <w:szCs w:val="20"/>
              </w:rPr>
              <w:t>конкурса</w:t>
            </w:r>
            <w:r w:rsidRPr="00773DC6">
              <w:rPr>
                <w:rFonts w:ascii="Arial" w:hAnsi="Arial" w:cs="Arial"/>
                <w:sz w:val="20"/>
                <w:szCs w:val="20"/>
              </w:rPr>
              <w:t xml:space="preserve"> подает заявку на участие в конкурсе по правилам, установленным настоящ</w:t>
            </w:r>
            <w:r w:rsidR="00C17828">
              <w:rPr>
                <w:rFonts w:ascii="Arial" w:hAnsi="Arial" w:cs="Arial"/>
                <w:sz w:val="20"/>
                <w:szCs w:val="20"/>
              </w:rPr>
              <w:t>им</w:t>
            </w:r>
            <w:r w:rsidRPr="00773DC6">
              <w:rPr>
                <w:rFonts w:ascii="Arial" w:hAnsi="Arial" w:cs="Arial"/>
                <w:sz w:val="20"/>
                <w:szCs w:val="20"/>
              </w:rPr>
              <w:t xml:space="preserve"> </w:t>
            </w:r>
            <w:r w:rsidR="00C17828">
              <w:rPr>
                <w:rFonts w:ascii="Arial" w:hAnsi="Arial" w:cs="Arial"/>
                <w:sz w:val="20"/>
                <w:szCs w:val="20"/>
              </w:rPr>
              <w:t>Извещением</w:t>
            </w:r>
            <w:r>
              <w:rPr>
                <w:rFonts w:ascii="Arial" w:hAnsi="Arial" w:cs="Arial"/>
                <w:sz w:val="20"/>
                <w:szCs w:val="20"/>
              </w:rPr>
              <w:t xml:space="preserve"> и </w:t>
            </w:r>
            <w:r w:rsidRPr="00773DC6">
              <w:rPr>
                <w:rFonts w:ascii="Arial" w:hAnsi="Arial" w:cs="Arial"/>
                <w:sz w:val="20"/>
                <w:szCs w:val="20"/>
              </w:rPr>
              <w:t>исключительно в форме электронных документов.</w:t>
            </w:r>
          </w:p>
          <w:p w14:paraId="170BDDEB" w14:textId="73854899" w:rsidR="00C17828" w:rsidRPr="00C17828" w:rsidRDefault="00C17828" w:rsidP="00773DC6">
            <w:pPr>
              <w:jc w:val="both"/>
              <w:rPr>
                <w:rFonts w:ascii="Arial" w:hAnsi="Arial" w:cs="Arial"/>
                <w:sz w:val="20"/>
                <w:szCs w:val="20"/>
              </w:rPr>
            </w:pPr>
            <w:r w:rsidRPr="002B7444">
              <w:rPr>
                <w:rFonts w:ascii="Arial" w:hAnsi="Arial" w:cs="Arial"/>
                <w:sz w:val="20"/>
                <w:szCs w:val="20"/>
              </w:rPr>
              <w:t xml:space="preserve">Все документы должны быть представлены в электронном виде (скан копии) </w:t>
            </w:r>
            <w:r w:rsidR="00637A11" w:rsidRPr="002B7444">
              <w:rPr>
                <w:rFonts w:ascii="Arial" w:hAnsi="Arial" w:cs="Arial"/>
                <w:sz w:val="20"/>
                <w:szCs w:val="20"/>
              </w:rPr>
              <w:t>на адрес электронной</w:t>
            </w:r>
            <w:r w:rsidR="005F3231" w:rsidRPr="002B7444">
              <w:rPr>
                <w:rFonts w:ascii="Arial" w:hAnsi="Arial" w:cs="Arial"/>
                <w:sz w:val="20"/>
                <w:szCs w:val="20"/>
              </w:rPr>
              <w:t xml:space="preserve"> </w:t>
            </w:r>
            <w:r w:rsidR="00637A11" w:rsidRPr="002B7444">
              <w:rPr>
                <w:rFonts w:ascii="Arial" w:hAnsi="Arial" w:cs="Arial"/>
                <w:sz w:val="20"/>
                <w:szCs w:val="20"/>
              </w:rPr>
              <w:t>почты</w:t>
            </w:r>
            <w:r w:rsidRPr="002B7444">
              <w:rPr>
                <w:rFonts w:ascii="Arial" w:hAnsi="Arial" w:cs="Arial"/>
                <w:sz w:val="20"/>
                <w:szCs w:val="20"/>
              </w:rPr>
              <w:t> </w:t>
            </w:r>
            <w:r w:rsidR="00F42C67" w:rsidRPr="002B7444">
              <w:rPr>
                <w:rFonts w:ascii="Arial" w:hAnsi="Arial" w:cs="Arial"/>
                <w:b/>
                <w:sz w:val="20"/>
                <w:szCs w:val="20"/>
                <w:lang w:val="en-US"/>
              </w:rPr>
              <w:t>info</w:t>
            </w:r>
            <w:r w:rsidR="00F42C67" w:rsidRPr="002B7444">
              <w:rPr>
                <w:rFonts w:ascii="Arial" w:hAnsi="Arial" w:cs="Arial"/>
                <w:b/>
                <w:sz w:val="20"/>
                <w:szCs w:val="20"/>
              </w:rPr>
              <w:t>@i</w:t>
            </w:r>
            <w:r w:rsidR="00F42C67" w:rsidRPr="002B7444">
              <w:rPr>
                <w:rFonts w:ascii="Arial" w:hAnsi="Arial" w:cs="Arial"/>
                <w:b/>
                <w:sz w:val="20"/>
                <w:szCs w:val="20"/>
                <w:lang w:val="en-US"/>
              </w:rPr>
              <w:t>k</w:t>
            </w:r>
            <w:r w:rsidR="00F42C67" w:rsidRPr="002B7444">
              <w:rPr>
                <w:rFonts w:ascii="Arial" w:hAnsi="Arial" w:cs="Arial"/>
                <w:b/>
                <w:sz w:val="20"/>
                <w:szCs w:val="20"/>
              </w:rPr>
              <w:t>horizon.ru</w:t>
            </w:r>
            <w:r w:rsidRPr="002B7444">
              <w:rPr>
                <w:rFonts w:ascii="Arial" w:hAnsi="Arial" w:cs="Arial"/>
                <w:sz w:val="20"/>
                <w:szCs w:val="20"/>
              </w:rPr>
              <w:t> с</w:t>
            </w:r>
            <w:r w:rsidRPr="00B73734">
              <w:rPr>
                <w:rFonts w:ascii="Arial" w:hAnsi="Arial" w:cs="Arial"/>
                <w:sz w:val="20"/>
                <w:szCs w:val="20"/>
              </w:rPr>
              <w:t xml:space="preserve"> указанием в теме письма «Конкурс на аудит».</w:t>
            </w:r>
          </w:p>
          <w:p w14:paraId="3D4D436F" w14:textId="77777777" w:rsidR="00773DC6" w:rsidRPr="00D838F4" w:rsidRDefault="00C500ED" w:rsidP="00B73734">
            <w:pPr>
              <w:jc w:val="both"/>
              <w:rPr>
                <w:rFonts w:ascii="Arial" w:hAnsi="Arial" w:cs="Arial"/>
                <w:sz w:val="20"/>
                <w:szCs w:val="20"/>
              </w:rPr>
            </w:pPr>
            <w:r w:rsidRPr="00C500ED">
              <w:rPr>
                <w:rFonts w:ascii="Arial" w:hAnsi="Arial" w:cs="Arial"/>
                <w:sz w:val="20"/>
                <w:szCs w:val="20"/>
              </w:rPr>
              <w:t>Участник</w:t>
            </w:r>
            <w:r w:rsidR="00773DC6" w:rsidRPr="00773DC6">
              <w:rPr>
                <w:rFonts w:ascii="Arial" w:hAnsi="Arial" w:cs="Arial"/>
                <w:sz w:val="20"/>
                <w:szCs w:val="20"/>
              </w:rPr>
              <w:t xml:space="preserve"> вправе подать только одну заявку на участие в конкурсе. Сведения, содержащиеся в заявках Участников </w:t>
            </w:r>
            <w:r w:rsidR="00B73734">
              <w:rPr>
                <w:rFonts w:ascii="Arial" w:hAnsi="Arial" w:cs="Arial"/>
                <w:sz w:val="20"/>
                <w:szCs w:val="20"/>
              </w:rPr>
              <w:t>конкурса</w:t>
            </w:r>
            <w:r w:rsidR="00773DC6" w:rsidRPr="00773DC6">
              <w:rPr>
                <w:rFonts w:ascii="Arial" w:hAnsi="Arial" w:cs="Arial"/>
                <w:sz w:val="20"/>
                <w:szCs w:val="20"/>
              </w:rPr>
              <w:t xml:space="preserve">, не должны допускать двусмысленных толкований. Все документы, представляемые Участниками </w:t>
            </w:r>
            <w:r w:rsidR="00B73734">
              <w:rPr>
                <w:rFonts w:ascii="Arial" w:hAnsi="Arial" w:cs="Arial"/>
                <w:sz w:val="20"/>
                <w:szCs w:val="20"/>
              </w:rPr>
              <w:t>конкурса</w:t>
            </w:r>
            <w:r w:rsidR="00773DC6" w:rsidRPr="00773DC6">
              <w:rPr>
                <w:rFonts w:ascii="Arial" w:hAnsi="Arial" w:cs="Arial"/>
                <w:sz w:val="20"/>
                <w:szCs w:val="20"/>
              </w:rPr>
              <w:t xml:space="preserve"> в составе заявки на участие в конкурсе, должны быть заполнены по всем пунктам и быть актуальными на дату размещения</w:t>
            </w:r>
            <w:r>
              <w:rPr>
                <w:rFonts w:ascii="Arial" w:hAnsi="Arial" w:cs="Arial"/>
                <w:sz w:val="20"/>
                <w:szCs w:val="20"/>
              </w:rPr>
              <w:t xml:space="preserve"> </w:t>
            </w:r>
            <w:r w:rsidR="00773DC6" w:rsidRPr="00773DC6">
              <w:rPr>
                <w:rFonts w:ascii="Arial" w:hAnsi="Arial" w:cs="Arial"/>
                <w:sz w:val="20"/>
                <w:szCs w:val="20"/>
              </w:rPr>
              <w:t>извещения о проведении конкурса.</w:t>
            </w:r>
          </w:p>
        </w:tc>
      </w:tr>
      <w:tr w:rsidR="00E061B0" w:rsidRPr="00D838F4" w14:paraId="0A510380" w14:textId="77777777" w:rsidTr="00C24A49">
        <w:tc>
          <w:tcPr>
            <w:tcW w:w="732" w:type="dxa"/>
          </w:tcPr>
          <w:p w14:paraId="7BD68082" w14:textId="77777777" w:rsidR="00E061B0" w:rsidRPr="00D838F4" w:rsidRDefault="00E061B0" w:rsidP="007E5E3E">
            <w:pPr>
              <w:rPr>
                <w:rFonts w:ascii="Arial" w:hAnsi="Arial" w:cs="Arial"/>
                <w:sz w:val="20"/>
                <w:szCs w:val="20"/>
              </w:rPr>
            </w:pPr>
          </w:p>
        </w:tc>
        <w:tc>
          <w:tcPr>
            <w:tcW w:w="3687" w:type="dxa"/>
          </w:tcPr>
          <w:p w14:paraId="6F0CF103" w14:textId="77777777" w:rsidR="00E061B0" w:rsidRPr="00D838F4" w:rsidRDefault="00D51E55" w:rsidP="007E5E3E">
            <w:pPr>
              <w:rPr>
                <w:rFonts w:ascii="Arial" w:hAnsi="Arial" w:cs="Arial"/>
                <w:sz w:val="20"/>
                <w:szCs w:val="20"/>
              </w:rPr>
            </w:pPr>
            <w:r>
              <w:rPr>
                <w:rFonts w:ascii="Arial" w:hAnsi="Arial" w:cs="Arial"/>
                <w:sz w:val="20"/>
                <w:szCs w:val="20"/>
              </w:rPr>
              <w:t xml:space="preserve">Требования </w:t>
            </w:r>
            <w:r w:rsidRPr="00D51E55">
              <w:rPr>
                <w:rFonts w:ascii="Arial" w:hAnsi="Arial" w:cs="Arial"/>
                <w:sz w:val="20"/>
                <w:szCs w:val="20"/>
              </w:rPr>
              <w:t>к участникам конкурса</w:t>
            </w:r>
          </w:p>
        </w:tc>
        <w:tc>
          <w:tcPr>
            <w:tcW w:w="4926" w:type="dxa"/>
          </w:tcPr>
          <w:p w14:paraId="5E86EE9C" w14:textId="77777777" w:rsidR="00D51E55" w:rsidRPr="00D51E55" w:rsidRDefault="00D51E55" w:rsidP="00D51E55">
            <w:pPr>
              <w:jc w:val="both"/>
              <w:rPr>
                <w:rFonts w:ascii="Arial" w:hAnsi="Arial" w:cs="Arial"/>
                <w:b/>
                <w:sz w:val="20"/>
                <w:szCs w:val="20"/>
              </w:rPr>
            </w:pPr>
            <w:r w:rsidRPr="00D51E55">
              <w:rPr>
                <w:rFonts w:ascii="Arial" w:hAnsi="Arial" w:cs="Arial"/>
                <w:b/>
                <w:sz w:val="20"/>
                <w:szCs w:val="20"/>
              </w:rPr>
              <w:t xml:space="preserve">Участник </w:t>
            </w:r>
            <w:r w:rsidR="00F113E0">
              <w:rPr>
                <w:rFonts w:ascii="Arial" w:hAnsi="Arial" w:cs="Arial"/>
                <w:b/>
                <w:sz w:val="20"/>
                <w:szCs w:val="20"/>
              </w:rPr>
              <w:t>конкурса</w:t>
            </w:r>
            <w:r w:rsidRPr="00D51E55">
              <w:rPr>
                <w:rFonts w:ascii="Arial" w:hAnsi="Arial" w:cs="Arial"/>
                <w:b/>
                <w:sz w:val="20"/>
                <w:szCs w:val="20"/>
              </w:rPr>
              <w:t xml:space="preserve"> должен соответствовать следующим требованиям: </w:t>
            </w:r>
          </w:p>
          <w:p w14:paraId="797CAD83" w14:textId="77777777" w:rsidR="00D51E55" w:rsidRPr="0044031D" w:rsidRDefault="00D51E55" w:rsidP="0044031D">
            <w:pPr>
              <w:pStyle w:val="a9"/>
              <w:numPr>
                <w:ilvl w:val="0"/>
                <w:numId w:val="2"/>
              </w:numPr>
              <w:ind w:left="311" w:hanging="311"/>
              <w:jc w:val="both"/>
              <w:rPr>
                <w:rFonts w:ascii="Arial" w:hAnsi="Arial" w:cs="Arial"/>
                <w:sz w:val="20"/>
                <w:szCs w:val="20"/>
              </w:rPr>
            </w:pPr>
            <w:proofErr w:type="spellStart"/>
            <w:r w:rsidRPr="0044031D">
              <w:rPr>
                <w:rFonts w:ascii="Arial" w:hAnsi="Arial" w:cs="Arial"/>
                <w:sz w:val="20"/>
                <w:szCs w:val="20"/>
              </w:rPr>
              <w:lastRenderedPageBreak/>
              <w:t>Неприостановление</w:t>
            </w:r>
            <w:proofErr w:type="spellEnd"/>
            <w:r w:rsidRPr="0044031D">
              <w:rPr>
                <w:rFonts w:ascii="Arial" w:hAnsi="Arial" w:cs="Arial"/>
                <w:sz w:val="20"/>
                <w:szCs w:val="20"/>
              </w:rPr>
              <w:t xml:space="preserve"> деятельности участника </w:t>
            </w:r>
            <w:r w:rsidR="004735F9">
              <w:rPr>
                <w:rFonts w:ascii="Arial" w:hAnsi="Arial" w:cs="Arial"/>
                <w:sz w:val="20"/>
                <w:szCs w:val="20"/>
              </w:rPr>
              <w:t>конкурса</w:t>
            </w:r>
            <w:r w:rsidRPr="0044031D">
              <w:rPr>
                <w:rFonts w:ascii="Arial" w:hAnsi="Arial" w:cs="Arial"/>
                <w:sz w:val="20"/>
                <w:szCs w:val="20"/>
              </w:rPr>
              <w:t xml:space="preserve"> в порядке, установленном Кодексом Российской Федерации об административных правонарушениях, на дату подачи заявки на участие в </w:t>
            </w:r>
            <w:r w:rsidR="00511E39" w:rsidRPr="005D21F5">
              <w:rPr>
                <w:rFonts w:ascii="Arial" w:hAnsi="Arial" w:cs="Arial"/>
                <w:sz w:val="20"/>
                <w:szCs w:val="20"/>
              </w:rPr>
              <w:t>конкурсе</w:t>
            </w:r>
            <w:r w:rsidRPr="0044031D">
              <w:rPr>
                <w:rFonts w:ascii="Arial" w:hAnsi="Arial" w:cs="Arial"/>
                <w:sz w:val="20"/>
                <w:szCs w:val="20"/>
              </w:rPr>
              <w:t>.</w:t>
            </w:r>
          </w:p>
          <w:p w14:paraId="3F19686F" w14:textId="77777777" w:rsidR="00D51E55" w:rsidRPr="0044031D" w:rsidRDefault="00D51E55" w:rsidP="0044031D">
            <w:pPr>
              <w:pStyle w:val="a9"/>
              <w:numPr>
                <w:ilvl w:val="0"/>
                <w:numId w:val="2"/>
              </w:numPr>
              <w:ind w:left="311" w:hanging="311"/>
              <w:jc w:val="both"/>
              <w:rPr>
                <w:rFonts w:ascii="Arial" w:hAnsi="Arial" w:cs="Arial"/>
                <w:sz w:val="20"/>
                <w:szCs w:val="20"/>
              </w:rPr>
            </w:pPr>
            <w:r w:rsidRPr="0044031D">
              <w:rPr>
                <w:rFonts w:ascii="Arial" w:hAnsi="Arial" w:cs="Arial"/>
                <w:sz w:val="20"/>
                <w:szCs w:val="20"/>
              </w:rPr>
              <w:t xml:space="preserve">Непроведение ликвидации участника </w:t>
            </w:r>
            <w:r w:rsidR="004735F9">
              <w:rPr>
                <w:rFonts w:ascii="Arial" w:hAnsi="Arial" w:cs="Arial"/>
                <w:sz w:val="20"/>
                <w:szCs w:val="20"/>
              </w:rPr>
              <w:t>конкурса</w:t>
            </w:r>
            <w:r w:rsidRPr="0044031D">
              <w:rPr>
                <w:rFonts w:ascii="Arial" w:hAnsi="Arial" w:cs="Arial"/>
                <w:sz w:val="20"/>
                <w:szCs w:val="20"/>
              </w:rPr>
              <w:t xml:space="preserve">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p w14:paraId="4CC84F41" w14:textId="77777777" w:rsidR="00D51E55" w:rsidRPr="0044031D" w:rsidRDefault="00D51E55" w:rsidP="0044031D">
            <w:pPr>
              <w:pStyle w:val="a9"/>
              <w:numPr>
                <w:ilvl w:val="0"/>
                <w:numId w:val="2"/>
              </w:numPr>
              <w:ind w:left="311" w:hanging="311"/>
              <w:jc w:val="both"/>
              <w:rPr>
                <w:rFonts w:ascii="Arial" w:hAnsi="Arial" w:cs="Arial"/>
                <w:sz w:val="20"/>
                <w:szCs w:val="20"/>
              </w:rPr>
            </w:pPr>
            <w:r w:rsidRPr="0044031D">
              <w:rPr>
                <w:rFonts w:ascii="Arial" w:hAnsi="Arial" w:cs="Arial"/>
                <w:sz w:val="20"/>
                <w:szCs w:val="20"/>
              </w:rPr>
              <w:t xml:space="preserve">Отсутствие у участника </w:t>
            </w:r>
            <w:r w:rsidR="004735F9">
              <w:rPr>
                <w:rFonts w:ascii="Arial" w:hAnsi="Arial" w:cs="Arial"/>
                <w:sz w:val="20"/>
                <w:szCs w:val="20"/>
              </w:rPr>
              <w:t>конкурса</w:t>
            </w:r>
            <w:r w:rsidR="004735F9" w:rsidRPr="0044031D">
              <w:rPr>
                <w:rFonts w:ascii="Arial" w:hAnsi="Arial" w:cs="Arial"/>
                <w:sz w:val="20"/>
                <w:szCs w:val="20"/>
              </w:rPr>
              <w:t xml:space="preserve"> </w:t>
            </w:r>
            <w:r w:rsidRPr="0044031D">
              <w:rPr>
                <w:rFonts w:ascii="Arial" w:hAnsi="Arial" w:cs="Arial"/>
                <w:sz w:val="20"/>
                <w:szCs w:val="20"/>
              </w:rPr>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по данным бухгалтерской (финансовой)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w:t>
            </w:r>
            <w:r w:rsidR="004735F9">
              <w:rPr>
                <w:rFonts w:ascii="Arial" w:hAnsi="Arial" w:cs="Arial"/>
                <w:sz w:val="20"/>
                <w:szCs w:val="20"/>
              </w:rPr>
              <w:t>конкурсе</w:t>
            </w:r>
            <w:r w:rsidRPr="0044031D">
              <w:rPr>
                <w:rFonts w:ascii="Arial" w:hAnsi="Arial" w:cs="Arial"/>
                <w:sz w:val="20"/>
                <w:szCs w:val="20"/>
              </w:rPr>
              <w:t xml:space="preserve"> не принято.</w:t>
            </w:r>
          </w:p>
          <w:p w14:paraId="3B953DCA" w14:textId="77777777" w:rsidR="00D51E55" w:rsidRPr="0044031D" w:rsidRDefault="00D51E55" w:rsidP="0044031D">
            <w:pPr>
              <w:pStyle w:val="a9"/>
              <w:numPr>
                <w:ilvl w:val="0"/>
                <w:numId w:val="2"/>
              </w:numPr>
              <w:ind w:left="311" w:hanging="311"/>
              <w:jc w:val="both"/>
              <w:rPr>
                <w:rFonts w:ascii="Arial" w:hAnsi="Arial" w:cs="Arial"/>
                <w:sz w:val="20"/>
                <w:szCs w:val="20"/>
              </w:rPr>
            </w:pPr>
            <w:r w:rsidRPr="0044031D">
              <w:rPr>
                <w:rFonts w:ascii="Arial" w:hAnsi="Arial" w:cs="Arial"/>
                <w:sz w:val="20"/>
                <w:szCs w:val="20"/>
              </w:rPr>
              <w:t xml:space="preserve">Отсутствие у участника </w:t>
            </w:r>
            <w:r w:rsidR="004735F9">
              <w:rPr>
                <w:rFonts w:ascii="Arial" w:hAnsi="Arial" w:cs="Arial"/>
                <w:sz w:val="20"/>
                <w:szCs w:val="20"/>
              </w:rPr>
              <w:t>конкурса</w:t>
            </w:r>
            <w:r w:rsidRPr="0044031D">
              <w:rPr>
                <w:rFonts w:ascii="Arial" w:hAnsi="Arial" w:cs="Arial"/>
                <w:sz w:val="20"/>
                <w:szCs w:val="20"/>
              </w:rPr>
              <w:t xml:space="preserve">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sidR="00511E39">
              <w:rPr>
                <w:rFonts w:ascii="Arial" w:hAnsi="Arial" w:cs="Arial"/>
                <w:sz w:val="20"/>
                <w:szCs w:val="20"/>
              </w:rPr>
              <w:t>конкурса</w:t>
            </w:r>
            <w:r w:rsidR="00511E39" w:rsidRPr="0044031D">
              <w:rPr>
                <w:rFonts w:ascii="Arial" w:hAnsi="Arial" w:cs="Arial"/>
                <w:sz w:val="20"/>
                <w:szCs w:val="20"/>
              </w:rPr>
              <w:t xml:space="preserve"> </w:t>
            </w:r>
            <w:r w:rsidRPr="0044031D">
              <w:rPr>
                <w:rFonts w:ascii="Arial" w:hAnsi="Arial" w:cs="Arial"/>
                <w:sz w:val="20"/>
                <w:szCs w:val="20"/>
              </w:rPr>
              <w:t xml:space="preserve">непогашенной или неснятой судимости за преступления в сфере экономики и (или) преступления, предусмотренные </w:t>
            </w:r>
            <w:hyperlink r:id="rId7" w:history="1">
              <w:r w:rsidRPr="0044031D">
                <w:rPr>
                  <w:rFonts w:ascii="Arial" w:hAnsi="Arial" w:cs="Arial"/>
                  <w:sz w:val="20"/>
                  <w:szCs w:val="20"/>
                </w:rPr>
                <w:t>статьями 289</w:t>
              </w:r>
            </w:hyperlink>
            <w:r w:rsidRPr="0044031D">
              <w:rPr>
                <w:rFonts w:ascii="Arial" w:hAnsi="Arial" w:cs="Arial"/>
                <w:sz w:val="20"/>
                <w:szCs w:val="20"/>
              </w:rPr>
              <w:t xml:space="preserve">, </w:t>
            </w:r>
            <w:hyperlink r:id="rId8" w:history="1">
              <w:r w:rsidRPr="0044031D">
                <w:rPr>
                  <w:rFonts w:ascii="Arial" w:hAnsi="Arial" w:cs="Arial"/>
                  <w:sz w:val="20"/>
                  <w:szCs w:val="20"/>
                </w:rPr>
                <w:t>290</w:t>
              </w:r>
            </w:hyperlink>
            <w:r w:rsidRPr="0044031D">
              <w:rPr>
                <w:rFonts w:ascii="Arial" w:hAnsi="Arial" w:cs="Arial"/>
                <w:sz w:val="20"/>
                <w:szCs w:val="20"/>
              </w:rPr>
              <w:t xml:space="preserve">, </w:t>
            </w:r>
            <w:hyperlink r:id="rId9" w:history="1">
              <w:r w:rsidRPr="0044031D">
                <w:rPr>
                  <w:rFonts w:ascii="Arial" w:hAnsi="Arial" w:cs="Arial"/>
                  <w:sz w:val="20"/>
                  <w:szCs w:val="20"/>
                </w:rPr>
                <w:t>291</w:t>
              </w:r>
            </w:hyperlink>
            <w:r w:rsidRPr="0044031D">
              <w:rPr>
                <w:rFonts w:ascii="Arial" w:hAnsi="Arial" w:cs="Arial"/>
                <w:sz w:val="20"/>
                <w:szCs w:val="20"/>
              </w:rPr>
              <w:t xml:space="preserve">, </w:t>
            </w:r>
            <w:hyperlink r:id="rId10" w:history="1">
              <w:r w:rsidRPr="0044031D">
                <w:rPr>
                  <w:rFonts w:ascii="Arial" w:hAnsi="Arial" w:cs="Arial"/>
                  <w:sz w:val="20"/>
                  <w:szCs w:val="20"/>
                </w:rPr>
                <w:t>291.1</w:t>
              </w:r>
            </w:hyperlink>
            <w:r w:rsidRPr="0044031D">
              <w:rPr>
                <w:rFonts w:ascii="Arial" w:hAnsi="Arial" w:cs="Arial"/>
                <w:sz w:val="20"/>
                <w:szCs w:val="2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w:t>
            </w:r>
            <w:r w:rsidR="004735F9">
              <w:rPr>
                <w:rFonts w:ascii="Arial" w:hAnsi="Arial" w:cs="Arial"/>
                <w:sz w:val="20"/>
                <w:szCs w:val="20"/>
              </w:rPr>
              <w:t>конкурса</w:t>
            </w:r>
            <w:r w:rsidRPr="0044031D">
              <w:rPr>
                <w:rFonts w:ascii="Arial" w:hAnsi="Arial" w:cs="Arial"/>
                <w:sz w:val="20"/>
                <w:szCs w:val="20"/>
              </w:rPr>
              <w:t>, и административного наказания в виде дисквалификации.</w:t>
            </w:r>
          </w:p>
          <w:p w14:paraId="67704BAB" w14:textId="77777777" w:rsidR="00D51E55" w:rsidRDefault="00D51E55" w:rsidP="0044031D">
            <w:pPr>
              <w:pStyle w:val="a9"/>
              <w:numPr>
                <w:ilvl w:val="0"/>
                <w:numId w:val="2"/>
              </w:numPr>
              <w:ind w:left="311" w:hanging="311"/>
              <w:jc w:val="both"/>
              <w:rPr>
                <w:rFonts w:ascii="Arial" w:hAnsi="Arial" w:cs="Arial"/>
                <w:sz w:val="20"/>
                <w:szCs w:val="20"/>
              </w:rPr>
            </w:pPr>
            <w:r w:rsidRPr="0044031D">
              <w:rPr>
                <w:rFonts w:ascii="Arial" w:hAnsi="Arial" w:cs="Arial"/>
                <w:sz w:val="20"/>
                <w:szCs w:val="20"/>
              </w:rPr>
              <w:t xml:space="preserve">Отсутствие фактов привлечения в течение двух лет до момента подачи заявки на участие в </w:t>
            </w:r>
            <w:r w:rsidR="004735F9">
              <w:rPr>
                <w:rFonts w:ascii="Arial" w:hAnsi="Arial" w:cs="Arial"/>
                <w:sz w:val="20"/>
                <w:szCs w:val="20"/>
              </w:rPr>
              <w:t>конкурсе</w:t>
            </w:r>
            <w:r w:rsidRPr="0044031D">
              <w:rPr>
                <w:rFonts w:ascii="Arial" w:hAnsi="Arial" w:cs="Arial"/>
                <w:sz w:val="20"/>
                <w:szCs w:val="20"/>
              </w:rPr>
              <w:t xml:space="preserve"> участника </w:t>
            </w:r>
            <w:r w:rsidR="00511E39">
              <w:rPr>
                <w:rFonts w:ascii="Arial" w:hAnsi="Arial" w:cs="Arial"/>
                <w:sz w:val="20"/>
                <w:szCs w:val="20"/>
              </w:rPr>
              <w:t>конкурса</w:t>
            </w:r>
            <w:r w:rsidRPr="0044031D">
              <w:rPr>
                <w:rFonts w:ascii="Arial" w:hAnsi="Arial" w:cs="Arial"/>
                <w:sz w:val="20"/>
                <w:szCs w:val="20"/>
              </w:rPr>
              <w:t xml:space="preserve"> - юридического </w:t>
            </w:r>
            <w:r w:rsidRPr="0044031D">
              <w:rPr>
                <w:rFonts w:ascii="Arial" w:hAnsi="Arial" w:cs="Arial"/>
                <w:sz w:val="20"/>
                <w:szCs w:val="20"/>
              </w:rPr>
              <w:lastRenderedPageBreak/>
              <w:t xml:space="preserve">лица к административной ответственности за совершение административного правонарушения, предусмотренного </w:t>
            </w:r>
            <w:hyperlink r:id="rId11" w:history="1">
              <w:r w:rsidRPr="0044031D">
                <w:rPr>
                  <w:rFonts w:ascii="Arial" w:hAnsi="Arial" w:cs="Arial"/>
                  <w:sz w:val="20"/>
                  <w:szCs w:val="20"/>
                </w:rPr>
                <w:t>статьей 19.28</w:t>
              </w:r>
            </w:hyperlink>
            <w:r w:rsidRPr="0044031D">
              <w:rPr>
                <w:rFonts w:ascii="Arial" w:hAnsi="Arial" w:cs="Arial"/>
                <w:sz w:val="20"/>
                <w:szCs w:val="20"/>
              </w:rPr>
              <w:t xml:space="preserve"> Кодекса Российской Федерации об административных правонарушениях.</w:t>
            </w:r>
          </w:p>
          <w:p w14:paraId="5A13BE6E" w14:textId="77777777" w:rsidR="00E1134E" w:rsidRPr="00E1134E" w:rsidRDefault="004735F9" w:rsidP="00E1134E">
            <w:pPr>
              <w:pStyle w:val="a9"/>
              <w:numPr>
                <w:ilvl w:val="0"/>
                <w:numId w:val="2"/>
              </w:numPr>
              <w:ind w:left="311" w:hanging="311"/>
              <w:jc w:val="both"/>
              <w:rPr>
                <w:rFonts w:ascii="Arial" w:hAnsi="Arial" w:cs="Arial"/>
                <w:sz w:val="20"/>
                <w:szCs w:val="20"/>
              </w:rPr>
            </w:pPr>
            <w:r>
              <w:rPr>
                <w:rFonts w:ascii="Arial" w:hAnsi="Arial" w:cs="Arial"/>
                <w:sz w:val="20"/>
                <w:szCs w:val="20"/>
              </w:rPr>
              <w:t>О</w:t>
            </w:r>
            <w:r w:rsidR="00E1134E" w:rsidRPr="00E1134E">
              <w:rPr>
                <w:rFonts w:ascii="Arial" w:hAnsi="Arial" w:cs="Arial"/>
                <w:sz w:val="20"/>
                <w:szCs w:val="20"/>
              </w:rPr>
              <w:t xml:space="preserve">тсутствие </w:t>
            </w:r>
            <w:r w:rsidR="00E1134E">
              <w:rPr>
                <w:rFonts w:ascii="Arial" w:hAnsi="Arial" w:cs="Arial"/>
                <w:sz w:val="20"/>
                <w:szCs w:val="20"/>
              </w:rPr>
              <w:t xml:space="preserve">в </w:t>
            </w:r>
            <w:r w:rsidR="00E1134E" w:rsidRPr="00E1134E">
              <w:rPr>
                <w:rFonts w:ascii="Arial" w:hAnsi="Arial" w:cs="Arial"/>
                <w:sz w:val="20"/>
                <w:szCs w:val="20"/>
              </w:rPr>
              <w:t>реестрах недобросовестных</w:t>
            </w:r>
            <w:r w:rsidR="0013192F">
              <w:rPr>
                <w:rFonts w:ascii="Arial" w:hAnsi="Arial" w:cs="Arial"/>
                <w:sz w:val="20"/>
                <w:szCs w:val="20"/>
              </w:rPr>
              <w:t xml:space="preserve"> поставщиков</w:t>
            </w:r>
            <w:r w:rsidR="0013192F">
              <w:rPr>
                <w:rFonts w:ascii="Arial" w:hAnsi="Arial" w:cs="Arial"/>
                <w:sz w:val="20"/>
                <w:szCs w:val="20"/>
              </w:rPr>
              <w:tab/>
              <w:t xml:space="preserve">(подрядчиков, </w:t>
            </w:r>
            <w:r w:rsidR="00E1134E" w:rsidRPr="00E1134E">
              <w:rPr>
                <w:rFonts w:ascii="Arial" w:hAnsi="Arial" w:cs="Arial"/>
                <w:sz w:val="20"/>
                <w:szCs w:val="20"/>
              </w:rPr>
              <w:t>исполнителей), формируемых в соответствии с Федеральным законом</w:t>
            </w:r>
            <w:r w:rsidR="00E1134E">
              <w:rPr>
                <w:rFonts w:ascii="Arial" w:hAnsi="Arial" w:cs="Arial"/>
                <w:sz w:val="20"/>
                <w:szCs w:val="20"/>
              </w:rPr>
              <w:t xml:space="preserve"> </w:t>
            </w:r>
            <w:r w:rsidR="00E1134E" w:rsidRPr="00E1134E">
              <w:rPr>
                <w:rFonts w:ascii="Arial" w:hAnsi="Arial" w:cs="Arial"/>
                <w:sz w:val="20"/>
                <w:szCs w:val="20"/>
              </w:rPr>
              <w:t>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p>
          <w:p w14:paraId="427D5D99" w14:textId="77777777" w:rsidR="0044031D" w:rsidRPr="0044031D" w:rsidRDefault="0044031D" w:rsidP="0044031D">
            <w:pPr>
              <w:pStyle w:val="a9"/>
              <w:numPr>
                <w:ilvl w:val="0"/>
                <w:numId w:val="2"/>
              </w:numPr>
              <w:ind w:left="311" w:hanging="311"/>
              <w:jc w:val="both"/>
              <w:rPr>
                <w:rFonts w:ascii="Arial" w:hAnsi="Arial" w:cs="Arial"/>
                <w:sz w:val="20"/>
                <w:szCs w:val="20"/>
              </w:rPr>
            </w:pPr>
            <w:r w:rsidRPr="0044031D">
              <w:rPr>
                <w:rFonts w:ascii="Arial" w:hAnsi="Arial" w:cs="Arial"/>
                <w:sz w:val="20"/>
                <w:szCs w:val="20"/>
              </w:rPr>
              <w:t xml:space="preserve">Соответствие участника </w:t>
            </w:r>
            <w:r w:rsidR="004735F9">
              <w:rPr>
                <w:rFonts w:ascii="Arial" w:hAnsi="Arial" w:cs="Arial"/>
                <w:sz w:val="20"/>
                <w:szCs w:val="20"/>
              </w:rPr>
              <w:t>конкурса</w:t>
            </w:r>
            <w:r w:rsidR="004735F9" w:rsidRPr="0044031D">
              <w:rPr>
                <w:rFonts w:ascii="Arial" w:hAnsi="Arial" w:cs="Arial"/>
                <w:sz w:val="20"/>
                <w:szCs w:val="20"/>
              </w:rPr>
              <w:t xml:space="preserve"> </w:t>
            </w:r>
            <w:r w:rsidRPr="0044031D">
              <w:rPr>
                <w:rFonts w:ascii="Arial" w:hAnsi="Arial" w:cs="Arial"/>
                <w:sz w:val="20"/>
                <w:szCs w:val="20"/>
              </w:rPr>
              <w:t xml:space="preserve">требованиям, установленным в соответствии с законодательством Российской Федерации к лицам, осуществляющим оказание услуг, являющихся предметом </w:t>
            </w:r>
            <w:r w:rsidR="00511E39">
              <w:rPr>
                <w:rFonts w:ascii="Arial" w:hAnsi="Arial" w:cs="Arial"/>
                <w:sz w:val="20"/>
                <w:szCs w:val="20"/>
              </w:rPr>
              <w:t>конкурса</w:t>
            </w:r>
            <w:r w:rsidRPr="0044031D">
              <w:rPr>
                <w:rFonts w:ascii="Arial" w:hAnsi="Arial" w:cs="Arial"/>
                <w:sz w:val="20"/>
                <w:szCs w:val="20"/>
              </w:rPr>
              <w:t>:</w:t>
            </w:r>
          </w:p>
          <w:p w14:paraId="5E7C960A" w14:textId="77777777" w:rsidR="0044031D" w:rsidRPr="009B6C60" w:rsidRDefault="0044031D" w:rsidP="0044031D">
            <w:pPr>
              <w:jc w:val="both"/>
              <w:outlineLvl w:val="0"/>
              <w:rPr>
                <w:rFonts w:ascii="Arial" w:hAnsi="Arial" w:cs="Arial"/>
                <w:bCs/>
                <w:sz w:val="20"/>
                <w:szCs w:val="20"/>
              </w:rPr>
            </w:pPr>
            <w:r w:rsidRPr="009B6C60">
              <w:rPr>
                <w:rFonts w:ascii="Arial" w:hAnsi="Arial" w:cs="Arial"/>
                <w:bCs/>
                <w:sz w:val="20"/>
                <w:szCs w:val="20"/>
              </w:rPr>
              <w:t xml:space="preserve">- наличие членства участника </w:t>
            </w:r>
            <w:r w:rsidR="004735F9" w:rsidRPr="009B6C60">
              <w:rPr>
                <w:rFonts w:ascii="Arial" w:hAnsi="Arial" w:cs="Arial"/>
                <w:bCs/>
                <w:sz w:val="20"/>
                <w:szCs w:val="20"/>
              </w:rPr>
              <w:t>конкурса</w:t>
            </w:r>
            <w:r w:rsidRPr="009B6C60">
              <w:rPr>
                <w:rFonts w:ascii="Arial" w:hAnsi="Arial" w:cs="Arial"/>
                <w:bCs/>
                <w:sz w:val="20"/>
                <w:szCs w:val="20"/>
              </w:rPr>
              <w:t xml:space="preserve"> в саморегулируемых организациях аудиторов;</w:t>
            </w:r>
          </w:p>
          <w:p w14:paraId="6C94E734" w14:textId="77777777" w:rsidR="00866BDC" w:rsidRPr="009B6C60" w:rsidRDefault="00866BDC" w:rsidP="0044031D">
            <w:pPr>
              <w:jc w:val="both"/>
              <w:outlineLvl w:val="0"/>
              <w:rPr>
                <w:rFonts w:ascii="Arial" w:hAnsi="Arial" w:cs="Arial"/>
                <w:bCs/>
                <w:sz w:val="20"/>
                <w:szCs w:val="20"/>
              </w:rPr>
            </w:pPr>
            <w:r w:rsidRPr="009B6C60">
              <w:rPr>
                <w:rFonts w:ascii="Arial" w:hAnsi="Arial" w:cs="Arial"/>
                <w:bCs/>
                <w:sz w:val="20"/>
                <w:szCs w:val="20"/>
              </w:rPr>
              <w:t xml:space="preserve">- наличие участника </w:t>
            </w:r>
            <w:r w:rsidR="004735F9" w:rsidRPr="009B6C60">
              <w:rPr>
                <w:rFonts w:ascii="Arial" w:hAnsi="Arial" w:cs="Arial"/>
                <w:bCs/>
                <w:sz w:val="20"/>
                <w:szCs w:val="20"/>
              </w:rPr>
              <w:t>конкурса</w:t>
            </w:r>
            <w:r w:rsidRPr="009B6C60">
              <w:rPr>
                <w:rFonts w:ascii="Arial" w:hAnsi="Arial" w:cs="Arial"/>
                <w:bCs/>
                <w:sz w:val="20"/>
                <w:szCs w:val="20"/>
              </w:rPr>
              <w:t xml:space="preserve"> в реестре аудиторов общественно значимых организаций </w:t>
            </w:r>
            <w:r w:rsidRPr="009B6C60">
              <w:rPr>
                <w:rFonts w:ascii="Arial" w:hAnsi="Arial" w:cs="Arial"/>
                <w:bCs/>
                <w:sz w:val="20"/>
                <w:szCs w:val="20"/>
                <w:lang w:eastAsia="ru-RU"/>
              </w:rPr>
              <w:t>(</w:t>
            </w:r>
            <w:hyperlink r:id="rId12" w:history="1">
              <w:hyperlink r:id="rId13" w:history="1">
                <w:r w:rsidR="00F11199" w:rsidRPr="009B6C60">
                  <w:rPr>
                    <w:rStyle w:val="a7"/>
                    <w:rFonts w:ascii="Arial" w:hAnsi="Arial" w:cs="Arial"/>
                    <w:bCs/>
                    <w:sz w:val="20"/>
                    <w:szCs w:val="20"/>
                  </w:rPr>
                  <w:t>https://roskazna.gov.ru/kontrol-i-audit/nadzor-za-auditorskoj-deyatelnostyu/reestr-auditorskih-organizaciy-okazyvayuschih-auditorskie-uslugi-obschestvenno-znachimym-organizaciyam/reestr-auditorskih-organizaciy-okazyvayuschih-auditorskie-uslugi-obschestvenno-znachimym-organizaciyam</w:t>
                </w:r>
              </w:hyperlink>
              <w:r w:rsidRPr="009B6C60">
                <w:rPr>
                  <w:rStyle w:val="a7"/>
                  <w:rFonts w:ascii="Arial" w:hAnsi="Arial" w:cs="Arial"/>
                  <w:bCs/>
                  <w:sz w:val="20"/>
                  <w:szCs w:val="20"/>
                  <w:lang w:eastAsia="ru-RU"/>
                </w:rPr>
                <w:t>)</w:t>
              </w:r>
            </w:hyperlink>
            <w:r w:rsidRPr="009B6C60">
              <w:rPr>
                <w:rFonts w:ascii="Arial" w:hAnsi="Arial" w:cs="Arial"/>
                <w:bCs/>
                <w:sz w:val="20"/>
                <w:szCs w:val="20"/>
                <w:lang w:eastAsia="ru-RU"/>
              </w:rPr>
              <w:t>;</w:t>
            </w:r>
          </w:p>
          <w:p w14:paraId="2776B379" w14:textId="77777777" w:rsidR="0044031D" w:rsidRPr="009B6C60" w:rsidRDefault="0044031D" w:rsidP="0044031D">
            <w:pPr>
              <w:jc w:val="both"/>
              <w:rPr>
                <w:rStyle w:val="a7"/>
                <w:rFonts w:ascii="Arial" w:hAnsi="Arial" w:cs="Arial"/>
                <w:bCs/>
                <w:sz w:val="20"/>
                <w:szCs w:val="20"/>
                <w:lang w:eastAsia="ru-RU"/>
              </w:rPr>
            </w:pPr>
            <w:r w:rsidRPr="009B6C60">
              <w:rPr>
                <w:rFonts w:ascii="Arial" w:hAnsi="Arial" w:cs="Arial"/>
                <w:bCs/>
                <w:sz w:val="20"/>
                <w:szCs w:val="20"/>
              </w:rPr>
              <w:t xml:space="preserve">- наличие участника </w:t>
            </w:r>
            <w:r w:rsidR="004735F9" w:rsidRPr="009B6C60">
              <w:rPr>
                <w:rFonts w:ascii="Arial" w:hAnsi="Arial" w:cs="Arial"/>
                <w:bCs/>
                <w:sz w:val="20"/>
                <w:szCs w:val="20"/>
              </w:rPr>
              <w:t>конкурса</w:t>
            </w:r>
            <w:r w:rsidRPr="009B6C60">
              <w:rPr>
                <w:rFonts w:ascii="Arial" w:hAnsi="Arial" w:cs="Arial"/>
                <w:bCs/>
                <w:sz w:val="20"/>
                <w:szCs w:val="20"/>
              </w:rPr>
              <w:t xml:space="preserve"> в реестре аудиторов общественно значимых организаций на финансовом рынке </w:t>
            </w:r>
            <w:r w:rsidRPr="009B6C60">
              <w:rPr>
                <w:rStyle w:val="a7"/>
                <w:rFonts w:ascii="Arial" w:hAnsi="Arial" w:cs="Arial"/>
                <w:bCs/>
                <w:sz w:val="20"/>
                <w:szCs w:val="20"/>
                <w:lang w:eastAsia="ru-RU"/>
              </w:rPr>
              <w:t>(</w:t>
            </w:r>
            <w:hyperlink r:id="rId14" w:history="1">
              <w:r w:rsidRPr="009B6C60">
                <w:rPr>
                  <w:rStyle w:val="a7"/>
                  <w:rFonts w:ascii="Arial" w:hAnsi="Arial" w:cs="Arial"/>
                  <w:bCs/>
                  <w:sz w:val="20"/>
                  <w:szCs w:val="20"/>
                  <w:lang w:eastAsia="ru-RU"/>
                </w:rPr>
                <w:t>https://www.cbr.ru/finm_infrastructure/audit_fm/</w:t>
              </w:r>
            </w:hyperlink>
            <w:r w:rsidRPr="009B6C60">
              <w:rPr>
                <w:rStyle w:val="a7"/>
                <w:rFonts w:ascii="Arial" w:hAnsi="Arial" w:cs="Arial"/>
                <w:bCs/>
                <w:sz w:val="20"/>
                <w:szCs w:val="20"/>
                <w:lang w:eastAsia="ru-RU"/>
              </w:rPr>
              <w:t>)</w:t>
            </w:r>
          </w:p>
          <w:p w14:paraId="0FCFECEC" w14:textId="77777777" w:rsidR="00F113E0" w:rsidRPr="009B6C60" w:rsidRDefault="00F113E0" w:rsidP="0044031D">
            <w:pPr>
              <w:jc w:val="both"/>
              <w:rPr>
                <w:rStyle w:val="a7"/>
                <w:rFonts w:ascii="Arial" w:hAnsi="Arial" w:cs="Arial"/>
                <w:bCs/>
                <w:sz w:val="20"/>
                <w:szCs w:val="20"/>
                <w:lang w:eastAsia="ru-RU"/>
              </w:rPr>
            </w:pPr>
          </w:p>
          <w:p w14:paraId="36C0C38C" w14:textId="77777777" w:rsidR="00F113E0" w:rsidRPr="00FF357A" w:rsidRDefault="00F113E0" w:rsidP="00F113E0">
            <w:pPr>
              <w:pStyle w:val="a9"/>
              <w:numPr>
                <w:ilvl w:val="0"/>
                <w:numId w:val="2"/>
              </w:numPr>
              <w:ind w:left="311" w:hanging="311"/>
              <w:jc w:val="both"/>
              <w:rPr>
                <w:rFonts w:ascii="Arial" w:hAnsi="Arial" w:cs="Arial"/>
                <w:sz w:val="20"/>
                <w:szCs w:val="20"/>
              </w:rPr>
            </w:pPr>
            <w:r>
              <w:rPr>
                <w:rFonts w:ascii="Arial" w:hAnsi="Arial" w:cs="Arial"/>
                <w:sz w:val="20"/>
                <w:szCs w:val="20"/>
              </w:rPr>
              <w:t>Н</w:t>
            </w:r>
            <w:r w:rsidRPr="00FF357A">
              <w:rPr>
                <w:rFonts w:ascii="Arial" w:hAnsi="Arial" w:cs="Arial"/>
                <w:sz w:val="20"/>
                <w:szCs w:val="20"/>
              </w:rPr>
              <w:t xml:space="preserve">аличие </w:t>
            </w:r>
            <w:r>
              <w:rPr>
                <w:rFonts w:ascii="Arial" w:hAnsi="Arial" w:cs="Arial"/>
                <w:sz w:val="20"/>
                <w:szCs w:val="20"/>
              </w:rPr>
              <w:t xml:space="preserve">непрерывного </w:t>
            </w:r>
            <w:r w:rsidRPr="00FF357A">
              <w:rPr>
                <w:rFonts w:ascii="Arial" w:hAnsi="Arial" w:cs="Arial"/>
                <w:sz w:val="20"/>
                <w:szCs w:val="20"/>
              </w:rPr>
              <w:t>опыта оказания аудиторских услуг</w:t>
            </w:r>
            <w:r w:rsidR="00D0593F">
              <w:rPr>
                <w:rFonts w:ascii="Arial" w:hAnsi="Arial" w:cs="Arial"/>
                <w:sz w:val="20"/>
                <w:szCs w:val="20"/>
              </w:rPr>
              <w:t xml:space="preserve"> </w:t>
            </w:r>
            <w:r w:rsidR="00C52091">
              <w:rPr>
                <w:rFonts w:ascii="Arial" w:hAnsi="Arial" w:cs="Arial"/>
                <w:sz w:val="20"/>
                <w:szCs w:val="20"/>
              </w:rPr>
              <w:t xml:space="preserve">инвестиционным компаниям и/или брокерским компаниям и/или </w:t>
            </w:r>
            <w:r w:rsidR="00C52091" w:rsidRPr="00FF357A">
              <w:rPr>
                <w:rFonts w:ascii="Arial" w:hAnsi="Arial" w:cs="Arial"/>
                <w:sz w:val="20"/>
                <w:szCs w:val="20"/>
              </w:rPr>
              <w:t>компаниям,</w:t>
            </w:r>
            <w:r w:rsidR="00C52091">
              <w:rPr>
                <w:rFonts w:ascii="Arial" w:hAnsi="Arial" w:cs="Arial"/>
                <w:sz w:val="20"/>
                <w:szCs w:val="20"/>
              </w:rPr>
              <w:t xml:space="preserve"> о</w:t>
            </w:r>
            <w:r w:rsidR="00C52091" w:rsidRPr="00C52091">
              <w:rPr>
                <w:rFonts w:ascii="Arial" w:hAnsi="Arial" w:cs="Arial"/>
                <w:sz w:val="20"/>
                <w:szCs w:val="20"/>
              </w:rPr>
              <w:t xml:space="preserve">существляющим дилерскую деятельность </w:t>
            </w:r>
            <w:r>
              <w:rPr>
                <w:rFonts w:ascii="Arial" w:hAnsi="Arial" w:cs="Arial"/>
                <w:sz w:val="20"/>
                <w:szCs w:val="20"/>
              </w:rPr>
              <w:t>за последние</w:t>
            </w:r>
            <w:r w:rsidRPr="00FF357A">
              <w:rPr>
                <w:rFonts w:ascii="Arial" w:hAnsi="Arial" w:cs="Arial"/>
                <w:sz w:val="20"/>
                <w:szCs w:val="20"/>
              </w:rPr>
              <w:t xml:space="preserve"> 5 лет</w:t>
            </w:r>
            <w:r>
              <w:rPr>
                <w:rFonts w:ascii="Arial" w:hAnsi="Arial" w:cs="Arial"/>
                <w:sz w:val="20"/>
                <w:szCs w:val="20"/>
              </w:rPr>
              <w:t xml:space="preserve"> (не менее одного исполненного договора за каждый отчетный год)</w:t>
            </w:r>
          </w:p>
          <w:p w14:paraId="1C1A92F9" w14:textId="77777777" w:rsidR="00D51E55" w:rsidRDefault="00F113E0" w:rsidP="00D51E55">
            <w:pPr>
              <w:pStyle w:val="a9"/>
              <w:numPr>
                <w:ilvl w:val="0"/>
                <w:numId w:val="2"/>
              </w:numPr>
              <w:ind w:left="311" w:hanging="311"/>
              <w:jc w:val="both"/>
              <w:rPr>
                <w:rFonts w:ascii="Arial" w:hAnsi="Arial" w:cs="Arial"/>
                <w:sz w:val="20"/>
                <w:szCs w:val="20"/>
              </w:rPr>
            </w:pPr>
            <w:r>
              <w:rPr>
                <w:rFonts w:ascii="Arial" w:hAnsi="Arial" w:cs="Arial"/>
                <w:sz w:val="20"/>
                <w:szCs w:val="20"/>
              </w:rPr>
              <w:t>О</w:t>
            </w:r>
            <w:r w:rsidRPr="00FF357A">
              <w:rPr>
                <w:rFonts w:ascii="Arial" w:hAnsi="Arial" w:cs="Arial"/>
                <w:sz w:val="20"/>
                <w:szCs w:val="20"/>
              </w:rPr>
              <w:t>тсутствие случаев приостановки деятельности</w:t>
            </w:r>
            <w:r>
              <w:rPr>
                <w:rFonts w:ascii="Arial" w:hAnsi="Arial" w:cs="Arial"/>
                <w:sz w:val="20"/>
                <w:szCs w:val="20"/>
              </w:rPr>
              <w:t xml:space="preserve"> участника конкурса</w:t>
            </w:r>
            <w:r w:rsidRPr="00FF357A">
              <w:rPr>
                <w:rFonts w:ascii="Arial" w:hAnsi="Arial" w:cs="Arial"/>
                <w:sz w:val="20"/>
                <w:szCs w:val="20"/>
              </w:rPr>
              <w:t xml:space="preserve"> со стороны контролирующих органов </w:t>
            </w:r>
            <w:r>
              <w:rPr>
                <w:rFonts w:ascii="Arial" w:hAnsi="Arial" w:cs="Arial"/>
                <w:sz w:val="20"/>
                <w:szCs w:val="20"/>
              </w:rPr>
              <w:t>в течение</w:t>
            </w:r>
            <w:r w:rsidRPr="00FF357A">
              <w:rPr>
                <w:rFonts w:ascii="Arial" w:hAnsi="Arial" w:cs="Arial"/>
                <w:sz w:val="20"/>
                <w:szCs w:val="20"/>
              </w:rPr>
              <w:t xml:space="preserve"> последни</w:t>
            </w:r>
            <w:r>
              <w:rPr>
                <w:rFonts w:ascii="Arial" w:hAnsi="Arial" w:cs="Arial"/>
                <w:sz w:val="20"/>
                <w:szCs w:val="20"/>
              </w:rPr>
              <w:t>х</w:t>
            </w:r>
            <w:r w:rsidRPr="00FF357A">
              <w:rPr>
                <w:rFonts w:ascii="Arial" w:hAnsi="Arial" w:cs="Arial"/>
                <w:sz w:val="20"/>
                <w:szCs w:val="20"/>
              </w:rPr>
              <w:t xml:space="preserve"> 10 лет</w:t>
            </w:r>
          </w:p>
          <w:p w14:paraId="42852E60" w14:textId="77777777" w:rsidR="005C7CC3" w:rsidRPr="005C7CC3" w:rsidRDefault="005C7CC3" w:rsidP="00C52091">
            <w:pPr>
              <w:pStyle w:val="a9"/>
              <w:ind w:left="313"/>
              <w:jc w:val="both"/>
              <w:rPr>
                <w:rFonts w:ascii="Arial" w:hAnsi="Arial" w:cs="Arial"/>
                <w:sz w:val="20"/>
                <w:szCs w:val="20"/>
              </w:rPr>
            </w:pPr>
          </w:p>
        </w:tc>
      </w:tr>
      <w:tr w:rsidR="00E061B0" w:rsidRPr="00D838F4" w14:paraId="0844909B" w14:textId="77777777" w:rsidTr="00C24A49">
        <w:tc>
          <w:tcPr>
            <w:tcW w:w="732" w:type="dxa"/>
          </w:tcPr>
          <w:p w14:paraId="61000B2E" w14:textId="77777777" w:rsidR="00E061B0" w:rsidRPr="00D838F4" w:rsidRDefault="00E061B0" w:rsidP="007E5E3E">
            <w:pPr>
              <w:rPr>
                <w:rFonts w:ascii="Arial" w:hAnsi="Arial" w:cs="Arial"/>
                <w:sz w:val="20"/>
                <w:szCs w:val="20"/>
              </w:rPr>
            </w:pPr>
          </w:p>
        </w:tc>
        <w:tc>
          <w:tcPr>
            <w:tcW w:w="3687" w:type="dxa"/>
          </w:tcPr>
          <w:p w14:paraId="59B9E111" w14:textId="77777777" w:rsidR="00E061B0" w:rsidRPr="00866BDC" w:rsidRDefault="00866BDC" w:rsidP="007365AF">
            <w:pPr>
              <w:rPr>
                <w:rFonts w:ascii="Times New Roman" w:hAnsi="Times New Roman" w:cs="Times New Roman"/>
                <w:b/>
                <w:sz w:val="24"/>
              </w:rPr>
            </w:pPr>
            <w:r w:rsidRPr="00866BDC">
              <w:rPr>
                <w:rFonts w:ascii="Arial" w:hAnsi="Arial" w:cs="Arial"/>
                <w:sz w:val="20"/>
                <w:szCs w:val="20"/>
              </w:rPr>
              <w:t>Перечень документ</w:t>
            </w:r>
            <w:r w:rsidR="007365AF">
              <w:rPr>
                <w:rFonts w:ascii="Arial" w:hAnsi="Arial" w:cs="Arial"/>
                <w:sz w:val="20"/>
                <w:szCs w:val="20"/>
              </w:rPr>
              <w:t>ов, представляемых участниками конкурса</w:t>
            </w:r>
            <w:r w:rsidRPr="00866BDC">
              <w:rPr>
                <w:rFonts w:ascii="Arial" w:hAnsi="Arial" w:cs="Arial"/>
                <w:sz w:val="20"/>
                <w:szCs w:val="20"/>
              </w:rPr>
              <w:t xml:space="preserve"> для подтверждения их соответствия установленным требованиям</w:t>
            </w:r>
          </w:p>
        </w:tc>
        <w:tc>
          <w:tcPr>
            <w:tcW w:w="4926" w:type="dxa"/>
          </w:tcPr>
          <w:p w14:paraId="4AFC1E98" w14:textId="77777777" w:rsidR="005612C5" w:rsidRPr="005612C5" w:rsidRDefault="005612C5" w:rsidP="007E5E3E">
            <w:pPr>
              <w:rPr>
                <w:rFonts w:ascii="Arial" w:hAnsi="Arial" w:cs="Arial"/>
                <w:sz w:val="20"/>
                <w:szCs w:val="20"/>
              </w:rPr>
            </w:pPr>
            <w:r>
              <w:rPr>
                <w:sz w:val="24"/>
              </w:rPr>
              <w:t>За</w:t>
            </w:r>
            <w:r w:rsidRPr="005612C5">
              <w:rPr>
                <w:rFonts w:ascii="Arial" w:hAnsi="Arial" w:cs="Arial"/>
                <w:sz w:val="20"/>
                <w:szCs w:val="20"/>
              </w:rPr>
              <w:t>явка на участие в конкурсе должна содержать:</w:t>
            </w:r>
          </w:p>
          <w:p w14:paraId="452E89C1" w14:textId="77777777" w:rsidR="004E2402" w:rsidRDefault="004E2402" w:rsidP="005612C5">
            <w:pPr>
              <w:jc w:val="both"/>
              <w:rPr>
                <w:rFonts w:ascii="Arial" w:hAnsi="Arial" w:cs="Arial"/>
                <w:sz w:val="20"/>
                <w:szCs w:val="20"/>
              </w:rPr>
            </w:pPr>
          </w:p>
          <w:p w14:paraId="25679778" w14:textId="77777777" w:rsidR="004E2402" w:rsidRPr="004E2402" w:rsidRDefault="004E2402" w:rsidP="00022C63">
            <w:pPr>
              <w:pStyle w:val="a9"/>
              <w:numPr>
                <w:ilvl w:val="0"/>
                <w:numId w:val="8"/>
              </w:numPr>
              <w:ind w:left="527" w:hanging="357"/>
              <w:jc w:val="both"/>
              <w:rPr>
                <w:rFonts w:ascii="Arial" w:hAnsi="Arial" w:cs="Arial"/>
                <w:sz w:val="20"/>
                <w:szCs w:val="20"/>
              </w:rPr>
            </w:pPr>
            <w:r w:rsidRPr="004E2402">
              <w:rPr>
                <w:rFonts w:ascii="Arial" w:hAnsi="Arial" w:cs="Arial"/>
                <w:sz w:val="20"/>
                <w:szCs w:val="20"/>
              </w:rPr>
              <w:t>Заявк</w:t>
            </w:r>
            <w:r w:rsidR="003B53E7" w:rsidRPr="003B53E7">
              <w:rPr>
                <w:rFonts w:ascii="Arial" w:hAnsi="Arial" w:cs="Arial"/>
                <w:sz w:val="20"/>
                <w:szCs w:val="20"/>
              </w:rPr>
              <w:t>у</w:t>
            </w:r>
            <w:r w:rsidRPr="004E2402">
              <w:rPr>
                <w:rFonts w:ascii="Arial" w:hAnsi="Arial" w:cs="Arial"/>
                <w:sz w:val="20"/>
                <w:szCs w:val="20"/>
              </w:rPr>
              <w:t xml:space="preserve"> на участие в </w:t>
            </w:r>
            <w:r w:rsidR="003B53E7">
              <w:rPr>
                <w:rFonts w:ascii="Arial" w:hAnsi="Arial" w:cs="Arial"/>
                <w:sz w:val="20"/>
                <w:szCs w:val="20"/>
              </w:rPr>
              <w:t>Конкурсе</w:t>
            </w:r>
            <w:r w:rsidRPr="004E2402">
              <w:rPr>
                <w:rFonts w:ascii="Arial" w:hAnsi="Arial" w:cs="Arial"/>
                <w:sz w:val="20"/>
                <w:szCs w:val="20"/>
              </w:rPr>
              <w:t xml:space="preserve"> по Форме 1;</w:t>
            </w:r>
          </w:p>
          <w:p w14:paraId="122A8EB8" w14:textId="77777777" w:rsidR="004E2402" w:rsidRPr="004E2402" w:rsidRDefault="004E2402" w:rsidP="00022C63">
            <w:pPr>
              <w:pStyle w:val="a9"/>
              <w:numPr>
                <w:ilvl w:val="0"/>
                <w:numId w:val="8"/>
              </w:numPr>
              <w:ind w:left="527" w:hanging="357"/>
              <w:jc w:val="both"/>
              <w:rPr>
                <w:rFonts w:ascii="Arial" w:hAnsi="Arial" w:cs="Arial"/>
                <w:sz w:val="20"/>
                <w:szCs w:val="20"/>
              </w:rPr>
            </w:pPr>
            <w:r w:rsidRPr="004E2402">
              <w:rPr>
                <w:rFonts w:ascii="Arial" w:hAnsi="Arial" w:cs="Arial"/>
                <w:sz w:val="20"/>
                <w:szCs w:val="20"/>
              </w:rPr>
              <w:t>Техническое предложение по Форме 2;</w:t>
            </w:r>
          </w:p>
          <w:p w14:paraId="05B1DE32" w14:textId="77777777" w:rsidR="004E2402" w:rsidRDefault="004E2402" w:rsidP="00022C63">
            <w:pPr>
              <w:pStyle w:val="a9"/>
              <w:numPr>
                <w:ilvl w:val="0"/>
                <w:numId w:val="8"/>
              </w:numPr>
              <w:ind w:left="527" w:hanging="357"/>
              <w:jc w:val="both"/>
              <w:rPr>
                <w:rFonts w:ascii="Arial" w:hAnsi="Arial" w:cs="Arial"/>
                <w:sz w:val="20"/>
                <w:szCs w:val="20"/>
              </w:rPr>
            </w:pPr>
            <w:r w:rsidRPr="004E2402">
              <w:rPr>
                <w:rFonts w:ascii="Arial" w:hAnsi="Arial" w:cs="Arial"/>
                <w:sz w:val="20"/>
                <w:szCs w:val="20"/>
              </w:rPr>
              <w:t>Анкета участника по Форме 3</w:t>
            </w:r>
            <w:r w:rsidR="009322DE">
              <w:rPr>
                <w:rFonts w:ascii="Arial" w:hAnsi="Arial" w:cs="Arial"/>
                <w:sz w:val="20"/>
                <w:szCs w:val="20"/>
              </w:rPr>
              <w:t>;</w:t>
            </w:r>
          </w:p>
          <w:p w14:paraId="13A5E43B" w14:textId="77777777" w:rsidR="00022C63" w:rsidRDefault="00022C63" w:rsidP="00022C63">
            <w:pPr>
              <w:pStyle w:val="a9"/>
              <w:numPr>
                <w:ilvl w:val="0"/>
                <w:numId w:val="8"/>
              </w:numPr>
              <w:ind w:left="527" w:hanging="357"/>
              <w:jc w:val="both"/>
              <w:rPr>
                <w:rFonts w:ascii="Arial" w:hAnsi="Arial" w:cs="Arial"/>
                <w:sz w:val="20"/>
                <w:szCs w:val="20"/>
              </w:rPr>
            </w:pPr>
            <w:r>
              <w:rPr>
                <w:rFonts w:ascii="Arial" w:hAnsi="Arial" w:cs="Arial"/>
                <w:sz w:val="20"/>
                <w:szCs w:val="20"/>
              </w:rPr>
              <w:t>Коммерческое предложение по Форме 4;</w:t>
            </w:r>
          </w:p>
          <w:p w14:paraId="5E316A86" w14:textId="77777777" w:rsidR="009322DE" w:rsidRDefault="003B53E7" w:rsidP="00022C63">
            <w:pPr>
              <w:pStyle w:val="a9"/>
              <w:numPr>
                <w:ilvl w:val="0"/>
                <w:numId w:val="8"/>
              </w:numPr>
              <w:ind w:left="527" w:hanging="357"/>
              <w:jc w:val="both"/>
              <w:rPr>
                <w:rFonts w:ascii="Arial" w:hAnsi="Arial" w:cs="Arial"/>
                <w:sz w:val="20"/>
                <w:szCs w:val="20"/>
              </w:rPr>
            </w:pPr>
            <w:r w:rsidRPr="003B53E7">
              <w:rPr>
                <w:rFonts w:ascii="Arial" w:hAnsi="Arial" w:cs="Arial"/>
                <w:sz w:val="20"/>
                <w:szCs w:val="20"/>
              </w:rPr>
              <w:t>Документы (копии приказов, протоколов собрания учредителей о назначении руководителя, и т.д.), подтверждающие полно</w:t>
            </w:r>
            <w:r>
              <w:rPr>
                <w:rFonts w:ascii="Arial" w:hAnsi="Arial" w:cs="Arial"/>
                <w:sz w:val="20"/>
                <w:szCs w:val="20"/>
              </w:rPr>
              <w:t>мочия лица, подписавшего заявку</w:t>
            </w:r>
            <w:r w:rsidRPr="003B53E7">
              <w:rPr>
                <w:rFonts w:ascii="Arial" w:hAnsi="Arial" w:cs="Arial"/>
                <w:sz w:val="20"/>
                <w:szCs w:val="20"/>
              </w:rPr>
              <w:t>. Если заявка подписывается по доверенности, предоставляется доверенность (либо заверенная копия доверенности) и вышеуказанные документы на лицо, выдавшее доверенность.</w:t>
            </w:r>
          </w:p>
          <w:p w14:paraId="28D06E46" w14:textId="77777777" w:rsidR="00866BDC" w:rsidRPr="005612C5" w:rsidRDefault="00866BDC" w:rsidP="00022C63">
            <w:pPr>
              <w:pStyle w:val="a9"/>
              <w:numPr>
                <w:ilvl w:val="0"/>
                <w:numId w:val="8"/>
              </w:numPr>
              <w:ind w:left="527" w:hanging="357"/>
              <w:jc w:val="both"/>
              <w:rPr>
                <w:rFonts w:ascii="Arial" w:hAnsi="Arial" w:cs="Arial"/>
                <w:sz w:val="20"/>
                <w:szCs w:val="20"/>
              </w:rPr>
            </w:pPr>
            <w:r w:rsidRPr="005612C5">
              <w:rPr>
                <w:rFonts w:ascii="Arial" w:hAnsi="Arial" w:cs="Arial"/>
                <w:sz w:val="20"/>
                <w:szCs w:val="20"/>
              </w:rPr>
              <w:t xml:space="preserve">Для подтверждения членства в саморегулируемой организации участник предоставляет копию выписки из реестра </w:t>
            </w:r>
            <w:r w:rsidRPr="005612C5">
              <w:rPr>
                <w:rFonts w:ascii="Arial" w:hAnsi="Arial" w:cs="Arial"/>
                <w:sz w:val="20"/>
                <w:szCs w:val="20"/>
              </w:rPr>
              <w:lastRenderedPageBreak/>
              <w:t>аудиторов и аудиторских организаций саморег</w:t>
            </w:r>
            <w:r w:rsidR="007365AF">
              <w:rPr>
                <w:rFonts w:ascii="Arial" w:hAnsi="Arial" w:cs="Arial"/>
                <w:sz w:val="20"/>
                <w:szCs w:val="20"/>
              </w:rPr>
              <w:t>улируемой организации аудиторов</w:t>
            </w:r>
            <w:r w:rsidRPr="005612C5">
              <w:rPr>
                <w:rFonts w:ascii="Arial" w:hAnsi="Arial" w:cs="Arial"/>
                <w:sz w:val="20"/>
                <w:szCs w:val="20"/>
              </w:rPr>
              <w:t>.</w:t>
            </w:r>
          </w:p>
          <w:p w14:paraId="5F2333DE" w14:textId="77777777" w:rsidR="005612C5" w:rsidRPr="005612C5" w:rsidRDefault="005612C5" w:rsidP="00022C63">
            <w:pPr>
              <w:pStyle w:val="a9"/>
              <w:numPr>
                <w:ilvl w:val="0"/>
                <w:numId w:val="8"/>
              </w:numPr>
              <w:ind w:left="527" w:hanging="357"/>
              <w:jc w:val="both"/>
              <w:rPr>
                <w:rFonts w:ascii="Arial" w:eastAsia="Arial" w:hAnsi="Arial" w:cs="Arial"/>
                <w:sz w:val="20"/>
                <w:szCs w:val="20"/>
                <w:lang w:eastAsia="ar-SA"/>
              </w:rPr>
            </w:pPr>
            <w:r w:rsidRPr="005612C5">
              <w:rPr>
                <w:rFonts w:ascii="Arial" w:hAnsi="Arial" w:cs="Arial"/>
                <w:sz w:val="20"/>
                <w:szCs w:val="20"/>
              </w:rPr>
              <w:t xml:space="preserve">Для подтверждения сведений о наличии </w:t>
            </w:r>
            <w:r w:rsidRPr="003B53E7">
              <w:rPr>
                <w:rFonts w:ascii="Arial" w:hAnsi="Arial" w:cs="Arial"/>
                <w:sz w:val="20"/>
                <w:szCs w:val="20"/>
              </w:rPr>
              <w:t>участника в реестре аудиторов общественно значимых организаций: копию публикации (скриншот) из данного реестра, подтверждающего наличие информации об участнике в указанном реестре</w:t>
            </w:r>
            <w:r>
              <w:rPr>
                <w:rFonts w:ascii="Arial" w:eastAsia="Arial" w:hAnsi="Arial" w:cs="Arial"/>
                <w:sz w:val="20"/>
                <w:szCs w:val="20"/>
                <w:lang w:eastAsia="ar-SA"/>
              </w:rPr>
              <w:t xml:space="preserve"> (</w:t>
            </w:r>
            <w:r w:rsidRPr="00866BDC">
              <w:rPr>
                <w:rFonts w:ascii="Arial" w:hAnsi="Arial" w:cs="Arial"/>
                <w:sz w:val="20"/>
                <w:szCs w:val="20"/>
                <w:lang w:eastAsia="ru-RU"/>
              </w:rPr>
              <w:t>(</w:t>
            </w:r>
            <w:hyperlink r:id="rId15" w:history="1">
              <w:r w:rsidRPr="00866BDC">
                <w:rPr>
                  <w:rStyle w:val="a7"/>
                  <w:rFonts w:ascii="Arial" w:hAnsi="Arial" w:cs="Arial"/>
                  <w:sz w:val="20"/>
                  <w:szCs w:val="20"/>
                  <w:lang w:eastAsia="ru-RU"/>
                </w:rPr>
                <w:t>https://roskazna.gov.ru/kontrol/reestr-auditorskikh-organizatsiy-okazyvayushchikh-auditorskie-uslugi-obshchestvenno-znachimym-organi/reestr-auditorskikh-organizatsiy/)</w:t>
              </w:r>
            </w:hyperlink>
            <w:r w:rsidRPr="00866BDC">
              <w:rPr>
                <w:rFonts w:ascii="Arial" w:hAnsi="Arial" w:cs="Arial"/>
                <w:sz w:val="20"/>
                <w:szCs w:val="20"/>
                <w:lang w:eastAsia="ru-RU"/>
              </w:rPr>
              <w:t>;</w:t>
            </w:r>
          </w:p>
          <w:p w14:paraId="6489AD94" w14:textId="77777777" w:rsidR="00866BDC" w:rsidRPr="003B53E7" w:rsidRDefault="005612C5" w:rsidP="00022C63">
            <w:pPr>
              <w:pStyle w:val="a9"/>
              <w:numPr>
                <w:ilvl w:val="0"/>
                <w:numId w:val="8"/>
              </w:numPr>
              <w:ind w:left="527" w:hanging="357"/>
              <w:jc w:val="both"/>
              <w:rPr>
                <w:rStyle w:val="a7"/>
                <w:rFonts w:ascii="Arial" w:eastAsia="Arial" w:hAnsi="Arial" w:cs="Arial"/>
                <w:color w:val="auto"/>
                <w:sz w:val="20"/>
                <w:szCs w:val="20"/>
                <w:u w:val="none"/>
                <w:lang w:eastAsia="ar-SA"/>
              </w:rPr>
            </w:pPr>
            <w:r w:rsidRPr="005612C5">
              <w:rPr>
                <w:rFonts w:ascii="Arial" w:hAnsi="Arial" w:cs="Arial"/>
                <w:sz w:val="20"/>
                <w:szCs w:val="20"/>
              </w:rPr>
              <w:t xml:space="preserve">Для подтверждения сведений о наличии </w:t>
            </w:r>
            <w:r w:rsidRPr="003B53E7">
              <w:rPr>
                <w:rFonts w:ascii="Arial" w:hAnsi="Arial" w:cs="Arial"/>
                <w:sz w:val="20"/>
                <w:szCs w:val="20"/>
              </w:rPr>
              <w:t xml:space="preserve">участника в реестре аудиторов общественно значимых организаций </w:t>
            </w:r>
            <w:r w:rsidRPr="00866BDC">
              <w:rPr>
                <w:rFonts w:ascii="Arial" w:hAnsi="Arial" w:cs="Arial"/>
                <w:sz w:val="20"/>
                <w:szCs w:val="20"/>
              </w:rPr>
              <w:t>на финансовом рынке</w:t>
            </w:r>
            <w:r>
              <w:rPr>
                <w:rFonts w:ascii="Arial" w:hAnsi="Arial" w:cs="Arial"/>
                <w:sz w:val="20"/>
                <w:szCs w:val="20"/>
              </w:rPr>
              <w:t xml:space="preserve"> участник предоставляет выписку</w:t>
            </w:r>
            <w:r w:rsidRPr="00866BDC">
              <w:rPr>
                <w:rFonts w:ascii="Arial" w:hAnsi="Arial" w:cs="Arial"/>
                <w:sz w:val="20"/>
                <w:szCs w:val="20"/>
              </w:rPr>
              <w:t xml:space="preserve"> и</w:t>
            </w:r>
            <w:r>
              <w:rPr>
                <w:rFonts w:ascii="Arial" w:hAnsi="Arial" w:cs="Arial"/>
                <w:sz w:val="20"/>
                <w:szCs w:val="20"/>
              </w:rPr>
              <w:t>з указанного реестра, содержащую</w:t>
            </w:r>
            <w:r w:rsidRPr="00866BDC">
              <w:rPr>
                <w:rFonts w:ascii="Arial" w:hAnsi="Arial" w:cs="Arial"/>
                <w:sz w:val="20"/>
                <w:szCs w:val="20"/>
              </w:rPr>
              <w:t xml:space="preserve"> информацию о наличии (отсутствии) сведений о юридическом лице в реестре Банка России</w:t>
            </w:r>
            <w:r>
              <w:rPr>
                <w:rFonts w:ascii="Arial" w:hAnsi="Arial" w:cs="Arial"/>
                <w:sz w:val="20"/>
                <w:szCs w:val="20"/>
              </w:rPr>
              <w:t xml:space="preserve"> </w:t>
            </w:r>
            <w:r w:rsidRPr="00866BDC">
              <w:rPr>
                <w:rFonts w:ascii="Arial" w:hAnsi="Arial" w:cs="Arial"/>
                <w:sz w:val="20"/>
                <w:szCs w:val="20"/>
              </w:rPr>
              <w:t>в соответствии с Порядком ведения реестра аудиторских организаций, оказывающих аудиторские услуги общественно значимым организациям, утвержденным приказом Минфина России от 23.12.2021</w:t>
            </w:r>
            <w:r w:rsidRPr="00866BDC">
              <w:rPr>
                <w:rFonts w:ascii="Arial" w:hAnsi="Arial" w:cs="Arial"/>
                <w:sz w:val="20"/>
                <w:szCs w:val="20"/>
                <w:lang w:eastAsia="ru-RU"/>
              </w:rPr>
              <w:t xml:space="preserve"> № 221н</w:t>
            </w:r>
            <w:r w:rsidRPr="00866BDC">
              <w:rPr>
                <w:rFonts w:ascii="Arial" w:hAnsi="Arial" w:cs="Arial"/>
                <w:sz w:val="20"/>
                <w:szCs w:val="20"/>
              </w:rPr>
              <w:t>.</w:t>
            </w:r>
            <w:r>
              <w:rPr>
                <w:rFonts w:ascii="Arial" w:hAnsi="Arial" w:cs="Arial"/>
                <w:sz w:val="20"/>
                <w:szCs w:val="20"/>
              </w:rPr>
              <w:t xml:space="preserve"> </w:t>
            </w:r>
            <w:r w:rsidRPr="005612C5">
              <w:rPr>
                <w:rFonts w:ascii="Arial" w:hAnsi="Arial" w:cs="Arial"/>
                <w:sz w:val="20"/>
                <w:szCs w:val="20"/>
                <w:lang w:eastAsia="ru-RU"/>
              </w:rPr>
              <w:t>Заказчик может дополнительно осуществить проверку на соответствие данному требованию на основании сведений об участнике, представленных в заявке на участие, по реестру, содержащемуся на официальном сайте Банка России (</w:t>
            </w:r>
            <w:hyperlink r:id="rId16" w:history="1">
              <w:r w:rsidRPr="005612C5">
                <w:rPr>
                  <w:rStyle w:val="a7"/>
                  <w:rFonts w:ascii="Arial" w:hAnsi="Arial" w:cs="Arial"/>
                  <w:sz w:val="20"/>
                  <w:szCs w:val="20"/>
                  <w:lang w:eastAsia="ru-RU"/>
                </w:rPr>
                <w:t>https://cbr.ru/finm_infrastructure/audit_fm/)</w:t>
              </w:r>
            </w:hyperlink>
          </w:p>
          <w:p w14:paraId="10D4F01E" w14:textId="77777777" w:rsidR="003B53E7" w:rsidRPr="00FF357A" w:rsidRDefault="003B53E7" w:rsidP="00022C63">
            <w:pPr>
              <w:pStyle w:val="a9"/>
              <w:numPr>
                <w:ilvl w:val="0"/>
                <w:numId w:val="8"/>
              </w:numPr>
              <w:ind w:left="527" w:hanging="357"/>
              <w:jc w:val="both"/>
              <w:rPr>
                <w:rFonts w:ascii="Arial" w:hAnsi="Arial" w:cs="Arial"/>
                <w:sz w:val="20"/>
                <w:szCs w:val="20"/>
              </w:rPr>
            </w:pPr>
            <w:r>
              <w:rPr>
                <w:rFonts w:ascii="Arial" w:hAnsi="Arial" w:cs="Arial"/>
                <w:sz w:val="20"/>
                <w:szCs w:val="20"/>
              </w:rPr>
              <w:t>Для подтверждения н</w:t>
            </w:r>
            <w:r w:rsidRPr="00FF357A">
              <w:rPr>
                <w:rFonts w:ascii="Arial" w:hAnsi="Arial" w:cs="Arial"/>
                <w:sz w:val="20"/>
                <w:szCs w:val="20"/>
              </w:rPr>
              <w:t>аличи</w:t>
            </w:r>
            <w:r>
              <w:rPr>
                <w:rFonts w:ascii="Arial" w:hAnsi="Arial" w:cs="Arial"/>
                <w:sz w:val="20"/>
                <w:szCs w:val="20"/>
              </w:rPr>
              <w:t>я</w:t>
            </w:r>
            <w:r w:rsidRPr="00FF357A">
              <w:rPr>
                <w:rFonts w:ascii="Arial" w:hAnsi="Arial" w:cs="Arial"/>
                <w:sz w:val="20"/>
                <w:szCs w:val="20"/>
              </w:rPr>
              <w:t xml:space="preserve"> </w:t>
            </w:r>
            <w:r>
              <w:rPr>
                <w:rFonts w:ascii="Arial" w:hAnsi="Arial" w:cs="Arial"/>
                <w:sz w:val="20"/>
                <w:szCs w:val="20"/>
              </w:rPr>
              <w:t xml:space="preserve">непрерывного </w:t>
            </w:r>
            <w:r w:rsidRPr="00FF357A">
              <w:rPr>
                <w:rFonts w:ascii="Arial" w:hAnsi="Arial" w:cs="Arial"/>
                <w:sz w:val="20"/>
                <w:szCs w:val="20"/>
              </w:rPr>
              <w:t xml:space="preserve">опыта оказания аудиторских услуг </w:t>
            </w:r>
            <w:r w:rsidR="002313D4">
              <w:rPr>
                <w:rFonts w:ascii="Arial" w:hAnsi="Arial" w:cs="Arial"/>
                <w:sz w:val="20"/>
                <w:szCs w:val="20"/>
              </w:rPr>
              <w:t>негосударственным пенсионным фондам (НПФ)</w:t>
            </w:r>
            <w:r w:rsidRPr="00FF357A">
              <w:rPr>
                <w:rFonts w:ascii="Arial" w:hAnsi="Arial" w:cs="Arial"/>
                <w:sz w:val="20"/>
                <w:szCs w:val="20"/>
              </w:rPr>
              <w:t xml:space="preserve"> </w:t>
            </w:r>
            <w:r>
              <w:rPr>
                <w:rFonts w:ascii="Arial" w:hAnsi="Arial" w:cs="Arial"/>
                <w:sz w:val="20"/>
                <w:szCs w:val="20"/>
              </w:rPr>
              <w:t>за последние</w:t>
            </w:r>
            <w:r w:rsidRPr="00FF357A">
              <w:rPr>
                <w:rFonts w:ascii="Arial" w:hAnsi="Arial" w:cs="Arial"/>
                <w:sz w:val="20"/>
                <w:szCs w:val="20"/>
              </w:rPr>
              <w:t xml:space="preserve"> 5 лет</w:t>
            </w:r>
            <w:r>
              <w:rPr>
                <w:rFonts w:ascii="Arial" w:hAnsi="Arial" w:cs="Arial"/>
                <w:sz w:val="20"/>
                <w:szCs w:val="20"/>
              </w:rPr>
              <w:t xml:space="preserve"> (не менее одного исполненного договора за каждый отчетный год) Участник конкурса предоставляет справку в произвольной форме, </w:t>
            </w:r>
            <w:r w:rsidRPr="003B53E7">
              <w:rPr>
                <w:rFonts w:ascii="Arial" w:hAnsi="Arial" w:cs="Arial"/>
                <w:sz w:val="20"/>
                <w:szCs w:val="20"/>
              </w:rPr>
              <w:t>копии договоров (первая и последняя страница договора, позволяющие установить соответствие таких договоров требованиям настоящего показателя), Копии актов оказанных услуг или иных документов, предусмотренных договором, в которых указан факт оказания услуг</w:t>
            </w:r>
            <w:r w:rsidR="00022C63">
              <w:rPr>
                <w:rFonts w:ascii="Arial" w:hAnsi="Arial" w:cs="Arial"/>
                <w:sz w:val="20"/>
                <w:szCs w:val="20"/>
              </w:rPr>
              <w:t>;</w:t>
            </w:r>
          </w:p>
          <w:p w14:paraId="540C7136" w14:textId="77777777" w:rsidR="003B53E7" w:rsidRPr="005C7CC3" w:rsidRDefault="003B53E7" w:rsidP="00022C63">
            <w:pPr>
              <w:pStyle w:val="a9"/>
              <w:numPr>
                <w:ilvl w:val="0"/>
                <w:numId w:val="8"/>
              </w:numPr>
              <w:ind w:left="527" w:hanging="357"/>
              <w:jc w:val="both"/>
              <w:rPr>
                <w:rFonts w:ascii="Arial" w:eastAsia="Arial" w:hAnsi="Arial" w:cs="Arial"/>
                <w:sz w:val="20"/>
                <w:szCs w:val="20"/>
                <w:lang w:eastAsia="ar-SA"/>
              </w:rPr>
            </w:pPr>
            <w:r>
              <w:rPr>
                <w:rFonts w:ascii="Arial" w:hAnsi="Arial" w:cs="Arial"/>
                <w:sz w:val="20"/>
                <w:szCs w:val="20"/>
              </w:rPr>
              <w:t>Сведения об отсутствии</w:t>
            </w:r>
            <w:r w:rsidRPr="00FF357A">
              <w:rPr>
                <w:rFonts w:ascii="Arial" w:hAnsi="Arial" w:cs="Arial"/>
                <w:sz w:val="20"/>
                <w:szCs w:val="20"/>
              </w:rPr>
              <w:t xml:space="preserve"> случаев приостановки деятельности</w:t>
            </w:r>
            <w:r>
              <w:rPr>
                <w:rFonts w:ascii="Arial" w:hAnsi="Arial" w:cs="Arial"/>
                <w:sz w:val="20"/>
                <w:szCs w:val="20"/>
              </w:rPr>
              <w:t xml:space="preserve"> участника конкурса</w:t>
            </w:r>
            <w:r w:rsidRPr="00FF357A">
              <w:rPr>
                <w:rFonts w:ascii="Arial" w:hAnsi="Arial" w:cs="Arial"/>
                <w:sz w:val="20"/>
                <w:szCs w:val="20"/>
              </w:rPr>
              <w:t xml:space="preserve"> со стороны контролирующих органов </w:t>
            </w:r>
            <w:r>
              <w:rPr>
                <w:rFonts w:ascii="Arial" w:hAnsi="Arial" w:cs="Arial"/>
                <w:sz w:val="20"/>
                <w:szCs w:val="20"/>
              </w:rPr>
              <w:t>в течение</w:t>
            </w:r>
            <w:r w:rsidRPr="00FF357A">
              <w:rPr>
                <w:rFonts w:ascii="Arial" w:hAnsi="Arial" w:cs="Arial"/>
                <w:sz w:val="20"/>
                <w:szCs w:val="20"/>
              </w:rPr>
              <w:t xml:space="preserve"> последни</w:t>
            </w:r>
            <w:r>
              <w:rPr>
                <w:rFonts w:ascii="Arial" w:hAnsi="Arial" w:cs="Arial"/>
                <w:sz w:val="20"/>
                <w:szCs w:val="20"/>
              </w:rPr>
              <w:t>х</w:t>
            </w:r>
            <w:r w:rsidRPr="00FF357A">
              <w:rPr>
                <w:rFonts w:ascii="Arial" w:hAnsi="Arial" w:cs="Arial"/>
                <w:sz w:val="20"/>
                <w:szCs w:val="20"/>
              </w:rPr>
              <w:t xml:space="preserve"> 10 лет</w:t>
            </w:r>
            <w:r>
              <w:rPr>
                <w:rFonts w:ascii="Arial" w:hAnsi="Arial" w:cs="Arial"/>
                <w:sz w:val="20"/>
                <w:szCs w:val="20"/>
              </w:rPr>
              <w:t xml:space="preserve"> проверяется: </w:t>
            </w:r>
            <w:r w:rsidRPr="003565C3">
              <w:t>Проверка соответствия установленному требованию осуществляется</w:t>
            </w:r>
            <w:r>
              <w:t xml:space="preserve"> Заказчиком самостоятельно</w:t>
            </w:r>
            <w:r w:rsidRPr="003565C3">
              <w:t xml:space="preserve"> на основании открытых данных</w:t>
            </w:r>
            <w:r>
              <w:t xml:space="preserve"> реестра </w:t>
            </w:r>
            <w:r w:rsidRPr="005612C5">
              <w:rPr>
                <w:rFonts w:ascii="Arial" w:hAnsi="Arial" w:cs="Arial"/>
                <w:sz w:val="20"/>
                <w:szCs w:val="20"/>
              </w:rPr>
              <w:t>аудиторов и аудиторских организаций саморег</w:t>
            </w:r>
            <w:r>
              <w:rPr>
                <w:rFonts w:ascii="Arial" w:hAnsi="Arial" w:cs="Arial"/>
                <w:sz w:val="20"/>
                <w:szCs w:val="20"/>
              </w:rPr>
              <w:t>улируемой организации аудиторов (</w:t>
            </w:r>
            <w:hyperlink r:id="rId17" w:history="1">
              <w:r w:rsidRPr="009403A2">
                <w:rPr>
                  <w:rStyle w:val="a7"/>
                  <w:rFonts w:ascii="Arial" w:hAnsi="Arial" w:cs="Arial"/>
                  <w:sz w:val="20"/>
                  <w:szCs w:val="20"/>
                </w:rPr>
                <w:t>https://sroaas.ru/</w:t>
              </w:r>
            </w:hyperlink>
            <w:r>
              <w:rPr>
                <w:rFonts w:ascii="Arial" w:hAnsi="Arial" w:cs="Arial"/>
                <w:sz w:val="20"/>
                <w:szCs w:val="20"/>
              </w:rPr>
              <w:t>)</w:t>
            </w:r>
          </w:p>
          <w:p w14:paraId="7C5FF4F0" w14:textId="77777777" w:rsidR="003B53E7" w:rsidRPr="005612C5" w:rsidRDefault="00022C63" w:rsidP="00022C63">
            <w:pPr>
              <w:pStyle w:val="a9"/>
              <w:numPr>
                <w:ilvl w:val="0"/>
                <w:numId w:val="8"/>
              </w:numPr>
              <w:ind w:left="527" w:hanging="357"/>
              <w:jc w:val="both"/>
              <w:rPr>
                <w:rFonts w:ascii="Arial" w:eastAsia="Arial" w:hAnsi="Arial" w:cs="Arial"/>
                <w:sz w:val="20"/>
                <w:szCs w:val="20"/>
                <w:lang w:eastAsia="ar-SA"/>
              </w:rPr>
            </w:pPr>
            <w:r w:rsidRPr="00022C63">
              <w:rPr>
                <w:rFonts w:ascii="Arial" w:hAnsi="Arial" w:cs="Arial"/>
                <w:sz w:val="20"/>
                <w:szCs w:val="20"/>
              </w:rPr>
              <w:t>Документы</w:t>
            </w:r>
            <w:r w:rsidRPr="001007C1">
              <w:rPr>
                <w:rFonts w:ascii="Arial" w:hAnsi="Arial" w:cs="Arial"/>
                <w:sz w:val="20"/>
                <w:szCs w:val="20"/>
              </w:rPr>
              <w:t xml:space="preserve">, предоставляемые исключительно для целей оценки и сопоставления заявок в соответствии с требованиями Приложения 3. </w:t>
            </w:r>
          </w:p>
        </w:tc>
      </w:tr>
      <w:tr w:rsidR="00E061B0" w:rsidRPr="00D838F4" w14:paraId="3610756D" w14:textId="77777777" w:rsidTr="00C24A49">
        <w:tc>
          <w:tcPr>
            <w:tcW w:w="732" w:type="dxa"/>
          </w:tcPr>
          <w:p w14:paraId="496C2FB3" w14:textId="77777777" w:rsidR="00E061B0" w:rsidRPr="00D838F4" w:rsidRDefault="00E061B0" w:rsidP="007E5E3E">
            <w:pPr>
              <w:rPr>
                <w:rFonts w:ascii="Arial" w:hAnsi="Arial" w:cs="Arial"/>
                <w:sz w:val="20"/>
                <w:szCs w:val="20"/>
              </w:rPr>
            </w:pPr>
          </w:p>
        </w:tc>
        <w:tc>
          <w:tcPr>
            <w:tcW w:w="3687" w:type="dxa"/>
          </w:tcPr>
          <w:p w14:paraId="6FAFB13E" w14:textId="234FD6E1" w:rsidR="00E061B0" w:rsidRPr="00D838F4" w:rsidRDefault="00E061B0" w:rsidP="00FC1039">
            <w:pPr>
              <w:rPr>
                <w:rFonts w:ascii="Arial" w:hAnsi="Arial" w:cs="Arial"/>
                <w:sz w:val="20"/>
                <w:szCs w:val="20"/>
              </w:rPr>
            </w:pPr>
          </w:p>
        </w:tc>
        <w:tc>
          <w:tcPr>
            <w:tcW w:w="4926" w:type="dxa"/>
          </w:tcPr>
          <w:p w14:paraId="422F9268" w14:textId="5DE7DE81" w:rsidR="00E061B0" w:rsidRPr="00D838F4" w:rsidRDefault="00E061B0" w:rsidP="00511E39">
            <w:pPr>
              <w:rPr>
                <w:rFonts w:ascii="Arial" w:hAnsi="Arial" w:cs="Arial"/>
                <w:sz w:val="20"/>
                <w:szCs w:val="20"/>
              </w:rPr>
            </w:pPr>
          </w:p>
        </w:tc>
      </w:tr>
      <w:tr w:rsidR="00785A4D" w:rsidRPr="00D838F4" w14:paraId="4D51101F" w14:textId="77777777" w:rsidTr="00C24A49">
        <w:tc>
          <w:tcPr>
            <w:tcW w:w="732" w:type="dxa"/>
          </w:tcPr>
          <w:p w14:paraId="3075A1AD" w14:textId="77777777" w:rsidR="00785A4D" w:rsidRPr="00D838F4" w:rsidRDefault="00785A4D" w:rsidP="007E5E3E">
            <w:pPr>
              <w:rPr>
                <w:rFonts w:ascii="Arial" w:hAnsi="Arial" w:cs="Arial"/>
                <w:sz w:val="20"/>
                <w:szCs w:val="20"/>
              </w:rPr>
            </w:pPr>
          </w:p>
        </w:tc>
        <w:tc>
          <w:tcPr>
            <w:tcW w:w="3687" w:type="dxa"/>
          </w:tcPr>
          <w:p w14:paraId="2BC843D7" w14:textId="77777777" w:rsidR="00BA3E30" w:rsidRPr="00BA3E30" w:rsidRDefault="00BA3E30" w:rsidP="00BA3E30">
            <w:pPr>
              <w:rPr>
                <w:rFonts w:ascii="Arial" w:hAnsi="Arial" w:cs="Arial"/>
                <w:sz w:val="20"/>
                <w:szCs w:val="20"/>
              </w:rPr>
            </w:pPr>
            <w:r>
              <w:rPr>
                <w:rFonts w:ascii="Arial" w:hAnsi="Arial" w:cs="Arial"/>
                <w:sz w:val="20"/>
                <w:szCs w:val="20"/>
              </w:rPr>
              <w:t>Формы, порядок, дата начала</w:t>
            </w:r>
            <w:r>
              <w:rPr>
                <w:rFonts w:ascii="Arial" w:hAnsi="Arial" w:cs="Arial"/>
                <w:sz w:val="20"/>
                <w:szCs w:val="20"/>
              </w:rPr>
              <w:tab/>
              <w:t xml:space="preserve">и </w:t>
            </w:r>
            <w:r w:rsidRPr="00BA3E30">
              <w:rPr>
                <w:rFonts w:ascii="Arial" w:hAnsi="Arial" w:cs="Arial"/>
                <w:sz w:val="20"/>
                <w:szCs w:val="20"/>
              </w:rPr>
              <w:t>дата</w:t>
            </w:r>
          </w:p>
          <w:p w14:paraId="3CDF485A" w14:textId="77777777" w:rsidR="00785A4D" w:rsidRPr="00D838F4" w:rsidRDefault="00BA3E30" w:rsidP="004E03BF">
            <w:pPr>
              <w:rPr>
                <w:rFonts w:ascii="Arial" w:hAnsi="Arial" w:cs="Arial"/>
                <w:sz w:val="20"/>
                <w:szCs w:val="20"/>
              </w:rPr>
            </w:pPr>
            <w:r>
              <w:rPr>
                <w:rFonts w:ascii="Arial" w:hAnsi="Arial" w:cs="Arial"/>
                <w:sz w:val="20"/>
                <w:szCs w:val="20"/>
              </w:rPr>
              <w:t xml:space="preserve">Окончания </w:t>
            </w:r>
            <w:r w:rsidRPr="00BA3E30">
              <w:rPr>
                <w:rFonts w:ascii="Arial" w:hAnsi="Arial" w:cs="Arial"/>
                <w:sz w:val="20"/>
                <w:szCs w:val="20"/>
              </w:rPr>
              <w:t xml:space="preserve">срока </w:t>
            </w:r>
            <w:r>
              <w:rPr>
                <w:rFonts w:ascii="Arial" w:hAnsi="Arial" w:cs="Arial"/>
                <w:sz w:val="20"/>
                <w:szCs w:val="20"/>
              </w:rPr>
              <w:t xml:space="preserve">предоставления участникам </w:t>
            </w:r>
            <w:r w:rsidR="004E03BF">
              <w:rPr>
                <w:rFonts w:ascii="Arial" w:hAnsi="Arial" w:cs="Arial"/>
                <w:sz w:val="20"/>
                <w:szCs w:val="20"/>
              </w:rPr>
              <w:t>конкурса</w:t>
            </w:r>
            <w:r w:rsidRPr="00BA3E30">
              <w:rPr>
                <w:rFonts w:ascii="Arial" w:hAnsi="Arial" w:cs="Arial"/>
                <w:sz w:val="20"/>
                <w:szCs w:val="20"/>
              </w:rPr>
              <w:t xml:space="preserve"> разъ</w:t>
            </w:r>
            <w:r w:rsidR="004E03BF">
              <w:rPr>
                <w:rFonts w:ascii="Arial" w:hAnsi="Arial" w:cs="Arial"/>
                <w:sz w:val="20"/>
                <w:szCs w:val="20"/>
              </w:rPr>
              <w:t>яснений положений документации</w:t>
            </w:r>
          </w:p>
        </w:tc>
        <w:tc>
          <w:tcPr>
            <w:tcW w:w="4926" w:type="dxa"/>
          </w:tcPr>
          <w:p w14:paraId="5CE775D7" w14:textId="060F915C" w:rsidR="00BA3E30" w:rsidRPr="002B7444" w:rsidRDefault="00BA3E30" w:rsidP="00E856E9">
            <w:pPr>
              <w:jc w:val="both"/>
              <w:rPr>
                <w:rFonts w:ascii="Arial" w:hAnsi="Arial" w:cs="Arial"/>
                <w:sz w:val="20"/>
                <w:szCs w:val="20"/>
              </w:rPr>
            </w:pPr>
            <w:r w:rsidRPr="002B7444">
              <w:rPr>
                <w:rFonts w:ascii="Arial" w:hAnsi="Arial" w:cs="Arial"/>
                <w:sz w:val="20"/>
                <w:szCs w:val="20"/>
              </w:rPr>
              <w:t>У</w:t>
            </w:r>
            <w:r w:rsidR="004E03BF" w:rsidRPr="002B7444">
              <w:rPr>
                <w:rFonts w:ascii="Arial" w:hAnsi="Arial" w:cs="Arial"/>
                <w:sz w:val="20"/>
                <w:szCs w:val="20"/>
              </w:rPr>
              <w:t>частник конкурса</w:t>
            </w:r>
            <w:r w:rsidRPr="002B7444">
              <w:rPr>
                <w:rFonts w:ascii="Arial" w:hAnsi="Arial" w:cs="Arial"/>
                <w:sz w:val="20"/>
                <w:szCs w:val="20"/>
              </w:rPr>
              <w:t xml:space="preserve"> вправе направить Заказчику запрос о даче разъяснений положений извещения и (или) документации о проведении конкурса путем направления </w:t>
            </w:r>
            <w:r w:rsidR="00E856E9" w:rsidRPr="002B7444">
              <w:rPr>
                <w:rFonts w:ascii="Arial" w:hAnsi="Arial" w:cs="Arial"/>
                <w:sz w:val="20"/>
                <w:szCs w:val="20"/>
              </w:rPr>
              <w:t xml:space="preserve">запроса </w:t>
            </w:r>
            <w:r w:rsidR="004E03BF" w:rsidRPr="002B7444">
              <w:rPr>
                <w:rFonts w:ascii="Arial" w:hAnsi="Arial" w:cs="Arial"/>
                <w:sz w:val="20"/>
                <w:szCs w:val="20"/>
              </w:rPr>
              <w:t>на электронную почту</w:t>
            </w:r>
            <w:r w:rsidR="00022C63" w:rsidRPr="002B7444">
              <w:rPr>
                <w:rFonts w:ascii="Arial" w:hAnsi="Arial" w:cs="Arial"/>
                <w:sz w:val="20"/>
                <w:szCs w:val="20"/>
              </w:rPr>
              <w:t xml:space="preserve"> </w:t>
            </w:r>
            <w:r w:rsidR="00903BF5" w:rsidRPr="002B7444">
              <w:rPr>
                <w:rFonts w:ascii="Arial" w:hAnsi="Arial" w:cs="Arial"/>
                <w:b/>
                <w:sz w:val="20"/>
                <w:szCs w:val="20"/>
                <w:lang w:val="en-US"/>
              </w:rPr>
              <w:t>info</w:t>
            </w:r>
            <w:r w:rsidR="00903BF5" w:rsidRPr="002B7444">
              <w:rPr>
                <w:rFonts w:ascii="Arial" w:hAnsi="Arial" w:cs="Arial"/>
                <w:b/>
                <w:sz w:val="20"/>
                <w:szCs w:val="20"/>
              </w:rPr>
              <w:t>@i</w:t>
            </w:r>
            <w:r w:rsidR="00903BF5" w:rsidRPr="002B7444">
              <w:rPr>
                <w:rFonts w:ascii="Arial" w:hAnsi="Arial" w:cs="Arial"/>
                <w:b/>
                <w:sz w:val="20"/>
                <w:szCs w:val="20"/>
                <w:lang w:val="en-US"/>
              </w:rPr>
              <w:t>k</w:t>
            </w:r>
            <w:r w:rsidR="00903BF5" w:rsidRPr="002B7444">
              <w:rPr>
                <w:rFonts w:ascii="Arial" w:hAnsi="Arial" w:cs="Arial"/>
                <w:b/>
                <w:sz w:val="20"/>
                <w:szCs w:val="20"/>
              </w:rPr>
              <w:t>horizon.ru</w:t>
            </w:r>
            <w:r w:rsidR="004E03BF" w:rsidRPr="002B7444">
              <w:rPr>
                <w:rFonts w:ascii="Arial" w:hAnsi="Arial" w:cs="Arial"/>
                <w:sz w:val="20"/>
                <w:szCs w:val="20"/>
              </w:rPr>
              <w:t xml:space="preserve"> не позднее</w:t>
            </w:r>
            <w:r w:rsidR="00E856E9" w:rsidRPr="002B7444">
              <w:rPr>
                <w:rFonts w:ascii="Arial" w:hAnsi="Arial" w:cs="Arial"/>
                <w:sz w:val="20"/>
                <w:szCs w:val="20"/>
              </w:rPr>
              <w:t xml:space="preserve">, </w:t>
            </w:r>
            <w:r w:rsidRPr="002B7444">
              <w:rPr>
                <w:rFonts w:ascii="Arial" w:hAnsi="Arial" w:cs="Arial"/>
                <w:sz w:val="20"/>
                <w:szCs w:val="20"/>
              </w:rPr>
              <w:t>чем за 3 (Три) рабочих дня до дня окончания подачи заявок на участие в конкурсе включительно.</w:t>
            </w:r>
          </w:p>
          <w:p w14:paraId="36A0AE72" w14:textId="77777777" w:rsidR="00785A4D" w:rsidRPr="00D838F4" w:rsidRDefault="00BA3E30" w:rsidP="004E03BF">
            <w:pPr>
              <w:jc w:val="both"/>
              <w:rPr>
                <w:rFonts w:ascii="Arial" w:hAnsi="Arial" w:cs="Arial"/>
                <w:sz w:val="20"/>
                <w:szCs w:val="20"/>
              </w:rPr>
            </w:pPr>
            <w:r w:rsidRPr="002B7444">
              <w:rPr>
                <w:rFonts w:ascii="Arial" w:hAnsi="Arial" w:cs="Arial"/>
                <w:sz w:val="20"/>
                <w:szCs w:val="20"/>
              </w:rPr>
              <w:t xml:space="preserve">В течение 3 (трех) рабочих дней с даты поступления такого запроса Заказчик обязан </w:t>
            </w:r>
            <w:r w:rsidR="004E03BF" w:rsidRPr="002B7444">
              <w:rPr>
                <w:rFonts w:ascii="Arial" w:hAnsi="Arial" w:cs="Arial"/>
                <w:sz w:val="20"/>
                <w:szCs w:val="20"/>
              </w:rPr>
              <w:t>ответить</w:t>
            </w:r>
            <w:r w:rsidRPr="002B7444">
              <w:rPr>
                <w:rFonts w:ascii="Arial" w:hAnsi="Arial" w:cs="Arial"/>
                <w:sz w:val="20"/>
                <w:szCs w:val="20"/>
              </w:rPr>
              <w:t xml:space="preserve"> на разъяснение положений документации, если указанный запрос поступил к Заказчику не позднее чем за 3 (три) рабочих дня до даты окончания срока подачи заявок на участие.</w:t>
            </w:r>
          </w:p>
        </w:tc>
      </w:tr>
      <w:tr w:rsidR="00785A4D" w:rsidRPr="00D838F4" w14:paraId="38EDD009" w14:textId="77777777" w:rsidTr="00C24A49">
        <w:tc>
          <w:tcPr>
            <w:tcW w:w="732" w:type="dxa"/>
          </w:tcPr>
          <w:p w14:paraId="39E464C1" w14:textId="77777777" w:rsidR="00785A4D" w:rsidRPr="00D838F4" w:rsidRDefault="00785A4D" w:rsidP="007E5E3E">
            <w:pPr>
              <w:rPr>
                <w:rFonts w:ascii="Arial" w:hAnsi="Arial" w:cs="Arial"/>
                <w:sz w:val="20"/>
                <w:szCs w:val="20"/>
              </w:rPr>
            </w:pPr>
          </w:p>
        </w:tc>
        <w:tc>
          <w:tcPr>
            <w:tcW w:w="3687" w:type="dxa"/>
          </w:tcPr>
          <w:p w14:paraId="09FA24BF" w14:textId="77777777" w:rsidR="005D21F5" w:rsidRPr="005D21F5" w:rsidRDefault="005D21F5" w:rsidP="005D21F5">
            <w:pPr>
              <w:rPr>
                <w:rFonts w:ascii="Arial" w:hAnsi="Arial" w:cs="Arial"/>
                <w:sz w:val="20"/>
                <w:szCs w:val="20"/>
              </w:rPr>
            </w:pPr>
            <w:r w:rsidRPr="001C7A50">
              <w:rPr>
                <w:rFonts w:ascii="Arial" w:hAnsi="Arial" w:cs="Arial"/>
                <w:sz w:val="20"/>
                <w:szCs w:val="20"/>
              </w:rPr>
              <w:t>Место и дата рассмотрения предложений</w:t>
            </w:r>
            <w:r>
              <w:rPr>
                <w:rFonts w:ascii="Arial" w:hAnsi="Arial" w:cs="Arial"/>
                <w:sz w:val="20"/>
                <w:szCs w:val="20"/>
              </w:rPr>
              <w:t xml:space="preserve"> участников</w:t>
            </w:r>
            <w:r w:rsidRPr="005D21F5">
              <w:rPr>
                <w:rFonts w:ascii="Arial" w:hAnsi="Arial" w:cs="Arial"/>
                <w:sz w:val="20"/>
                <w:szCs w:val="20"/>
              </w:rPr>
              <w:t xml:space="preserve"> конкурса</w:t>
            </w:r>
          </w:p>
          <w:p w14:paraId="5C6064B0" w14:textId="77777777" w:rsidR="00785A4D" w:rsidRPr="00D838F4" w:rsidRDefault="005D21F5" w:rsidP="005D21F5">
            <w:pPr>
              <w:rPr>
                <w:rFonts w:ascii="Arial" w:hAnsi="Arial" w:cs="Arial"/>
                <w:sz w:val="20"/>
                <w:szCs w:val="20"/>
              </w:rPr>
            </w:pPr>
            <w:proofErr w:type="gramStart"/>
            <w:r w:rsidRPr="005D21F5">
              <w:rPr>
                <w:rFonts w:ascii="Arial" w:hAnsi="Arial" w:cs="Arial"/>
                <w:sz w:val="20"/>
                <w:szCs w:val="20"/>
              </w:rPr>
              <w:t>в  электронной</w:t>
            </w:r>
            <w:proofErr w:type="gramEnd"/>
            <w:r w:rsidRPr="005D21F5">
              <w:rPr>
                <w:rFonts w:ascii="Arial" w:hAnsi="Arial" w:cs="Arial"/>
                <w:sz w:val="20"/>
                <w:szCs w:val="20"/>
              </w:rPr>
              <w:t xml:space="preserve">  форме</w:t>
            </w:r>
            <w:r>
              <w:rPr>
                <w:rFonts w:ascii="Arial" w:hAnsi="Arial" w:cs="Arial"/>
                <w:sz w:val="20"/>
                <w:szCs w:val="20"/>
              </w:rPr>
              <w:t xml:space="preserve"> и подведения итогов</w:t>
            </w:r>
          </w:p>
        </w:tc>
        <w:tc>
          <w:tcPr>
            <w:tcW w:w="4926" w:type="dxa"/>
          </w:tcPr>
          <w:p w14:paraId="6E20BA99" w14:textId="78D36B82" w:rsidR="002B7444" w:rsidRPr="002B7444" w:rsidRDefault="002B7444" w:rsidP="002B7444">
            <w:pPr>
              <w:rPr>
                <w:rFonts w:ascii="Arial" w:hAnsi="Arial" w:cs="Arial"/>
                <w:bCs/>
                <w:sz w:val="20"/>
                <w:szCs w:val="20"/>
              </w:rPr>
            </w:pPr>
            <w:r w:rsidRPr="00E73E16">
              <w:rPr>
                <w:rFonts w:ascii="Arial" w:hAnsi="Arial" w:cs="Arial"/>
                <w:bCs/>
                <w:sz w:val="20"/>
                <w:szCs w:val="20"/>
              </w:rPr>
              <w:t>123112, Г. МОСКВА, ВН.ТЕР.Г.МУНИЦИПАЛЬНЫЙ ОКРУГ ПРЕСНЕНСКИЙ, НАБ. ПРЕСНЕНСКАЯ, Д. 6, СТР. 2, ПОМЕЩ. 520</w:t>
            </w:r>
            <w:r w:rsidRPr="002B7444">
              <w:rPr>
                <w:rFonts w:ascii="Arial" w:hAnsi="Arial" w:cs="Arial"/>
                <w:bCs/>
                <w:sz w:val="20"/>
                <w:szCs w:val="20"/>
              </w:rPr>
              <w:t>9</w:t>
            </w:r>
            <w:r w:rsidR="001C7A50">
              <w:rPr>
                <w:rFonts w:ascii="Arial" w:hAnsi="Arial" w:cs="Arial"/>
                <w:bCs/>
                <w:sz w:val="20"/>
                <w:szCs w:val="20"/>
              </w:rPr>
              <w:t xml:space="preserve">. </w:t>
            </w:r>
          </w:p>
          <w:p w14:paraId="1B5F7A91" w14:textId="7C98F18A" w:rsidR="00B64D8E" w:rsidRPr="00D838F4" w:rsidRDefault="00B64D8E" w:rsidP="00B64D8E">
            <w:pPr>
              <w:jc w:val="both"/>
              <w:rPr>
                <w:rFonts w:ascii="Arial" w:hAnsi="Arial" w:cs="Arial"/>
                <w:sz w:val="20"/>
                <w:szCs w:val="20"/>
              </w:rPr>
            </w:pPr>
            <w:r w:rsidRPr="00B64D8E">
              <w:rPr>
                <w:rFonts w:ascii="Arial" w:hAnsi="Arial" w:cs="Arial"/>
                <w:sz w:val="20"/>
                <w:szCs w:val="20"/>
              </w:rPr>
              <w:t>Рассмотрение, оценка и сопоставление заявок на участие в конкурсе в электронной форме осуществляются по адресу Заказчика.</w:t>
            </w:r>
            <w:r w:rsidR="002B7444">
              <w:rPr>
                <w:rFonts w:ascii="Arial" w:hAnsi="Arial" w:cs="Arial"/>
                <w:sz w:val="20"/>
                <w:szCs w:val="20"/>
              </w:rPr>
              <w:t xml:space="preserve"> </w:t>
            </w:r>
            <w:r w:rsidR="001C7A50">
              <w:rPr>
                <w:rFonts w:ascii="Arial" w:hAnsi="Arial" w:cs="Arial"/>
                <w:sz w:val="20"/>
                <w:szCs w:val="20"/>
              </w:rPr>
              <w:t>Рассмотрение и подведение итогов осуществляется в срок не позднее 15 (Пятнадцати) рабочих дней после даты окончания приема заявок.</w:t>
            </w:r>
          </w:p>
        </w:tc>
      </w:tr>
      <w:tr w:rsidR="00785A4D" w:rsidRPr="00D838F4" w14:paraId="005039C5" w14:textId="77777777" w:rsidTr="00C24A49">
        <w:tc>
          <w:tcPr>
            <w:tcW w:w="732" w:type="dxa"/>
          </w:tcPr>
          <w:p w14:paraId="1652CE6D" w14:textId="77777777" w:rsidR="00785A4D" w:rsidRPr="00D838F4" w:rsidRDefault="00785A4D" w:rsidP="007E5E3E">
            <w:pPr>
              <w:rPr>
                <w:rFonts w:ascii="Arial" w:hAnsi="Arial" w:cs="Arial"/>
                <w:sz w:val="20"/>
                <w:szCs w:val="20"/>
              </w:rPr>
            </w:pPr>
          </w:p>
        </w:tc>
        <w:tc>
          <w:tcPr>
            <w:tcW w:w="3687" w:type="dxa"/>
          </w:tcPr>
          <w:p w14:paraId="01C5E752" w14:textId="77777777" w:rsidR="00785A4D" w:rsidRPr="00022C63" w:rsidRDefault="005D21F5" w:rsidP="007E5E3E">
            <w:pPr>
              <w:rPr>
                <w:rFonts w:ascii="Arial" w:hAnsi="Arial" w:cs="Arial"/>
                <w:sz w:val="20"/>
                <w:szCs w:val="20"/>
              </w:rPr>
            </w:pPr>
            <w:r w:rsidRPr="00022C63">
              <w:rPr>
                <w:rFonts w:ascii="Arial" w:hAnsi="Arial" w:cs="Arial"/>
                <w:sz w:val="20"/>
                <w:szCs w:val="20"/>
              </w:rPr>
              <w:t>Порядок рассмотрения заявок на участие в конкурсе</w:t>
            </w:r>
          </w:p>
        </w:tc>
        <w:tc>
          <w:tcPr>
            <w:tcW w:w="4926" w:type="dxa"/>
          </w:tcPr>
          <w:p w14:paraId="2047DF5A" w14:textId="77777777" w:rsidR="00785A4D" w:rsidRPr="00022C63" w:rsidRDefault="00022C63" w:rsidP="00022C63">
            <w:pPr>
              <w:jc w:val="both"/>
              <w:rPr>
                <w:rFonts w:ascii="Arial" w:hAnsi="Arial" w:cs="Arial"/>
                <w:sz w:val="20"/>
                <w:szCs w:val="20"/>
              </w:rPr>
            </w:pPr>
            <w:r w:rsidRPr="00022C63">
              <w:rPr>
                <w:rFonts w:ascii="Arial" w:hAnsi="Arial" w:cs="Arial"/>
                <w:sz w:val="20"/>
                <w:szCs w:val="20"/>
              </w:rPr>
              <w:t>Заказчик</w:t>
            </w:r>
            <w:r w:rsidR="005D21F5" w:rsidRPr="00022C63">
              <w:rPr>
                <w:rFonts w:ascii="Arial" w:hAnsi="Arial" w:cs="Arial"/>
                <w:sz w:val="20"/>
                <w:szCs w:val="20"/>
              </w:rPr>
              <w:t xml:space="preserve"> проверяет заявки на участие в </w:t>
            </w:r>
            <w:r w:rsidR="00511E39" w:rsidRPr="00022C63">
              <w:rPr>
                <w:rFonts w:ascii="Arial" w:hAnsi="Arial" w:cs="Arial"/>
                <w:sz w:val="20"/>
                <w:szCs w:val="20"/>
              </w:rPr>
              <w:t>конкурсе</w:t>
            </w:r>
            <w:r w:rsidR="005D21F5" w:rsidRPr="00022C63">
              <w:rPr>
                <w:rFonts w:ascii="Arial" w:hAnsi="Arial" w:cs="Arial"/>
                <w:sz w:val="20"/>
                <w:szCs w:val="20"/>
              </w:rPr>
              <w:t xml:space="preserve"> на соответствие требованиям, установленным </w:t>
            </w:r>
            <w:r w:rsidR="00511E39" w:rsidRPr="00022C63">
              <w:rPr>
                <w:rFonts w:ascii="Arial" w:hAnsi="Arial" w:cs="Arial"/>
                <w:sz w:val="20"/>
                <w:szCs w:val="20"/>
              </w:rPr>
              <w:t>извещением</w:t>
            </w:r>
            <w:r w:rsidR="005D21F5" w:rsidRPr="00022C63">
              <w:rPr>
                <w:rFonts w:ascii="Arial" w:hAnsi="Arial" w:cs="Arial"/>
                <w:sz w:val="20"/>
                <w:szCs w:val="20"/>
              </w:rPr>
              <w:t xml:space="preserve"> о </w:t>
            </w:r>
            <w:r w:rsidR="00511E39" w:rsidRPr="00022C63">
              <w:rPr>
                <w:rFonts w:ascii="Arial" w:hAnsi="Arial" w:cs="Arial"/>
                <w:sz w:val="20"/>
                <w:szCs w:val="20"/>
              </w:rPr>
              <w:t>конкурсе</w:t>
            </w:r>
            <w:r w:rsidR="005D21F5" w:rsidRPr="00022C63">
              <w:rPr>
                <w:rFonts w:ascii="Arial" w:hAnsi="Arial" w:cs="Arial"/>
                <w:sz w:val="20"/>
                <w:szCs w:val="20"/>
              </w:rPr>
              <w:t xml:space="preserve">. По результатам рассмотрения заявок на участие в конкурсе </w:t>
            </w:r>
            <w:r w:rsidRPr="00022C63">
              <w:rPr>
                <w:rFonts w:ascii="Arial" w:hAnsi="Arial" w:cs="Arial"/>
                <w:sz w:val="20"/>
                <w:szCs w:val="20"/>
              </w:rPr>
              <w:t>Заказчик</w:t>
            </w:r>
            <w:r w:rsidR="005D21F5" w:rsidRPr="00022C63">
              <w:rPr>
                <w:rFonts w:ascii="Arial" w:hAnsi="Arial" w:cs="Arial"/>
                <w:sz w:val="20"/>
                <w:szCs w:val="20"/>
              </w:rPr>
              <w:t xml:space="preserve"> принима</w:t>
            </w:r>
            <w:r w:rsidR="00511E39" w:rsidRPr="00022C63">
              <w:rPr>
                <w:rFonts w:ascii="Arial" w:hAnsi="Arial" w:cs="Arial"/>
                <w:sz w:val="20"/>
                <w:szCs w:val="20"/>
              </w:rPr>
              <w:t xml:space="preserve">ет решение о допуске участника </w:t>
            </w:r>
            <w:r w:rsidR="005D21F5" w:rsidRPr="00022C63">
              <w:rPr>
                <w:rFonts w:ascii="Arial" w:hAnsi="Arial" w:cs="Arial"/>
                <w:sz w:val="20"/>
                <w:szCs w:val="20"/>
              </w:rPr>
              <w:t xml:space="preserve">к участию в </w:t>
            </w:r>
            <w:r w:rsidR="00511E39" w:rsidRPr="00022C63">
              <w:rPr>
                <w:rFonts w:ascii="Arial" w:hAnsi="Arial" w:cs="Arial"/>
                <w:sz w:val="20"/>
                <w:szCs w:val="20"/>
              </w:rPr>
              <w:t>конкурсе</w:t>
            </w:r>
            <w:r w:rsidR="005D21F5" w:rsidRPr="00022C63">
              <w:rPr>
                <w:rFonts w:ascii="Arial" w:hAnsi="Arial" w:cs="Arial"/>
                <w:sz w:val="20"/>
                <w:szCs w:val="20"/>
              </w:rPr>
              <w:t xml:space="preserve"> или об отказе в допуске к участию в </w:t>
            </w:r>
            <w:r w:rsidR="00511E39" w:rsidRPr="00022C63">
              <w:rPr>
                <w:rFonts w:ascii="Arial" w:hAnsi="Arial" w:cs="Arial"/>
                <w:sz w:val="20"/>
                <w:szCs w:val="20"/>
              </w:rPr>
              <w:t>конкурсе</w:t>
            </w:r>
            <w:r w:rsidR="005D21F5" w:rsidRPr="00022C63">
              <w:rPr>
                <w:rFonts w:ascii="Arial" w:hAnsi="Arial" w:cs="Arial"/>
                <w:sz w:val="20"/>
                <w:szCs w:val="20"/>
              </w:rPr>
              <w:t xml:space="preserve"> в порядке и по основаниям, которые </w:t>
            </w:r>
            <w:r w:rsidR="00511E39" w:rsidRPr="00022C63">
              <w:rPr>
                <w:rFonts w:ascii="Arial" w:hAnsi="Arial" w:cs="Arial"/>
                <w:sz w:val="20"/>
                <w:szCs w:val="20"/>
              </w:rPr>
              <w:t>установлены настоящим извещением</w:t>
            </w:r>
            <w:r w:rsidR="005D21F5" w:rsidRPr="00022C63">
              <w:rPr>
                <w:rFonts w:ascii="Arial" w:hAnsi="Arial" w:cs="Arial"/>
                <w:sz w:val="20"/>
                <w:szCs w:val="20"/>
              </w:rPr>
              <w:t xml:space="preserve">. </w:t>
            </w:r>
            <w:r w:rsidRPr="00022C63">
              <w:rPr>
                <w:rFonts w:ascii="Arial" w:hAnsi="Arial" w:cs="Arial"/>
                <w:sz w:val="20"/>
                <w:szCs w:val="20"/>
              </w:rPr>
              <w:t>Заказчик</w:t>
            </w:r>
            <w:r w:rsidR="005D21F5" w:rsidRPr="00022C63">
              <w:rPr>
                <w:rFonts w:ascii="Arial" w:hAnsi="Arial" w:cs="Arial"/>
                <w:sz w:val="20"/>
                <w:szCs w:val="20"/>
              </w:rPr>
              <w:t xml:space="preserve"> осуществляет оценку заявок на участие в конкурсе, которые были допущены, для выявления победителя </w:t>
            </w:r>
            <w:r w:rsidR="00511E39" w:rsidRPr="00022C63">
              <w:rPr>
                <w:rFonts w:ascii="Arial" w:hAnsi="Arial" w:cs="Arial"/>
                <w:sz w:val="20"/>
                <w:szCs w:val="20"/>
              </w:rPr>
              <w:t>конкурса</w:t>
            </w:r>
            <w:r w:rsidR="005D21F5" w:rsidRPr="00022C63">
              <w:rPr>
                <w:rFonts w:ascii="Arial" w:hAnsi="Arial" w:cs="Arial"/>
                <w:sz w:val="20"/>
                <w:szCs w:val="20"/>
              </w:rPr>
              <w:t xml:space="preserve"> на основе критериев</w:t>
            </w:r>
            <w:r w:rsidRPr="00022C63">
              <w:rPr>
                <w:rFonts w:ascii="Arial" w:hAnsi="Arial" w:cs="Arial"/>
                <w:sz w:val="20"/>
                <w:szCs w:val="20"/>
              </w:rPr>
              <w:t xml:space="preserve"> оценки и сопоставления заявок </w:t>
            </w:r>
            <w:r w:rsidR="005D21F5" w:rsidRPr="00022C63">
              <w:rPr>
                <w:rFonts w:ascii="Arial" w:hAnsi="Arial" w:cs="Arial"/>
                <w:sz w:val="20"/>
                <w:szCs w:val="20"/>
              </w:rPr>
              <w:t xml:space="preserve">(Приложение № </w:t>
            </w:r>
            <w:r w:rsidRPr="00022C63">
              <w:rPr>
                <w:rFonts w:ascii="Arial" w:hAnsi="Arial" w:cs="Arial"/>
                <w:sz w:val="20"/>
                <w:szCs w:val="20"/>
              </w:rPr>
              <w:t>3</w:t>
            </w:r>
            <w:r w:rsidR="005D21F5" w:rsidRPr="00022C63">
              <w:rPr>
                <w:rFonts w:ascii="Arial" w:hAnsi="Arial" w:cs="Arial"/>
                <w:sz w:val="20"/>
                <w:szCs w:val="20"/>
              </w:rPr>
              <w:t>).</w:t>
            </w:r>
          </w:p>
        </w:tc>
      </w:tr>
      <w:tr w:rsidR="005D21F5" w:rsidRPr="00D838F4" w14:paraId="7FDAE782" w14:textId="77777777" w:rsidTr="00C24A49">
        <w:tc>
          <w:tcPr>
            <w:tcW w:w="732" w:type="dxa"/>
          </w:tcPr>
          <w:p w14:paraId="20C4FC48" w14:textId="77777777" w:rsidR="005D21F5" w:rsidRPr="00D838F4" w:rsidRDefault="005D21F5" w:rsidP="007E5E3E">
            <w:pPr>
              <w:rPr>
                <w:rFonts w:ascii="Arial" w:hAnsi="Arial" w:cs="Arial"/>
                <w:sz w:val="20"/>
                <w:szCs w:val="20"/>
              </w:rPr>
            </w:pPr>
          </w:p>
        </w:tc>
        <w:tc>
          <w:tcPr>
            <w:tcW w:w="3687" w:type="dxa"/>
          </w:tcPr>
          <w:p w14:paraId="400F1519" w14:textId="77777777" w:rsidR="005D21F5" w:rsidRPr="00D838F4" w:rsidRDefault="00C24A49" w:rsidP="004E03BF">
            <w:pPr>
              <w:rPr>
                <w:rFonts w:ascii="Arial" w:hAnsi="Arial" w:cs="Arial"/>
                <w:sz w:val="20"/>
                <w:szCs w:val="20"/>
              </w:rPr>
            </w:pPr>
            <w:r w:rsidRPr="00C24A49">
              <w:rPr>
                <w:rFonts w:ascii="Arial" w:hAnsi="Arial" w:cs="Arial"/>
                <w:sz w:val="20"/>
                <w:szCs w:val="20"/>
              </w:rPr>
              <w:t xml:space="preserve">Критерии оценки и сопоставления заявок на участие в </w:t>
            </w:r>
            <w:r w:rsidR="004E03BF">
              <w:rPr>
                <w:rFonts w:ascii="Arial" w:hAnsi="Arial" w:cs="Arial"/>
                <w:sz w:val="20"/>
                <w:szCs w:val="20"/>
              </w:rPr>
              <w:t>конкурсе</w:t>
            </w:r>
            <w:r>
              <w:rPr>
                <w:rFonts w:ascii="Arial" w:hAnsi="Arial" w:cs="Arial"/>
                <w:sz w:val="20"/>
                <w:szCs w:val="20"/>
              </w:rPr>
              <w:t xml:space="preserve"> и порядок оценки</w:t>
            </w:r>
          </w:p>
        </w:tc>
        <w:tc>
          <w:tcPr>
            <w:tcW w:w="4926" w:type="dxa"/>
          </w:tcPr>
          <w:p w14:paraId="1DA93820" w14:textId="77777777" w:rsidR="005D21F5" w:rsidRPr="00D838F4" w:rsidRDefault="00022C63" w:rsidP="00022C63">
            <w:pPr>
              <w:rPr>
                <w:rFonts w:ascii="Arial" w:hAnsi="Arial" w:cs="Arial"/>
                <w:sz w:val="20"/>
                <w:szCs w:val="20"/>
              </w:rPr>
            </w:pPr>
            <w:r>
              <w:rPr>
                <w:rFonts w:ascii="Arial" w:hAnsi="Arial" w:cs="Arial"/>
                <w:sz w:val="20"/>
                <w:szCs w:val="20"/>
              </w:rPr>
              <w:t>В</w:t>
            </w:r>
            <w:r w:rsidRPr="006E7339">
              <w:rPr>
                <w:rFonts w:ascii="Arial" w:hAnsi="Arial" w:cs="Arial"/>
                <w:sz w:val="20"/>
                <w:szCs w:val="20"/>
              </w:rPr>
              <w:t xml:space="preserve"> соответствии с</w:t>
            </w:r>
            <w:r>
              <w:rPr>
                <w:rFonts w:ascii="Arial" w:hAnsi="Arial" w:cs="Arial"/>
                <w:sz w:val="20"/>
                <w:szCs w:val="20"/>
              </w:rPr>
              <w:t xml:space="preserve"> Приложением</w:t>
            </w:r>
            <w:r w:rsidR="00C24A49" w:rsidRPr="00C24A49">
              <w:rPr>
                <w:rFonts w:ascii="Arial" w:hAnsi="Arial" w:cs="Arial"/>
                <w:sz w:val="20"/>
                <w:szCs w:val="20"/>
              </w:rPr>
              <w:t xml:space="preserve"> </w:t>
            </w:r>
            <w:r w:rsidR="00C24A49" w:rsidRPr="005D21F5">
              <w:rPr>
                <w:rFonts w:ascii="Arial" w:hAnsi="Arial" w:cs="Arial"/>
                <w:sz w:val="20"/>
                <w:szCs w:val="20"/>
              </w:rPr>
              <w:t>№</w:t>
            </w:r>
            <w:r>
              <w:rPr>
                <w:rFonts w:ascii="Arial" w:hAnsi="Arial" w:cs="Arial"/>
                <w:sz w:val="20"/>
                <w:szCs w:val="20"/>
              </w:rPr>
              <w:t>3</w:t>
            </w:r>
          </w:p>
        </w:tc>
      </w:tr>
      <w:tr w:rsidR="00C24A49" w:rsidRPr="00D838F4" w14:paraId="315FBCCA" w14:textId="77777777" w:rsidTr="00C24A49">
        <w:tc>
          <w:tcPr>
            <w:tcW w:w="732" w:type="dxa"/>
          </w:tcPr>
          <w:p w14:paraId="0BF055CC" w14:textId="77777777" w:rsidR="00C24A49" w:rsidRPr="00D838F4" w:rsidRDefault="00C24A49" w:rsidP="00C24A49">
            <w:pPr>
              <w:rPr>
                <w:rFonts w:ascii="Arial" w:hAnsi="Arial" w:cs="Arial"/>
                <w:sz w:val="20"/>
                <w:szCs w:val="20"/>
              </w:rPr>
            </w:pPr>
          </w:p>
        </w:tc>
        <w:tc>
          <w:tcPr>
            <w:tcW w:w="3687" w:type="dxa"/>
          </w:tcPr>
          <w:p w14:paraId="1E18386C" w14:textId="77777777" w:rsidR="00C24A49" w:rsidRPr="00C24A49" w:rsidRDefault="00C24A49" w:rsidP="00C24A49">
            <w:pPr>
              <w:rPr>
                <w:rFonts w:ascii="Arial" w:hAnsi="Arial" w:cs="Arial"/>
                <w:sz w:val="20"/>
                <w:szCs w:val="20"/>
              </w:rPr>
            </w:pPr>
            <w:r w:rsidRPr="00C24A49">
              <w:rPr>
                <w:rFonts w:ascii="Arial" w:hAnsi="Arial" w:cs="Arial"/>
                <w:sz w:val="20"/>
                <w:szCs w:val="20"/>
              </w:rPr>
              <w:t>Обеспечение заявки: форма, размер</w:t>
            </w:r>
          </w:p>
        </w:tc>
        <w:tc>
          <w:tcPr>
            <w:tcW w:w="4926" w:type="dxa"/>
          </w:tcPr>
          <w:p w14:paraId="22393B63" w14:textId="77777777" w:rsidR="00C24A49" w:rsidRPr="0009610F" w:rsidRDefault="00C24A49" w:rsidP="00C24A49">
            <w:pPr>
              <w:rPr>
                <w:rFonts w:ascii="Arial" w:hAnsi="Arial" w:cs="Arial"/>
                <w:sz w:val="20"/>
                <w:szCs w:val="20"/>
              </w:rPr>
            </w:pPr>
            <w:r w:rsidRPr="0009610F">
              <w:rPr>
                <w:rFonts w:ascii="Arial" w:hAnsi="Arial" w:cs="Arial"/>
                <w:sz w:val="20"/>
                <w:szCs w:val="20"/>
              </w:rPr>
              <w:t>Не требуется</w:t>
            </w:r>
          </w:p>
          <w:p w14:paraId="08A808A1" w14:textId="77777777" w:rsidR="00C24A49" w:rsidRPr="0009610F" w:rsidRDefault="00C24A49" w:rsidP="00C24A49">
            <w:pPr>
              <w:rPr>
                <w:rFonts w:ascii="Arial" w:hAnsi="Arial" w:cs="Arial"/>
                <w:sz w:val="20"/>
                <w:szCs w:val="20"/>
              </w:rPr>
            </w:pPr>
          </w:p>
        </w:tc>
      </w:tr>
      <w:tr w:rsidR="005D21F5" w:rsidRPr="00D838F4" w14:paraId="5F666568" w14:textId="77777777" w:rsidTr="00C24A49">
        <w:tc>
          <w:tcPr>
            <w:tcW w:w="732" w:type="dxa"/>
          </w:tcPr>
          <w:p w14:paraId="40DA62FB" w14:textId="77777777" w:rsidR="005D21F5" w:rsidRPr="00D838F4" w:rsidRDefault="005D21F5" w:rsidP="007E5E3E">
            <w:pPr>
              <w:rPr>
                <w:rFonts w:ascii="Arial" w:hAnsi="Arial" w:cs="Arial"/>
                <w:sz w:val="20"/>
                <w:szCs w:val="20"/>
              </w:rPr>
            </w:pPr>
          </w:p>
        </w:tc>
        <w:tc>
          <w:tcPr>
            <w:tcW w:w="3687" w:type="dxa"/>
          </w:tcPr>
          <w:p w14:paraId="1514099C" w14:textId="77777777" w:rsidR="005D21F5" w:rsidRPr="00D838F4" w:rsidRDefault="00BC7D20" w:rsidP="00BC7D20">
            <w:pPr>
              <w:rPr>
                <w:rFonts w:ascii="Arial" w:hAnsi="Arial" w:cs="Arial"/>
                <w:sz w:val="20"/>
                <w:szCs w:val="20"/>
              </w:rPr>
            </w:pPr>
            <w:r w:rsidRPr="00BC7D20">
              <w:rPr>
                <w:rFonts w:ascii="Arial" w:hAnsi="Arial" w:cs="Arial"/>
                <w:sz w:val="20"/>
                <w:szCs w:val="20"/>
              </w:rPr>
              <w:t>Порядок внесения изменений</w:t>
            </w:r>
            <w:r w:rsidRPr="00BC7D20">
              <w:rPr>
                <w:rFonts w:ascii="Arial" w:hAnsi="Arial" w:cs="Arial"/>
                <w:sz w:val="20"/>
                <w:szCs w:val="20"/>
              </w:rPr>
              <w:tab/>
              <w:t>в</w:t>
            </w:r>
            <w:r>
              <w:rPr>
                <w:rFonts w:ascii="Arial" w:hAnsi="Arial" w:cs="Arial"/>
                <w:sz w:val="20"/>
                <w:szCs w:val="20"/>
              </w:rPr>
              <w:t xml:space="preserve"> Извещение </w:t>
            </w:r>
            <w:r w:rsidRPr="00BC7D20">
              <w:rPr>
                <w:rFonts w:ascii="Arial" w:hAnsi="Arial" w:cs="Arial"/>
                <w:sz w:val="20"/>
                <w:szCs w:val="20"/>
              </w:rPr>
              <w:t>и</w:t>
            </w:r>
            <w:r>
              <w:rPr>
                <w:rFonts w:ascii="Arial" w:hAnsi="Arial" w:cs="Arial"/>
                <w:sz w:val="20"/>
                <w:szCs w:val="20"/>
              </w:rPr>
              <w:t xml:space="preserve"> </w:t>
            </w:r>
            <w:r w:rsidRPr="00BC7D20">
              <w:rPr>
                <w:rFonts w:ascii="Arial" w:hAnsi="Arial" w:cs="Arial"/>
                <w:sz w:val="20"/>
                <w:szCs w:val="20"/>
              </w:rPr>
              <w:t>документацию</w:t>
            </w:r>
            <w:r w:rsidRPr="00BC7D20">
              <w:rPr>
                <w:rFonts w:ascii="Arial" w:hAnsi="Arial" w:cs="Arial"/>
                <w:sz w:val="20"/>
                <w:szCs w:val="20"/>
              </w:rPr>
              <w:tab/>
              <w:t xml:space="preserve">о проведении конкурса </w:t>
            </w:r>
          </w:p>
        </w:tc>
        <w:tc>
          <w:tcPr>
            <w:tcW w:w="4926" w:type="dxa"/>
          </w:tcPr>
          <w:p w14:paraId="3CC151A8" w14:textId="77777777" w:rsidR="005D21F5" w:rsidRPr="0009610F" w:rsidRDefault="00BC7D20" w:rsidP="00BC7D20">
            <w:pPr>
              <w:jc w:val="both"/>
              <w:rPr>
                <w:rFonts w:ascii="Arial" w:hAnsi="Arial" w:cs="Arial"/>
                <w:sz w:val="20"/>
                <w:szCs w:val="20"/>
              </w:rPr>
            </w:pPr>
            <w:r w:rsidRPr="0009610F">
              <w:rPr>
                <w:rFonts w:ascii="Arial" w:hAnsi="Arial" w:cs="Arial"/>
                <w:sz w:val="20"/>
                <w:szCs w:val="20"/>
              </w:rPr>
              <w:t>Заказчик вправе принять решение о внесении изменений в извещение и документацию о проведении конкурса не позднее чем за 3 (три) дня до даты окончания срока подачи заявок на участие в конкурсе.</w:t>
            </w:r>
          </w:p>
        </w:tc>
      </w:tr>
      <w:tr w:rsidR="000004ED" w:rsidRPr="00D838F4" w14:paraId="37C68D83" w14:textId="77777777" w:rsidTr="00C24A49">
        <w:tc>
          <w:tcPr>
            <w:tcW w:w="732" w:type="dxa"/>
          </w:tcPr>
          <w:p w14:paraId="764D3CA4" w14:textId="77777777" w:rsidR="000004ED" w:rsidRPr="00D838F4" w:rsidRDefault="000004ED" w:rsidP="000004ED">
            <w:pPr>
              <w:rPr>
                <w:rFonts w:ascii="Arial" w:hAnsi="Arial" w:cs="Arial"/>
                <w:sz w:val="20"/>
                <w:szCs w:val="20"/>
              </w:rPr>
            </w:pPr>
          </w:p>
        </w:tc>
        <w:tc>
          <w:tcPr>
            <w:tcW w:w="3687" w:type="dxa"/>
          </w:tcPr>
          <w:p w14:paraId="0C1C5512" w14:textId="77777777" w:rsidR="000004ED" w:rsidRPr="000004ED" w:rsidRDefault="000004ED" w:rsidP="000004ED">
            <w:pPr>
              <w:rPr>
                <w:rFonts w:ascii="Arial" w:hAnsi="Arial" w:cs="Arial"/>
                <w:sz w:val="20"/>
                <w:szCs w:val="20"/>
              </w:rPr>
            </w:pPr>
            <w:r w:rsidRPr="000004ED">
              <w:rPr>
                <w:rFonts w:ascii="Arial" w:hAnsi="Arial" w:cs="Arial"/>
                <w:sz w:val="20"/>
                <w:szCs w:val="20"/>
              </w:rPr>
              <w:t>Обеспечение исполнения договора</w:t>
            </w:r>
          </w:p>
        </w:tc>
        <w:tc>
          <w:tcPr>
            <w:tcW w:w="4926" w:type="dxa"/>
          </w:tcPr>
          <w:p w14:paraId="35F83FD3" w14:textId="77777777" w:rsidR="000004ED" w:rsidRPr="0009610F" w:rsidRDefault="000004ED" w:rsidP="000004ED">
            <w:pPr>
              <w:rPr>
                <w:rFonts w:ascii="Arial" w:hAnsi="Arial" w:cs="Arial"/>
                <w:sz w:val="20"/>
                <w:szCs w:val="20"/>
              </w:rPr>
            </w:pPr>
            <w:bookmarkStart w:id="2" w:name="_Ref307221503"/>
            <w:r w:rsidRPr="0009610F">
              <w:rPr>
                <w:rFonts w:ascii="Arial" w:hAnsi="Arial" w:cs="Arial"/>
                <w:sz w:val="20"/>
                <w:szCs w:val="20"/>
              </w:rPr>
              <w:t>Не требуется</w:t>
            </w:r>
          </w:p>
          <w:p w14:paraId="0FB5428B" w14:textId="77777777" w:rsidR="000004ED" w:rsidRPr="0009610F" w:rsidRDefault="000004ED" w:rsidP="000004ED">
            <w:pPr>
              <w:rPr>
                <w:rFonts w:ascii="Arial" w:hAnsi="Arial" w:cs="Arial"/>
                <w:b/>
                <w:sz w:val="20"/>
                <w:szCs w:val="20"/>
              </w:rPr>
            </w:pPr>
            <w:bookmarkStart w:id="3" w:name="_Hlk132283404"/>
            <w:r w:rsidRPr="0009610F">
              <w:rPr>
                <w:rFonts w:ascii="Arial" w:hAnsi="Arial" w:cs="Arial"/>
                <w:sz w:val="20"/>
                <w:szCs w:val="20"/>
              </w:rPr>
              <w:t xml:space="preserve"> </w:t>
            </w:r>
            <w:bookmarkEnd w:id="2"/>
            <w:bookmarkEnd w:id="3"/>
          </w:p>
        </w:tc>
      </w:tr>
      <w:tr w:rsidR="00C24A49" w:rsidRPr="00D838F4" w14:paraId="181128D0" w14:textId="77777777" w:rsidTr="00C24A49">
        <w:tc>
          <w:tcPr>
            <w:tcW w:w="732" w:type="dxa"/>
          </w:tcPr>
          <w:p w14:paraId="572FAB36" w14:textId="77777777" w:rsidR="00C24A49" w:rsidRPr="00D838F4" w:rsidRDefault="00C24A49" w:rsidP="007E5E3E">
            <w:pPr>
              <w:rPr>
                <w:rFonts w:ascii="Arial" w:hAnsi="Arial" w:cs="Arial"/>
                <w:sz w:val="20"/>
                <w:szCs w:val="20"/>
              </w:rPr>
            </w:pPr>
          </w:p>
        </w:tc>
        <w:tc>
          <w:tcPr>
            <w:tcW w:w="3687" w:type="dxa"/>
          </w:tcPr>
          <w:p w14:paraId="5AC8218A" w14:textId="77777777" w:rsidR="00C24A49" w:rsidRPr="00D838F4" w:rsidRDefault="00F66D55" w:rsidP="007E5E3E">
            <w:pPr>
              <w:rPr>
                <w:rFonts w:ascii="Arial" w:hAnsi="Arial" w:cs="Arial"/>
                <w:sz w:val="20"/>
                <w:szCs w:val="20"/>
              </w:rPr>
            </w:pPr>
            <w:r w:rsidRPr="00F66D55">
              <w:rPr>
                <w:rFonts w:ascii="Arial" w:hAnsi="Arial" w:cs="Arial"/>
                <w:sz w:val="20"/>
                <w:szCs w:val="20"/>
              </w:rPr>
              <w:t>Срок подписания договора</w:t>
            </w:r>
          </w:p>
        </w:tc>
        <w:tc>
          <w:tcPr>
            <w:tcW w:w="4926" w:type="dxa"/>
          </w:tcPr>
          <w:p w14:paraId="4ABB8CB0" w14:textId="703C7404" w:rsidR="00C24A49" w:rsidRPr="0009610F" w:rsidRDefault="00F66D55" w:rsidP="004E03BF">
            <w:pPr>
              <w:jc w:val="both"/>
              <w:rPr>
                <w:rFonts w:ascii="Arial" w:hAnsi="Arial" w:cs="Arial"/>
                <w:sz w:val="20"/>
                <w:szCs w:val="20"/>
              </w:rPr>
            </w:pPr>
            <w:r w:rsidRPr="0009610F">
              <w:rPr>
                <w:rFonts w:ascii="Arial" w:hAnsi="Arial" w:cs="Arial"/>
                <w:sz w:val="20"/>
                <w:szCs w:val="20"/>
              </w:rPr>
              <w:t>Не ранее чем через</w:t>
            </w:r>
            <w:r w:rsidR="002B7444" w:rsidRPr="0009610F">
              <w:rPr>
                <w:rFonts w:ascii="Arial" w:hAnsi="Arial" w:cs="Arial"/>
                <w:sz w:val="20"/>
                <w:szCs w:val="20"/>
              </w:rPr>
              <w:t xml:space="preserve"> 10</w:t>
            </w:r>
            <w:r w:rsidRPr="0009610F">
              <w:rPr>
                <w:rFonts w:ascii="Arial" w:hAnsi="Arial" w:cs="Arial"/>
                <w:sz w:val="20"/>
                <w:szCs w:val="20"/>
              </w:rPr>
              <w:t xml:space="preserve"> </w:t>
            </w:r>
            <w:r w:rsidR="002B7444" w:rsidRPr="0009610F">
              <w:rPr>
                <w:rFonts w:ascii="Arial" w:hAnsi="Arial" w:cs="Arial"/>
                <w:sz w:val="20"/>
                <w:szCs w:val="20"/>
              </w:rPr>
              <w:t>(</w:t>
            </w:r>
            <w:r w:rsidRPr="0009610F">
              <w:rPr>
                <w:rFonts w:ascii="Arial" w:hAnsi="Arial" w:cs="Arial"/>
                <w:sz w:val="20"/>
                <w:szCs w:val="20"/>
              </w:rPr>
              <w:t>десять</w:t>
            </w:r>
            <w:r w:rsidR="002B7444" w:rsidRPr="0009610F">
              <w:rPr>
                <w:rFonts w:ascii="Arial" w:hAnsi="Arial" w:cs="Arial"/>
                <w:sz w:val="20"/>
                <w:szCs w:val="20"/>
              </w:rPr>
              <w:t>)</w:t>
            </w:r>
            <w:r w:rsidR="00EA23CD" w:rsidRPr="0009610F">
              <w:rPr>
                <w:rFonts w:ascii="Arial" w:hAnsi="Arial" w:cs="Arial"/>
                <w:sz w:val="20"/>
                <w:szCs w:val="20"/>
              </w:rPr>
              <w:t xml:space="preserve"> раб</w:t>
            </w:r>
            <w:r w:rsidR="002B7444" w:rsidRPr="0009610F">
              <w:rPr>
                <w:rFonts w:ascii="Arial" w:hAnsi="Arial" w:cs="Arial"/>
                <w:sz w:val="20"/>
                <w:szCs w:val="20"/>
              </w:rPr>
              <w:t>очих дней</w:t>
            </w:r>
            <w:r w:rsidR="00EA23CD" w:rsidRPr="0009610F">
              <w:rPr>
                <w:rFonts w:ascii="Arial" w:hAnsi="Arial" w:cs="Arial"/>
                <w:sz w:val="20"/>
                <w:szCs w:val="20"/>
              </w:rPr>
              <w:t xml:space="preserve"> после</w:t>
            </w:r>
            <w:r w:rsidR="002B7444" w:rsidRPr="0009610F">
              <w:rPr>
                <w:rFonts w:ascii="Arial" w:hAnsi="Arial" w:cs="Arial"/>
                <w:sz w:val="20"/>
                <w:szCs w:val="20"/>
              </w:rPr>
              <w:t xml:space="preserve"> утверждени</w:t>
            </w:r>
            <w:r w:rsidR="0009610F" w:rsidRPr="0009610F">
              <w:rPr>
                <w:rFonts w:ascii="Arial" w:hAnsi="Arial" w:cs="Arial"/>
                <w:sz w:val="20"/>
                <w:szCs w:val="20"/>
              </w:rPr>
              <w:t>я Единственным акционером АО «ИК «Горизонт»</w:t>
            </w:r>
            <w:r w:rsidRPr="0009610F">
              <w:rPr>
                <w:rFonts w:ascii="Arial" w:hAnsi="Arial" w:cs="Arial"/>
                <w:sz w:val="20"/>
                <w:szCs w:val="20"/>
              </w:rPr>
              <w:t xml:space="preserve"> </w:t>
            </w:r>
            <w:r w:rsidR="0009610F" w:rsidRPr="0009610F">
              <w:rPr>
                <w:rFonts w:ascii="Arial" w:hAnsi="Arial" w:cs="Arial"/>
                <w:sz w:val="20"/>
                <w:szCs w:val="20"/>
              </w:rPr>
              <w:t>аудитора</w:t>
            </w:r>
            <w:r w:rsidR="00367DCD">
              <w:rPr>
                <w:rFonts w:ascii="Arial" w:hAnsi="Arial" w:cs="Arial"/>
                <w:sz w:val="20"/>
                <w:szCs w:val="20"/>
              </w:rPr>
              <w:t xml:space="preserve"> на 2026г.</w:t>
            </w:r>
          </w:p>
        </w:tc>
      </w:tr>
    </w:tbl>
    <w:p w14:paraId="6557641D" w14:textId="77777777" w:rsidR="007E5E3E" w:rsidRDefault="007E5E3E" w:rsidP="007E5E3E">
      <w:pPr>
        <w:spacing w:after="0" w:line="240" w:lineRule="auto"/>
      </w:pPr>
    </w:p>
    <w:p w14:paraId="64A8A159" w14:textId="77777777" w:rsidR="007E5E3E" w:rsidRDefault="007E5E3E" w:rsidP="007E5E3E">
      <w:pPr>
        <w:spacing w:after="0" w:line="240" w:lineRule="auto"/>
      </w:pPr>
    </w:p>
    <w:p w14:paraId="3442B3FE" w14:textId="77777777" w:rsidR="001007C1" w:rsidRDefault="001007C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7DFFD6E2" w14:textId="77777777" w:rsidR="001007C1" w:rsidRPr="0047536F" w:rsidRDefault="001007C1" w:rsidP="001007C1">
      <w:pPr>
        <w:pStyle w:val="3"/>
        <w:numPr>
          <w:ilvl w:val="0"/>
          <w:numId w:val="0"/>
        </w:numPr>
        <w:rPr>
          <w:rFonts w:ascii="Times New Roman" w:hAnsi="Times New Roman"/>
          <w:sz w:val="32"/>
          <w:szCs w:val="24"/>
        </w:rPr>
      </w:pPr>
      <w:bookmarkStart w:id="4" w:name="_Ref106101233"/>
      <w:bookmarkStart w:id="5" w:name="_Toc216258784"/>
      <w:r w:rsidRPr="0047536F">
        <w:rPr>
          <w:rFonts w:ascii="Times New Roman" w:hAnsi="Times New Roman"/>
          <w:sz w:val="32"/>
          <w:szCs w:val="24"/>
        </w:rPr>
        <w:lastRenderedPageBreak/>
        <w:t xml:space="preserve">Заявка </w:t>
      </w:r>
      <w:bookmarkStart w:id="6" w:name="_Ref22846535"/>
      <w:r w:rsidRPr="0047536F">
        <w:rPr>
          <w:rFonts w:ascii="Times New Roman" w:hAnsi="Times New Roman"/>
          <w:sz w:val="32"/>
          <w:szCs w:val="24"/>
        </w:rPr>
        <w:t>на участие в Конкурсе (</w:t>
      </w:r>
      <w:bookmarkEnd w:id="6"/>
      <w:r w:rsidRPr="0047536F">
        <w:rPr>
          <w:rFonts w:ascii="Times New Roman" w:hAnsi="Times New Roman"/>
          <w:sz w:val="32"/>
          <w:szCs w:val="24"/>
        </w:rPr>
        <w:t>форма 1)</w:t>
      </w:r>
      <w:bookmarkEnd w:id="4"/>
      <w:bookmarkEnd w:id="5"/>
    </w:p>
    <w:p w14:paraId="5AE3A478" w14:textId="77777777" w:rsidR="001007C1" w:rsidRPr="0047536F" w:rsidRDefault="001007C1" w:rsidP="001007C1">
      <w:pPr>
        <w:tabs>
          <w:tab w:val="left" w:pos="9355"/>
        </w:tabs>
        <w:spacing w:after="0" w:line="240" w:lineRule="auto"/>
        <w:ind w:right="-1"/>
        <w:jc w:val="both"/>
        <w:rPr>
          <w:rFonts w:ascii="Times New Roman" w:eastAsia="Times New Roman" w:hAnsi="Times New Roman" w:cs="Times New Roman"/>
          <w:snapToGrid w:val="0"/>
          <w:sz w:val="24"/>
          <w:lang w:eastAsia="ru-RU"/>
        </w:rPr>
      </w:pPr>
    </w:p>
    <w:p w14:paraId="6A297FE9" w14:textId="77777777" w:rsidR="001007C1" w:rsidRPr="0047536F" w:rsidRDefault="001007C1" w:rsidP="001007C1">
      <w:pPr>
        <w:tabs>
          <w:tab w:val="left" w:pos="9355"/>
        </w:tabs>
        <w:spacing w:after="0" w:line="240" w:lineRule="auto"/>
        <w:ind w:right="-1"/>
        <w:jc w:val="both"/>
        <w:rPr>
          <w:rFonts w:ascii="Times New Roman" w:eastAsia="Times New Roman" w:hAnsi="Times New Roman" w:cs="Times New Roman"/>
          <w:snapToGrid w:val="0"/>
          <w:sz w:val="24"/>
          <w:lang w:eastAsia="ru-RU"/>
        </w:rPr>
      </w:pPr>
    </w:p>
    <w:p w14:paraId="551CF233" w14:textId="77777777" w:rsidR="001007C1" w:rsidRPr="0047536F" w:rsidRDefault="001007C1" w:rsidP="001007C1">
      <w:pPr>
        <w:tabs>
          <w:tab w:val="left" w:pos="9355"/>
        </w:tabs>
        <w:spacing w:after="0" w:line="240" w:lineRule="auto"/>
        <w:ind w:right="-1"/>
        <w:jc w:val="both"/>
        <w:rPr>
          <w:rFonts w:ascii="Times New Roman" w:eastAsia="Times New Roman" w:hAnsi="Times New Roman" w:cs="Times New Roman"/>
          <w:snapToGrid w:val="0"/>
          <w:sz w:val="24"/>
          <w:lang w:eastAsia="ru-RU"/>
        </w:rPr>
      </w:pPr>
      <w:r w:rsidRPr="0047536F">
        <w:rPr>
          <w:rFonts w:ascii="Times New Roman" w:eastAsia="Times New Roman" w:hAnsi="Times New Roman" w:cs="Times New Roman"/>
          <w:snapToGrid w:val="0"/>
          <w:sz w:val="24"/>
          <w:lang w:eastAsia="ru-RU"/>
        </w:rPr>
        <w:t>«____</w:t>
      </w:r>
      <w:proofErr w:type="gramStart"/>
      <w:r w:rsidRPr="0047536F">
        <w:rPr>
          <w:rFonts w:ascii="Times New Roman" w:eastAsia="Times New Roman" w:hAnsi="Times New Roman" w:cs="Times New Roman"/>
          <w:snapToGrid w:val="0"/>
          <w:sz w:val="24"/>
          <w:lang w:eastAsia="ru-RU"/>
        </w:rPr>
        <w:t>_»_</w:t>
      </w:r>
      <w:proofErr w:type="gramEnd"/>
      <w:r w:rsidRPr="0047536F">
        <w:rPr>
          <w:rFonts w:ascii="Times New Roman" w:eastAsia="Times New Roman" w:hAnsi="Times New Roman" w:cs="Times New Roman"/>
          <w:snapToGrid w:val="0"/>
          <w:sz w:val="24"/>
          <w:lang w:eastAsia="ru-RU"/>
        </w:rPr>
        <w:t>__________ 20__ г.</w:t>
      </w:r>
    </w:p>
    <w:p w14:paraId="52845F39" w14:textId="77777777" w:rsidR="001007C1" w:rsidRPr="0047536F" w:rsidRDefault="001007C1" w:rsidP="001007C1">
      <w:pPr>
        <w:tabs>
          <w:tab w:val="left" w:pos="9355"/>
        </w:tabs>
        <w:spacing w:after="0" w:line="240" w:lineRule="auto"/>
        <w:ind w:right="-1"/>
        <w:jc w:val="both"/>
        <w:rPr>
          <w:rFonts w:ascii="Times New Roman" w:eastAsia="Times New Roman" w:hAnsi="Times New Roman" w:cs="Times New Roman"/>
          <w:snapToGrid w:val="0"/>
          <w:sz w:val="24"/>
          <w:lang w:eastAsia="ru-RU"/>
        </w:rPr>
      </w:pPr>
      <w:r w:rsidRPr="0047536F">
        <w:rPr>
          <w:rFonts w:ascii="Times New Roman" w:eastAsia="Times New Roman" w:hAnsi="Times New Roman" w:cs="Times New Roman"/>
          <w:snapToGrid w:val="0"/>
          <w:sz w:val="24"/>
          <w:lang w:eastAsia="ru-RU"/>
        </w:rPr>
        <w:t>№__________</w:t>
      </w:r>
    </w:p>
    <w:p w14:paraId="3B45FF99" w14:textId="77777777" w:rsidR="001007C1" w:rsidRPr="0047536F" w:rsidRDefault="001007C1" w:rsidP="001007C1">
      <w:pPr>
        <w:spacing w:before="240" w:after="240"/>
        <w:jc w:val="center"/>
        <w:rPr>
          <w:rFonts w:ascii="Times New Roman" w:hAnsi="Times New Roman" w:cs="Times New Roman"/>
          <w:sz w:val="24"/>
          <w:szCs w:val="24"/>
        </w:rPr>
      </w:pPr>
      <w:r w:rsidRPr="0047536F">
        <w:rPr>
          <w:rFonts w:ascii="Times New Roman" w:hAnsi="Times New Roman" w:cs="Times New Roman"/>
          <w:sz w:val="24"/>
          <w:szCs w:val="24"/>
        </w:rPr>
        <w:t>Заявка на участие в Конкурсе</w:t>
      </w:r>
    </w:p>
    <w:p w14:paraId="076B6E05" w14:textId="77777777" w:rsidR="001007C1" w:rsidRPr="00AF5638" w:rsidRDefault="001007C1" w:rsidP="001007C1">
      <w:pPr>
        <w:spacing w:before="120"/>
        <w:ind w:firstLine="567"/>
        <w:jc w:val="both"/>
        <w:rPr>
          <w:rFonts w:ascii="Times New Roman" w:hAnsi="Times New Roman"/>
          <w:iCs/>
          <w:snapToGrid w:val="0"/>
          <w:sz w:val="24"/>
        </w:rPr>
      </w:pPr>
      <w:r w:rsidRPr="00AF5638">
        <w:rPr>
          <w:rFonts w:ascii="Times New Roman" w:hAnsi="Times New Roman"/>
          <w:iCs/>
          <w:snapToGrid w:val="0"/>
          <w:sz w:val="24"/>
        </w:rPr>
        <w:t>Изучив</w:t>
      </w:r>
      <w:r>
        <w:rPr>
          <w:rFonts w:ascii="Times New Roman" w:hAnsi="Times New Roman"/>
          <w:iCs/>
          <w:snapToGrid w:val="0"/>
          <w:sz w:val="24"/>
        </w:rPr>
        <w:t xml:space="preserve"> </w:t>
      </w:r>
      <w:r w:rsidRPr="00AF5638">
        <w:rPr>
          <w:rFonts w:ascii="Times New Roman" w:hAnsi="Times New Roman"/>
          <w:iCs/>
          <w:snapToGrid w:val="0"/>
          <w:sz w:val="24"/>
        </w:rPr>
        <w:t xml:space="preserve">извещение и документацию о </w:t>
      </w:r>
      <w:r>
        <w:rPr>
          <w:rFonts w:ascii="Times New Roman" w:hAnsi="Times New Roman"/>
          <w:iCs/>
          <w:snapToGrid w:val="0"/>
          <w:sz w:val="24"/>
        </w:rPr>
        <w:t xml:space="preserve">Конкурсе </w:t>
      </w:r>
      <w:r w:rsidRPr="001007C1">
        <w:rPr>
          <w:rFonts w:ascii="Times New Roman" w:hAnsi="Times New Roman"/>
          <w:iCs/>
          <w:snapToGrid w:val="0"/>
          <w:sz w:val="24"/>
        </w:rPr>
        <w:t>(включая все изменения и разъяснения к ней)</w:t>
      </w:r>
      <w:r w:rsidRPr="00AF5638">
        <w:rPr>
          <w:rFonts w:ascii="Times New Roman" w:hAnsi="Times New Roman"/>
          <w:iCs/>
          <w:snapToGrid w:val="0"/>
          <w:sz w:val="24"/>
        </w:rPr>
        <w:t>, и </w:t>
      </w:r>
      <w:r w:rsidRPr="001007C1">
        <w:rPr>
          <w:rFonts w:ascii="Times New Roman" w:hAnsi="Times New Roman"/>
          <w:iCs/>
          <w:snapToGrid w:val="0"/>
          <w:sz w:val="24"/>
        </w:rPr>
        <w:t xml:space="preserve">безоговорочно </w:t>
      </w:r>
      <w:r w:rsidRPr="00AF5638">
        <w:rPr>
          <w:rFonts w:ascii="Times New Roman" w:hAnsi="Times New Roman"/>
          <w:iCs/>
          <w:snapToGrid w:val="0"/>
          <w:sz w:val="24"/>
        </w:rPr>
        <w:t xml:space="preserve">принимая установленные в них требования и условия участия в </w:t>
      </w:r>
      <w:r>
        <w:rPr>
          <w:rFonts w:ascii="Times New Roman" w:hAnsi="Times New Roman"/>
          <w:iCs/>
          <w:snapToGrid w:val="0"/>
          <w:sz w:val="24"/>
        </w:rPr>
        <w:t xml:space="preserve">Конкурсе, </w:t>
      </w:r>
    </w:p>
    <w:p w14:paraId="3F687CB3" w14:textId="77777777" w:rsidR="001007C1" w:rsidRPr="001007C1" w:rsidRDefault="001007C1" w:rsidP="001007C1">
      <w:pPr>
        <w:spacing w:before="120"/>
        <w:ind w:firstLine="567"/>
        <w:jc w:val="both"/>
        <w:rPr>
          <w:rFonts w:ascii="Times New Roman" w:hAnsi="Times New Roman"/>
          <w:iCs/>
          <w:snapToGrid w:val="0"/>
          <w:sz w:val="24"/>
        </w:rPr>
      </w:pPr>
      <w:r w:rsidRPr="001007C1">
        <w:rPr>
          <w:rFonts w:ascii="Times New Roman" w:hAnsi="Times New Roman"/>
          <w:iCs/>
          <w:snapToGrid w:val="0"/>
          <w:sz w:val="24"/>
        </w:rPr>
        <w:t xml:space="preserve">____________________________________________________________________, </w:t>
      </w:r>
    </w:p>
    <w:p w14:paraId="2684B26D" w14:textId="77777777" w:rsidR="001007C1" w:rsidRPr="004947BD" w:rsidRDefault="001007C1" w:rsidP="001007C1">
      <w:pPr>
        <w:spacing w:before="120"/>
        <w:ind w:firstLine="567"/>
        <w:jc w:val="both"/>
        <w:rPr>
          <w:rFonts w:ascii="Times New Roman" w:hAnsi="Times New Roman"/>
          <w:iCs/>
          <w:snapToGrid w:val="0"/>
          <w:sz w:val="24"/>
          <w:vertAlign w:val="superscript"/>
        </w:rPr>
      </w:pPr>
      <w:r w:rsidRPr="004947BD">
        <w:rPr>
          <w:rFonts w:ascii="Times New Roman" w:hAnsi="Times New Roman"/>
          <w:iCs/>
          <w:snapToGrid w:val="0"/>
          <w:sz w:val="24"/>
          <w:vertAlign w:val="superscript"/>
        </w:rPr>
        <w:t xml:space="preserve">(полное наименование </w:t>
      </w:r>
      <w:r w:rsidR="004947BD" w:rsidRPr="004947BD">
        <w:rPr>
          <w:rFonts w:ascii="Times New Roman" w:hAnsi="Times New Roman"/>
          <w:iCs/>
          <w:snapToGrid w:val="0"/>
          <w:sz w:val="24"/>
          <w:vertAlign w:val="superscript"/>
        </w:rPr>
        <w:t>участника, с</w:t>
      </w:r>
      <w:r w:rsidRPr="004947BD">
        <w:rPr>
          <w:rFonts w:ascii="Times New Roman" w:hAnsi="Times New Roman"/>
          <w:iCs/>
          <w:snapToGrid w:val="0"/>
          <w:sz w:val="24"/>
          <w:vertAlign w:val="superscript"/>
        </w:rPr>
        <w:t xml:space="preserve"> указанием организационно-правовой формы),</w:t>
      </w:r>
    </w:p>
    <w:p w14:paraId="4BBDB971" w14:textId="77777777" w:rsidR="001007C1" w:rsidRPr="001007C1" w:rsidRDefault="001007C1" w:rsidP="001007C1">
      <w:pPr>
        <w:spacing w:before="120"/>
        <w:ind w:firstLine="567"/>
        <w:jc w:val="both"/>
        <w:rPr>
          <w:rFonts w:ascii="Times New Roman" w:hAnsi="Times New Roman"/>
          <w:iCs/>
          <w:snapToGrid w:val="0"/>
          <w:sz w:val="24"/>
        </w:rPr>
      </w:pPr>
      <w:r w:rsidRPr="001007C1">
        <w:rPr>
          <w:rFonts w:ascii="Times New Roman" w:hAnsi="Times New Roman"/>
          <w:iCs/>
          <w:snapToGrid w:val="0"/>
          <w:sz w:val="24"/>
        </w:rPr>
        <w:t>зарегистрированное по адресу</w:t>
      </w:r>
    </w:p>
    <w:p w14:paraId="48800695" w14:textId="77777777" w:rsidR="001007C1" w:rsidRPr="001007C1" w:rsidRDefault="001007C1" w:rsidP="001007C1">
      <w:pPr>
        <w:spacing w:before="120"/>
        <w:ind w:firstLine="567"/>
        <w:jc w:val="both"/>
        <w:rPr>
          <w:rFonts w:ascii="Times New Roman" w:hAnsi="Times New Roman"/>
          <w:iCs/>
          <w:snapToGrid w:val="0"/>
          <w:sz w:val="24"/>
        </w:rPr>
      </w:pPr>
      <w:r w:rsidRPr="001007C1">
        <w:rPr>
          <w:rFonts w:ascii="Times New Roman" w:hAnsi="Times New Roman"/>
          <w:iCs/>
          <w:snapToGrid w:val="0"/>
          <w:sz w:val="24"/>
        </w:rPr>
        <w:t>________________________________________________________________________,</w:t>
      </w:r>
    </w:p>
    <w:p w14:paraId="7289567F" w14:textId="77777777" w:rsidR="001007C1" w:rsidRPr="004947BD" w:rsidRDefault="001007C1" w:rsidP="001007C1">
      <w:pPr>
        <w:spacing w:before="120"/>
        <w:ind w:firstLine="567"/>
        <w:jc w:val="both"/>
        <w:rPr>
          <w:rFonts w:ascii="Times New Roman" w:hAnsi="Times New Roman"/>
          <w:iCs/>
          <w:snapToGrid w:val="0"/>
          <w:sz w:val="24"/>
          <w:vertAlign w:val="superscript"/>
        </w:rPr>
      </w:pPr>
      <w:r w:rsidRPr="004947BD">
        <w:rPr>
          <w:rFonts w:ascii="Times New Roman" w:hAnsi="Times New Roman"/>
          <w:iCs/>
          <w:snapToGrid w:val="0"/>
          <w:sz w:val="24"/>
          <w:vertAlign w:val="superscript"/>
        </w:rPr>
        <w:t>(место нахождение участника)</w:t>
      </w:r>
    </w:p>
    <w:p w14:paraId="19C83436" w14:textId="77777777" w:rsidR="001007C1" w:rsidRPr="001007C1" w:rsidRDefault="001007C1" w:rsidP="001007C1">
      <w:pPr>
        <w:spacing w:before="120"/>
        <w:ind w:firstLine="567"/>
        <w:jc w:val="both"/>
        <w:rPr>
          <w:rFonts w:ascii="Times New Roman" w:hAnsi="Times New Roman"/>
          <w:iCs/>
          <w:snapToGrid w:val="0"/>
          <w:sz w:val="24"/>
        </w:rPr>
      </w:pPr>
      <w:r w:rsidRPr="001007C1">
        <w:rPr>
          <w:rFonts w:ascii="Times New Roman" w:hAnsi="Times New Roman"/>
          <w:iCs/>
          <w:snapToGrid w:val="0"/>
          <w:sz w:val="24"/>
        </w:rPr>
        <w:t>предлагает заключить договор на:</w:t>
      </w:r>
    </w:p>
    <w:p w14:paraId="3087A8A6" w14:textId="77777777" w:rsidR="001007C1" w:rsidRPr="001007C1" w:rsidRDefault="001007C1" w:rsidP="001007C1">
      <w:pPr>
        <w:spacing w:before="120"/>
        <w:ind w:firstLine="567"/>
        <w:jc w:val="both"/>
        <w:rPr>
          <w:rFonts w:ascii="Times New Roman" w:hAnsi="Times New Roman"/>
          <w:iCs/>
          <w:snapToGrid w:val="0"/>
          <w:sz w:val="24"/>
        </w:rPr>
      </w:pPr>
      <w:r w:rsidRPr="001007C1">
        <w:rPr>
          <w:rFonts w:ascii="Times New Roman" w:hAnsi="Times New Roman"/>
          <w:iCs/>
          <w:snapToGrid w:val="0"/>
          <w:sz w:val="24"/>
        </w:rPr>
        <w:t>________________________________________________________________________</w:t>
      </w:r>
    </w:p>
    <w:p w14:paraId="5F5DC883" w14:textId="77777777" w:rsidR="001007C1" w:rsidRPr="004947BD" w:rsidRDefault="001007C1" w:rsidP="001007C1">
      <w:pPr>
        <w:spacing w:before="120"/>
        <w:ind w:firstLine="567"/>
        <w:jc w:val="both"/>
        <w:rPr>
          <w:rFonts w:ascii="Times New Roman" w:hAnsi="Times New Roman"/>
          <w:iCs/>
          <w:snapToGrid w:val="0"/>
          <w:sz w:val="24"/>
          <w:vertAlign w:val="superscript"/>
        </w:rPr>
      </w:pPr>
      <w:r w:rsidRPr="004947BD">
        <w:rPr>
          <w:rFonts w:ascii="Times New Roman" w:hAnsi="Times New Roman"/>
          <w:iCs/>
          <w:snapToGrid w:val="0"/>
          <w:sz w:val="24"/>
          <w:vertAlign w:val="superscript"/>
        </w:rPr>
        <w:t>(наименование и предмет конкурса)</w:t>
      </w:r>
    </w:p>
    <w:p w14:paraId="2BE22C1F" w14:textId="77777777" w:rsidR="001007C1" w:rsidRPr="001007C1" w:rsidRDefault="001007C1" w:rsidP="001007C1">
      <w:pPr>
        <w:spacing w:before="120"/>
        <w:ind w:firstLine="567"/>
        <w:jc w:val="both"/>
        <w:rPr>
          <w:rFonts w:ascii="Times New Roman" w:hAnsi="Times New Roman"/>
          <w:iCs/>
          <w:snapToGrid w:val="0"/>
          <w:sz w:val="24"/>
        </w:rPr>
      </w:pPr>
      <w:r w:rsidRPr="001007C1">
        <w:rPr>
          <w:rFonts w:ascii="Times New Roman" w:hAnsi="Times New Roman"/>
          <w:iCs/>
          <w:snapToGrid w:val="0"/>
          <w:sz w:val="24"/>
        </w:rPr>
        <w:t xml:space="preserve">на условиях и в соответствии с Техническим предложением и другими документами, являющимися неотъемлемыми приложениями к настоящей заявке. </w:t>
      </w:r>
    </w:p>
    <w:p w14:paraId="1EC375A2" w14:textId="77777777" w:rsidR="001007C1" w:rsidRPr="001007C1" w:rsidRDefault="001007C1" w:rsidP="001007C1">
      <w:pPr>
        <w:spacing w:before="120"/>
        <w:ind w:firstLine="567"/>
        <w:jc w:val="both"/>
        <w:rPr>
          <w:rFonts w:ascii="Times New Roman" w:hAnsi="Times New Roman"/>
          <w:iCs/>
          <w:snapToGrid w:val="0"/>
          <w:sz w:val="24"/>
        </w:rPr>
      </w:pPr>
      <w:r w:rsidRPr="001007C1">
        <w:rPr>
          <w:rFonts w:ascii="Times New Roman" w:hAnsi="Times New Roman"/>
          <w:iCs/>
          <w:snapToGrid w:val="0"/>
          <w:sz w:val="24"/>
        </w:rPr>
        <w:t>Настоящая заявка имеет правовой статус оферты и действует до «___</w:t>
      </w:r>
      <w:proofErr w:type="gramStart"/>
      <w:r w:rsidRPr="001007C1">
        <w:rPr>
          <w:rFonts w:ascii="Times New Roman" w:hAnsi="Times New Roman"/>
          <w:iCs/>
          <w:snapToGrid w:val="0"/>
          <w:sz w:val="24"/>
        </w:rPr>
        <w:t>_»_</w:t>
      </w:r>
      <w:proofErr w:type="gramEnd"/>
      <w:r w:rsidRPr="001007C1">
        <w:rPr>
          <w:rFonts w:ascii="Times New Roman" w:hAnsi="Times New Roman"/>
          <w:iCs/>
          <w:snapToGrid w:val="0"/>
          <w:sz w:val="24"/>
        </w:rPr>
        <w:t>___________________ года.</w:t>
      </w:r>
    </w:p>
    <w:p w14:paraId="4B848F8F" w14:textId="77777777" w:rsidR="001007C1" w:rsidRDefault="001007C1" w:rsidP="001007C1">
      <w:pPr>
        <w:spacing w:before="120"/>
        <w:ind w:firstLine="567"/>
        <w:jc w:val="both"/>
        <w:rPr>
          <w:rFonts w:ascii="Times New Roman" w:hAnsi="Times New Roman"/>
          <w:iCs/>
          <w:snapToGrid w:val="0"/>
          <w:sz w:val="24"/>
        </w:rPr>
      </w:pPr>
      <w:r w:rsidRPr="001007C1">
        <w:rPr>
          <w:rFonts w:ascii="Times New Roman" w:hAnsi="Times New Roman"/>
          <w:iCs/>
          <w:snapToGrid w:val="0"/>
          <w:sz w:val="24"/>
        </w:rPr>
        <w:t>Я, нижеподписавшийся, настоящим удостоверяю, что на момент подписания настоящей заявки ______________ (Наименование у</w:t>
      </w:r>
      <w:r>
        <w:rPr>
          <w:rFonts w:ascii="Times New Roman" w:hAnsi="Times New Roman"/>
          <w:iCs/>
          <w:snapToGrid w:val="0"/>
          <w:sz w:val="24"/>
        </w:rPr>
        <w:t>частника</w:t>
      </w:r>
      <w:r w:rsidRPr="001007C1">
        <w:rPr>
          <w:rFonts w:ascii="Times New Roman" w:hAnsi="Times New Roman"/>
          <w:iCs/>
          <w:snapToGrid w:val="0"/>
          <w:sz w:val="24"/>
        </w:rPr>
        <w:t>) полностью удовлетворяет требованиям к у</w:t>
      </w:r>
      <w:r>
        <w:rPr>
          <w:rFonts w:ascii="Times New Roman" w:hAnsi="Times New Roman"/>
          <w:iCs/>
          <w:snapToGrid w:val="0"/>
          <w:sz w:val="24"/>
        </w:rPr>
        <w:t>частникам конкурса</w:t>
      </w:r>
      <w:r w:rsidRPr="001007C1">
        <w:rPr>
          <w:rFonts w:ascii="Times New Roman" w:hAnsi="Times New Roman"/>
          <w:iCs/>
          <w:snapToGrid w:val="0"/>
          <w:sz w:val="24"/>
        </w:rPr>
        <w:t xml:space="preserve"> и в частности:</w:t>
      </w:r>
    </w:p>
    <w:p w14:paraId="37843445" w14:textId="77777777" w:rsidR="001007C1" w:rsidRPr="001007C1" w:rsidRDefault="001007C1" w:rsidP="001007C1">
      <w:pPr>
        <w:spacing w:before="120"/>
        <w:ind w:firstLine="567"/>
        <w:jc w:val="both"/>
        <w:rPr>
          <w:rFonts w:ascii="Times New Roman" w:hAnsi="Times New Roman"/>
          <w:iCs/>
          <w:snapToGrid w:val="0"/>
          <w:sz w:val="24"/>
        </w:rPr>
      </w:pPr>
      <w:proofErr w:type="spellStart"/>
      <w:r w:rsidRPr="001007C1">
        <w:rPr>
          <w:rFonts w:ascii="Times New Roman" w:hAnsi="Times New Roman"/>
          <w:iCs/>
          <w:snapToGrid w:val="0"/>
          <w:sz w:val="24"/>
        </w:rPr>
        <w:t>Неприостановление</w:t>
      </w:r>
      <w:proofErr w:type="spellEnd"/>
      <w:r w:rsidRPr="001007C1">
        <w:rPr>
          <w:rFonts w:ascii="Times New Roman" w:hAnsi="Times New Roman"/>
          <w:iCs/>
          <w:snapToGrid w:val="0"/>
          <w:sz w:val="24"/>
        </w:rPr>
        <w:t xml:space="preserve"> деятельности участника конкурса в порядке, установленном Кодексом Российской Федерации об административных правонарушениях, на дату подачи заявки на участие в конкурсе.</w:t>
      </w:r>
    </w:p>
    <w:p w14:paraId="65D6144E" w14:textId="77777777" w:rsidR="001007C1" w:rsidRPr="001007C1" w:rsidRDefault="001007C1" w:rsidP="001007C1">
      <w:pPr>
        <w:spacing w:before="120"/>
        <w:ind w:firstLine="567"/>
        <w:jc w:val="both"/>
        <w:rPr>
          <w:rFonts w:ascii="Times New Roman" w:hAnsi="Times New Roman"/>
          <w:iCs/>
          <w:snapToGrid w:val="0"/>
          <w:sz w:val="24"/>
        </w:rPr>
      </w:pPr>
      <w:r w:rsidRPr="001007C1">
        <w:rPr>
          <w:rFonts w:ascii="Times New Roman" w:hAnsi="Times New Roman"/>
          <w:iCs/>
          <w:snapToGrid w:val="0"/>
          <w:sz w:val="24"/>
        </w:rPr>
        <w:t>Непроведение ликвидации участника конкурса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p w14:paraId="60D5DAFC" w14:textId="77777777" w:rsidR="001007C1" w:rsidRPr="001007C1" w:rsidRDefault="001007C1" w:rsidP="001007C1">
      <w:pPr>
        <w:spacing w:before="120"/>
        <w:ind w:firstLine="567"/>
        <w:jc w:val="both"/>
        <w:rPr>
          <w:rFonts w:ascii="Times New Roman" w:hAnsi="Times New Roman"/>
          <w:iCs/>
          <w:snapToGrid w:val="0"/>
          <w:sz w:val="24"/>
        </w:rPr>
      </w:pPr>
      <w:r w:rsidRPr="001007C1">
        <w:rPr>
          <w:rFonts w:ascii="Times New Roman" w:hAnsi="Times New Roman"/>
          <w:iCs/>
          <w:snapToGrid w:val="0"/>
          <w:sz w:val="24"/>
        </w:rPr>
        <w:t xml:space="preserve">Отсутствие у участника конкурса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по данным бухгалтерской (финансовой) отчетности за последний отчетный период. Участник считается соответствующим установленному требованию в случае, если им в установленном </w:t>
      </w:r>
      <w:r w:rsidRPr="001007C1">
        <w:rPr>
          <w:rFonts w:ascii="Times New Roman" w:hAnsi="Times New Roman"/>
          <w:iCs/>
          <w:snapToGrid w:val="0"/>
          <w:sz w:val="24"/>
        </w:rPr>
        <w:lastRenderedPageBreak/>
        <w:t>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конкурсе не принято.</w:t>
      </w:r>
    </w:p>
    <w:p w14:paraId="073EEFE9" w14:textId="77777777" w:rsidR="001007C1" w:rsidRPr="001007C1" w:rsidRDefault="001007C1" w:rsidP="001007C1">
      <w:pPr>
        <w:spacing w:before="120"/>
        <w:ind w:firstLine="567"/>
        <w:jc w:val="both"/>
        <w:rPr>
          <w:rFonts w:ascii="Times New Roman" w:hAnsi="Times New Roman"/>
          <w:iCs/>
          <w:snapToGrid w:val="0"/>
          <w:sz w:val="24"/>
        </w:rPr>
      </w:pPr>
      <w:r w:rsidRPr="001007C1">
        <w:rPr>
          <w:rFonts w:ascii="Times New Roman" w:hAnsi="Times New Roman"/>
          <w:iCs/>
          <w:snapToGrid w:val="0"/>
          <w:sz w:val="24"/>
        </w:rPr>
        <w:t xml:space="preserve">Отсутствие у участника конкурса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конкурса непогашенной или неснятой судимости за преступления в сфере экономики и (или) преступления, предусмотренные </w:t>
      </w:r>
      <w:hyperlink r:id="rId18" w:history="1">
        <w:r w:rsidRPr="001007C1">
          <w:rPr>
            <w:rFonts w:ascii="Times New Roman" w:hAnsi="Times New Roman"/>
            <w:iCs/>
            <w:snapToGrid w:val="0"/>
            <w:sz w:val="24"/>
          </w:rPr>
          <w:t>статьями 289</w:t>
        </w:r>
      </w:hyperlink>
      <w:r w:rsidRPr="001007C1">
        <w:rPr>
          <w:rFonts w:ascii="Times New Roman" w:hAnsi="Times New Roman"/>
          <w:iCs/>
          <w:snapToGrid w:val="0"/>
          <w:sz w:val="24"/>
        </w:rPr>
        <w:t xml:space="preserve">, </w:t>
      </w:r>
      <w:hyperlink r:id="rId19" w:history="1">
        <w:r w:rsidRPr="001007C1">
          <w:rPr>
            <w:rFonts w:ascii="Times New Roman" w:hAnsi="Times New Roman"/>
            <w:iCs/>
            <w:snapToGrid w:val="0"/>
            <w:sz w:val="24"/>
          </w:rPr>
          <w:t>290</w:t>
        </w:r>
      </w:hyperlink>
      <w:r w:rsidRPr="001007C1">
        <w:rPr>
          <w:rFonts w:ascii="Times New Roman" w:hAnsi="Times New Roman"/>
          <w:iCs/>
          <w:snapToGrid w:val="0"/>
          <w:sz w:val="24"/>
        </w:rPr>
        <w:t xml:space="preserve">, </w:t>
      </w:r>
      <w:hyperlink r:id="rId20" w:history="1">
        <w:r w:rsidRPr="001007C1">
          <w:rPr>
            <w:rFonts w:ascii="Times New Roman" w:hAnsi="Times New Roman"/>
            <w:iCs/>
            <w:snapToGrid w:val="0"/>
            <w:sz w:val="24"/>
          </w:rPr>
          <w:t>291</w:t>
        </w:r>
      </w:hyperlink>
      <w:r w:rsidRPr="001007C1">
        <w:rPr>
          <w:rFonts w:ascii="Times New Roman" w:hAnsi="Times New Roman"/>
          <w:iCs/>
          <w:snapToGrid w:val="0"/>
          <w:sz w:val="24"/>
        </w:rPr>
        <w:t xml:space="preserve">, </w:t>
      </w:r>
      <w:hyperlink r:id="rId21" w:history="1">
        <w:r w:rsidRPr="001007C1">
          <w:rPr>
            <w:rFonts w:ascii="Times New Roman" w:hAnsi="Times New Roman"/>
            <w:iCs/>
            <w:snapToGrid w:val="0"/>
            <w:sz w:val="24"/>
          </w:rPr>
          <w:t>291.1</w:t>
        </w:r>
      </w:hyperlink>
      <w:r w:rsidRPr="001007C1">
        <w:rPr>
          <w:rFonts w:ascii="Times New Roman" w:hAnsi="Times New Roman"/>
          <w:iCs/>
          <w:snapToGrid w:val="0"/>
          <w:sz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конкурса, и административного наказания в виде дисквалификации.</w:t>
      </w:r>
    </w:p>
    <w:p w14:paraId="14866283" w14:textId="77777777" w:rsidR="001007C1" w:rsidRPr="001007C1" w:rsidRDefault="001007C1" w:rsidP="001007C1">
      <w:pPr>
        <w:spacing w:before="120"/>
        <w:ind w:firstLine="567"/>
        <w:jc w:val="both"/>
        <w:rPr>
          <w:rFonts w:ascii="Times New Roman" w:hAnsi="Times New Roman"/>
          <w:iCs/>
          <w:snapToGrid w:val="0"/>
          <w:sz w:val="24"/>
        </w:rPr>
      </w:pPr>
      <w:r w:rsidRPr="001007C1">
        <w:rPr>
          <w:rFonts w:ascii="Times New Roman" w:hAnsi="Times New Roman"/>
          <w:iCs/>
          <w:snapToGrid w:val="0"/>
          <w:sz w:val="24"/>
        </w:rPr>
        <w:t xml:space="preserve">Отсутствие фактов привлечения в течение двух лет до момента подачи заявки на участие в конкурсе участника конкурса - юридического лица к административной ответственности за совершение административного правонарушения, предусмотренного </w:t>
      </w:r>
      <w:hyperlink r:id="rId22" w:history="1">
        <w:r w:rsidRPr="001007C1">
          <w:rPr>
            <w:rFonts w:ascii="Times New Roman" w:hAnsi="Times New Roman"/>
            <w:iCs/>
            <w:snapToGrid w:val="0"/>
            <w:sz w:val="24"/>
          </w:rPr>
          <w:t>статьей 19.28</w:t>
        </w:r>
      </w:hyperlink>
      <w:r w:rsidRPr="001007C1">
        <w:rPr>
          <w:rFonts w:ascii="Times New Roman" w:hAnsi="Times New Roman"/>
          <w:iCs/>
          <w:snapToGrid w:val="0"/>
          <w:sz w:val="24"/>
        </w:rPr>
        <w:t xml:space="preserve"> Кодекса Российской Федерации об административных правонарушениях.</w:t>
      </w:r>
    </w:p>
    <w:p w14:paraId="027DFD28" w14:textId="77777777" w:rsidR="001007C1" w:rsidRDefault="001007C1" w:rsidP="001007C1">
      <w:pPr>
        <w:spacing w:before="120"/>
        <w:ind w:firstLine="567"/>
        <w:jc w:val="both"/>
        <w:rPr>
          <w:rFonts w:ascii="Times New Roman" w:hAnsi="Times New Roman"/>
          <w:iCs/>
          <w:snapToGrid w:val="0"/>
          <w:sz w:val="24"/>
        </w:rPr>
      </w:pPr>
      <w:r w:rsidRPr="001007C1">
        <w:rPr>
          <w:rFonts w:ascii="Times New Roman" w:hAnsi="Times New Roman"/>
          <w:iCs/>
          <w:snapToGrid w:val="0"/>
          <w:sz w:val="24"/>
        </w:rPr>
        <w:t>Отсутствие в реестрах недобросовестных</w:t>
      </w:r>
      <w:r w:rsidR="0013192F">
        <w:rPr>
          <w:rFonts w:ascii="Times New Roman" w:hAnsi="Times New Roman"/>
          <w:iCs/>
          <w:snapToGrid w:val="0"/>
          <w:sz w:val="24"/>
        </w:rPr>
        <w:t xml:space="preserve"> поставщиков</w:t>
      </w:r>
      <w:r w:rsidR="0013192F">
        <w:rPr>
          <w:rFonts w:ascii="Times New Roman" w:hAnsi="Times New Roman"/>
          <w:iCs/>
          <w:snapToGrid w:val="0"/>
          <w:sz w:val="24"/>
        </w:rPr>
        <w:tab/>
        <w:t xml:space="preserve">(подрядчиков, </w:t>
      </w:r>
      <w:r w:rsidRPr="001007C1">
        <w:rPr>
          <w:rFonts w:ascii="Times New Roman" w:hAnsi="Times New Roman"/>
          <w:iCs/>
          <w:snapToGrid w:val="0"/>
          <w:sz w:val="24"/>
        </w:rPr>
        <w:t>исполнителей), формируемых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p>
    <w:p w14:paraId="36659889" w14:textId="77777777" w:rsidR="0013192F" w:rsidRDefault="0013192F" w:rsidP="001007C1">
      <w:pPr>
        <w:spacing w:before="120"/>
        <w:ind w:firstLine="567"/>
        <w:jc w:val="both"/>
        <w:rPr>
          <w:rFonts w:ascii="Times New Roman" w:hAnsi="Times New Roman"/>
          <w:iCs/>
          <w:snapToGrid w:val="0"/>
          <w:sz w:val="24"/>
        </w:rPr>
      </w:pPr>
    </w:p>
    <w:tbl>
      <w:tblPr>
        <w:tblW w:w="0" w:type="auto"/>
        <w:tblInd w:w="108" w:type="dxa"/>
        <w:tblLook w:val="01E0" w:firstRow="1" w:lastRow="1" w:firstColumn="1" w:lastColumn="1" w:noHBand="0" w:noVBand="0"/>
      </w:tblPr>
      <w:tblGrid>
        <w:gridCol w:w="3876"/>
        <w:gridCol w:w="836"/>
        <w:gridCol w:w="5103"/>
      </w:tblGrid>
      <w:tr w:rsidR="0013192F" w:rsidRPr="0047536F" w14:paraId="5F9DC275" w14:textId="77777777" w:rsidTr="00425EB6">
        <w:tc>
          <w:tcPr>
            <w:tcW w:w="3960" w:type="dxa"/>
            <w:tcBorders>
              <w:bottom w:val="single" w:sz="4" w:space="0" w:color="auto"/>
            </w:tcBorders>
          </w:tcPr>
          <w:p w14:paraId="729991AA" w14:textId="77777777" w:rsidR="0013192F" w:rsidRPr="0047536F" w:rsidRDefault="0013192F" w:rsidP="00425EB6">
            <w:pPr>
              <w:tabs>
                <w:tab w:val="left" w:pos="1080"/>
              </w:tabs>
              <w:ind w:firstLine="540"/>
              <w:rPr>
                <w:rFonts w:ascii="Times New Roman" w:hAnsi="Times New Roman" w:cs="Times New Roman"/>
                <w:sz w:val="20"/>
                <w:szCs w:val="20"/>
              </w:rPr>
            </w:pPr>
          </w:p>
        </w:tc>
        <w:tc>
          <w:tcPr>
            <w:tcW w:w="860" w:type="dxa"/>
          </w:tcPr>
          <w:p w14:paraId="08762C0F" w14:textId="77777777" w:rsidR="0013192F" w:rsidRPr="0047536F" w:rsidRDefault="0013192F" w:rsidP="00425EB6">
            <w:pPr>
              <w:tabs>
                <w:tab w:val="left" w:pos="1080"/>
              </w:tabs>
              <w:ind w:firstLine="540"/>
              <w:rPr>
                <w:rFonts w:ascii="Times New Roman" w:hAnsi="Times New Roman" w:cs="Times New Roman"/>
                <w:sz w:val="20"/>
                <w:szCs w:val="20"/>
              </w:rPr>
            </w:pPr>
          </w:p>
        </w:tc>
        <w:tc>
          <w:tcPr>
            <w:tcW w:w="5245" w:type="dxa"/>
            <w:tcBorders>
              <w:bottom w:val="single" w:sz="4" w:space="0" w:color="auto"/>
            </w:tcBorders>
          </w:tcPr>
          <w:p w14:paraId="3884F452" w14:textId="77777777" w:rsidR="0013192F" w:rsidRPr="0047536F" w:rsidRDefault="0013192F" w:rsidP="00425EB6">
            <w:pPr>
              <w:tabs>
                <w:tab w:val="left" w:pos="1080"/>
              </w:tabs>
              <w:ind w:firstLine="540"/>
              <w:rPr>
                <w:rFonts w:ascii="Times New Roman" w:hAnsi="Times New Roman" w:cs="Times New Roman"/>
                <w:sz w:val="20"/>
                <w:szCs w:val="20"/>
              </w:rPr>
            </w:pPr>
          </w:p>
        </w:tc>
      </w:tr>
      <w:tr w:rsidR="0013192F" w:rsidRPr="0047536F" w14:paraId="3EBC03AE" w14:textId="77777777" w:rsidTr="00425EB6">
        <w:tc>
          <w:tcPr>
            <w:tcW w:w="3960" w:type="dxa"/>
            <w:tcBorders>
              <w:top w:val="single" w:sz="4" w:space="0" w:color="auto"/>
            </w:tcBorders>
          </w:tcPr>
          <w:p w14:paraId="4239E615" w14:textId="77777777" w:rsidR="0013192F" w:rsidRPr="0047536F" w:rsidRDefault="0013192F" w:rsidP="00425EB6">
            <w:pPr>
              <w:tabs>
                <w:tab w:val="left" w:pos="1080"/>
              </w:tabs>
              <w:rPr>
                <w:rFonts w:ascii="Times New Roman" w:hAnsi="Times New Roman" w:cs="Times New Roman"/>
                <w:sz w:val="20"/>
                <w:szCs w:val="20"/>
              </w:rPr>
            </w:pPr>
            <w:r w:rsidRPr="0047536F">
              <w:rPr>
                <w:rFonts w:ascii="Times New Roman" w:hAnsi="Times New Roman" w:cs="Times New Roman"/>
                <w:sz w:val="20"/>
                <w:szCs w:val="20"/>
              </w:rPr>
              <w:t>(подпись уполномоченного представителя)</w:t>
            </w:r>
          </w:p>
        </w:tc>
        <w:tc>
          <w:tcPr>
            <w:tcW w:w="860" w:type="dxa"/>
          </w:tcPr>
          <w:p w14:paraId="423C9CD4" w14:textId="77777777" w:rsidR="0013192F" w:rsidRPr="0047536F" w:rsidRDefault="0013192F" w:rsidP="00425EB6">
            <w:pPr>
              <w:tabs>
                <w:tab w:val="left" w:pos="1080"/>
              </w:tabs>
              <w:ind w:firstLine="540"/>
              <w:rPr>
                <w:rFonts w:ascii="Times New Roman" w:hAnsi="Times New Roman" w:cs="Times New Roman"/>
                <w:sz w:val="20"/>
                <w:szCs w:val="20"/>
              </w:rPr>
            </w:pPr>
          </w:p>
        </w:tc>
        <w:tc>
          <w:tcPr>
            <w:tcW w:w="5245" w:type="dxa"/>
            <w:tcBorders>
              <w:top w:val="single" w:sz="4" w:space="0" w:color="auto"/>
            </w:tcBorders>
          </w:tcPr>
          <w:p w14:paraId="2A594BC1" w14:textId="77777777" w:rsidR="0013192F" w:rsidRPr="0047536F" w:rsidRDefault="0013192F" w:rsidP="00425EB6">
            <w:pPr>
              <w:tabs>
                <w:tab w:val="left" w:pos="1080"/>
              </w:tabs>
              <w:rPr>
                <w:rFonts w:ascii="Times New Roman" w:hAnsi="Times New Roman" w:cs="Times New Roman"/>
                <w:sz w:val="20"/>
                <w:szCs w:val="20"/>
              </w:rPr>
            </w:pPr>
            <w:r w:rsidRPr="0047536F">
              <w:rPr>
                <w:rFonts w:ascii="Times New Roman" w:hAnsi="Times New Roman" w:cs="Times New Roman"/>
                <w:sz w:val="20"/>
                <w:szCs w:val="20"/>
              </w:rPr>
              <w:t>(фамилия, имя, отчество подписавшего, должность)</w:t>
            </w:r>
          </w:p>
        </w:tc>
      </w:tr>
    </w:tbl>
    <w:p w14:paraId="4DE5F883" w14:textId="77777777" w:rsidR="0013192F" w:rsidRPr="001007C1" w:rsidRDefault="0013192F" w:rsidP="001007C1">
      <w:pPr>
        <w:spacing w:before="120"/>
        <w:ind w:firstLine="567"/>
        <w:jc w:val="both"/>
        <w:rPr>
          <w:rFonts w:ascii="Times New Roman" w:hAnsi="Times New Roman"/>
          <w:iCs/>
          <w:snapToGrid w:val="0"/>
          <w:sz w:val="24"/>
        </w:rPr>
      </w:pPr>
    </w:p>
    <w:p w14:paraId="0A7B8C50" w14:textId="77777777" w:rsidR="001007C1" w:rsidRDefault="001007C1" w:rsidP="001007C1">
      <w:pPr>
        <w:spacing w:before="120"/>
        <w:ind w:firstLine="567"/>
        <w:jc w:val="both"/>
        <w:rPr>
          <w:rFonts w:ascii="Arial" w:hAnsi="Arial" w:cs="Arial"/>
          <w:sz w:val="20"/>
          <w:szCs w:val="20"/>
        </w:rPr>
      </w:pPr>
      <w:r>
        <w:rPr>
          <w:rFonts w:ascii="Arial" w:hAnsi="Arial" w:cs="Arial"/>
          <w:sz w:val="20"/>
          <w:szCs w:val="20"/>
        </w:rPr>
        <w:br w:type="page"/>
      </w:r>
    </w:p>
    <w:p w14:paraId="40C2A0EB" w14:textId="77777777" w:rsidR="001007C1" w:rsidRPr="0047536F" w:rsidRDefault="001007C1" w:rsidP="005C74C7">
      <w:pPr>
        <w:pStyle w:val="3"/>
        <w:numPr>
          <w:ilvl w:val="0"/>
          <w:numId w:val="0"/>
        </w:numPr>
        <w:rPr>
          <w:rFonts w:ascii="Times New Roman" w:hAnsi="Times New Roman"/>
          <w:sz w:val="32"/>
          <w:szCs w:val="24"/>
        </w:rPr>
      </w:pPr>
      <w:r w:rsidRPr="0047536F">
        <w:rPr>
          <w:rFonts w:ascii="Times New Roman" w:hAnsi="Times New Roman"/>
          <w:sz w:val="32"/>
          <w:szCs w:val="24"/>
        </w:rPr>
        <w:lastRenderedPageBreak/>
        <w:t>Тех</w:t>
      </w:r>
      <w:r w:rsidR="005C74C7" w:rsidRPr="0047536F">
        <w:rPr>
          <w:rFonts w:ascii="Times New Roman" w:hAnsi="Times New Roman"/>
          <w:sz w:val="32"/>
          <w:szCs w:val="24"/>
        </w:rPr>
        <w:t>ническое предложение (Форма 2)</w:t>
      </w:r>
    </w:p>
    <w:p w14:paraId="05A438A2" w14:textId="77777777" w:rsidR="005C74C7" w:rsidRPr="0047536F" w:rsidRDefault="005C74C7" w:rsidP="005C74C7">
      <w:pPr>
        <w:pStyle w:val="a"/>
        <w:numPr>
          <w:ilvl w:val="0"/>
          <w:numId w:val="0"/>
        </w:numPr>
        <w:jc w:val="left"/>
        <w:rPr>
          <w:rFonts w:ascii="Times New Roman" w:hAnsi="Times New Roman"/>
          <w:snapToGrid w:val="0"/>
          <w:sz w:val="24"/>
        </w:rPr>
      </w:pPr>
      <w:r w:rsidRPr="0047536F">
        <w:rPr>
          <w:rFonts w:ascii="Times New Roman" w:hAnsi="Times New Roman"/>
          <w:snapToGrid w:val="0"/>
          <w:sz w:val="24"/>
        </w:rPr>
        <w:t xml:space="preserve">Приложение </w:t>
      </w:r>
      <w:r w:rsidR="00E2090C" w:rsidRPr="0047536F">
        <w:rPr>
          <w:rFonts w:ascii="Times New Roman" w:hAnsi="Times New Roman"/>
          <w:snapToGrid w:val="0"/>
          <w:sz w:val="24"/>
        </w:rPr>
        <w:t>2</w:t>
      </w:r>
      <w:r w:rsidRPr="0047536F">
        <w:rPr>
          <w:rFonts w:ascii="Times New Roman" w:hAnsi="Times New Roman"/>
          <w:snapToGrid w:val="0"/>
          <w:sz w:val="24"/>
        </w:rPr>
        <w:t xml:space="preserve"> к заявке</w:t>
      </w:r>
      <w:r w:rsidRPr="0047536F">
        <w:rPr>
          <w:rFonts w:ascii="Times New Roman" w:hAnsi="Times New Roman"/>
          <w:snapToGrid w:val="0"/>
          <w:sz w:val="24"/>
        </w:rPr>
        <w:br/>
        <w:t>от «___</w:t>
      </w:r>
      <w:proofErr w:type="gramStart"/>
      <w:r w:rsidRPr="0047536F">
        <w:rPr>
          <w:rFonts w:ascii="Times New Roman" w:hAnsi="Times New Roman"/>
          <w:snapToGrid w:val="0"/>
          <w:sz w:val="24"/>
        </w:rPr>
        <w:t>_»_</w:t>
      </w:r>
      <w:proofErr w:type="gramEnd"/>
      <w:r w:rsidRPr="0047536F">
        <w:rPr>
          <w:rFonts w:ascii="Times New Roman" w:hAnsi="Times New Roman"/>
          <w:snapToGrid w:val="0"/>
          <w:sz w:val="24"/>
        </w:rPr>
        <w:t>____________ 202_ г. №__________</w:t>
      </w:r>
    </w:p>
    <w:p w14:paraId="081D497D" w14:textId="77777777" w:rsidR="005C74C7" w:rsidRPr="0047536F" w:rsidRDefault="005C74C7" w:rsidP="005C74C7">
      <w:pPr>
        <w:spacing w:before="480" w:after="240"/>
        <w:jc w:val="center"/>
        <w:rPr>
          <w:rFonts w:ascii="Times New Roman" w:hAnsi="Times New Roman" w:cs="Times New Roman"/>
          <w:b/>
          <w:iCs/>
          <w:snapToGrid w:val="0"/>
          <w:sz w:val="24"/>
        </w:rPr>
      </w:pPr>
      <w:r w:rsidRPr="0047536F">
        <w:rPr>
          <w:rFonts w:ascii="Times New Roman" w:hAnsi="Times New Roman" w:cs="Times New Roman"/>
          <w:b/>
          <w:iCs/>
          <w:snapToGrid w:val="0"/>
          <w:sz w:val="24"/>
        </w:rPr>
        <w:t>ТЕХНИЧЕСКОЕ ПРЕДЛОЖЕНИЕ</w:t>
      </w:r>
    </w:p>
    <w:p w14:paraId="66990172" w14:textId="77777777" w:rsidR="005C74C7" w:rsidRPr="0047536F" w:rsidRDefault="005C74C7" w:rsidP="005C74C7">
      <w:pPr>
        <w:spacing w:after="0" w:line="240" w:lineRule="auto"/>
        <w:jc w:val="both"/>
        <w:rPr>
          <w:rFonts w:ascii="Times New Roman" w:eastAsia="Times New Roman" w:hAnsi="Times New Roman" w:cs="Times New Roman"/>
          <w:sz w:val="24"/>
          <w:lang w:eastAsia="ru-RU"/>
        </w:rPr>
      </w:pPr>
      <w:r w:rsidRPr="0047536F">
        <w:rPr>
          <w:rFonts w:ascii="Times New Roman" w:eastAsia="Times New Roman" w:hAnsi="Times New Roman" w:cs="Times New Roman"/>
          <w:sz w:val="24"/>
          <w:lang w:eastAsia="ru-RU"/>
        </w:rPr>
        <w:t>Наименование участника: _____________________________</w:t>
      </w:r>
    </w:p>
    <w:p w14:paraId="16D965BB" w14:textId="77777777" w:rsidR="005C74C7" w:rsidRPr="0047536F" w:rsidRDefault="005C74C7" w:rsidP="005C74C7">
      <w:pPr>
        <w:spacing w:after="0" w:line="240" w:lineRule="auto"/>
        <w:ind w:firstLine="567"/>
        <w:jc w:val="both"/>
        <w:rPr>
          <w:rFonts w:ascii="Times New Roman" w:eastAsia="Times New Roman" w:hAnsi="Times New Roman" w:cs="Times New Roman"/>
          <w:snapToGrid w:val="0"/>
          <w:sz w:val="24"/>
          <w:lang w:eastAsia="ru-RU"/>
        </w:rPr>
      </w:pPr>
    </w:p>
    <w:p w14:paraId="2D207F51" w14:textId="77777777" w:rsidR="005C74C7" w:rsidRPr="0047536F" w:rsidRDefault="005C74C7" w:rsidP="005C74C7">
      <w:pPr>
        <w:keepNext/>
        <w:spacing w:before="120" w:after="0" w:line="240" w:lineRule="auto"/>
        <w:ind w:left="437"/>
        <w:jc w:val="center"/>
        <w:rPr>
          <w:rFonts w:ascii="Times New Roman" w:hAnsi="Times New Roman" w:cs="Times New Roman"/>
          <w:b/>
          <w:bCs/>
          <w:caps/>
          <w:snapToGrid w:val="0"/>
          <w:sz w:val="24"/>
        </w:rPr>
      </w:pPr>
      <w:r w:rsidRPr="0047536F">
        <w:rPr>
          <w:rFonts w:ascii="Times New Roman" w:hAnsi="Times New Roman" w:cs="Times New Roman"/>
          <w:b/>
          <w:bCs/>
          <w:caps/>
          <w:snapToGrid w:val="0"/>
          <w:sz w:val="24"/>
        </w:rPr>
        <w:t>Декларация соответствия</w:t>
      </w:r>
    </w:p>
    <w:p w14:paraId="52C10BBC" w14:textId="77777777" w:rsidR="005C74C7" w:rsidRPr="0047536F" w:rsidRDefault="005C74C7" w:rsidP="005C74C7">
      <w:pPr>
        <w:keepNext/>
        <w:spacing w:before="120" w:after="0" w:line="240" w:lineRule="auto"/>
        <w:ind w:left="437"/>
        <w:jc w:val="center"/>
        <w:rPr>
          <w:rFonts w:ascii="Times New Roman" w:hAnsi="Times New Roman" w:cs="Times New Roman"/>
          <w:b/>
          <w:bCs/>
          <w:caps/>
          <w:snapToGrid w:val="0"/>
          <w:sz w:val="24"/>
        </w:rPr>
      </w:pPr>
    </w:p>
    <w:p w14:paraId="52EC05CF" w14:textId="77777777" w:rsidR="005C74C7" w:rsidRPr="0047536F" w:rsidRDefault="005C74C7" w:rsidP="005C74C7">
      <w:pPr>
        <w:spacing w:before="120"/>
        <w:ind w:firstLine="567"/>
        <w:jc w:val="both"/>
        <w:rPr>
          <w:rFonts w:ascii="Times New Roman" w:hAnsi="Times New Roman" w:cs="Times New Roman"/>
          <w:iCs/>
          <w:snapToGrid w:val="0"/>
          <w:sz w:val="24"/>
        </w:rPr>
      </w:pPr>
      <w:r w:rsidRPr="0047536F">
        <w:rPr>
          <w:rFonts w:ascii="Times New Roman" w:hAnsi="Times New Roman" w:cs="Times New Roman"/>
          <w:iCs/>
          <w:snapToGrid w:val="0"/>
          <w:sz w:val="24"/>
        </w:rPr>
        <w:t xml:space="preserve">Мы подтверждаем свое согласие на оказание услуг в соответствии с требованиями, указанными в Приложении 1 «Техническое задание» и Приложении 2 «Проект договора» конкурсной документации. </w:t>
      </w:r>
    </w:p>
    <w:p w14:paraId="43A7C039" w14:textId="77777777" w:rsidR="005C74C7" w:rsidRPr="0047536F" w:rsidRDefault="005C74C7" w:rsidP="005C74C7">
      <w:pPr>
        <w:spacing w:before="120"/>
        <w:ind w:firstLine="567"/>
        <w:jc w:val="both"/>
        <w:rPr>
          <w:rFonts w:ascii="Times New Roman" w:hAnsi="Times New Roman" w:cs="Times New Roman"/>
          <w:iCs/>
          <w:snapToGrid w:val="0"/>
          <w:sz w:val="24"/>
        </w:rPr>
      </w:pPr>
    </w:p>
    <w:p w14:paraId="15862560" w14:textId="77777777" w:rsidR="005C74C7" w:rsidRPr="0047536F" w:rsidRDefault="005C74C7" w:rsidP="005C74C7">
      <w:pPr>
        <w:spacing w:before="120"/>
        <w:ind w:firstLine="567"/>
        <w:jc w:val="both"/>
        <w:rPr>
          <w:rFonts w:ascii="Times New Roman" w:hAnsi="Times New Roman" w:cs="Times New Roman"/>
          <w:iCs/>
          <w:snapToGrid w:val="0"/>
          <w:sz w:val="24"/>
        </w:rPr>
      </w:pPr>
    </w:p>
    <w:tbl>
      <w:tblPr>
        <w:tblW w:w="0" w:type="auto"/>
        <w:tblInd w:w="108" w:type="dxa"/>
        <w:tblLook w:val="01E0" w:firstRow="1" w:lastRow="1" w:firstColumn="1" w:lastColumn="1" w:noHBand="0" w:noVBand="0"/>
      </w:tblPr>
      <w:tblGrid>
        <w:gridCol w:w="3876"/>
        <w:gridCol w:w="836"/>
        <w:gridCol w:w="5103"/>
      </w:tblGrid>
      <w:tr w:rsidR="005C74C7" w:rsidRPr="0047536F" w14:paraId="6BF5BA0E" w14:textId="77777777" w:rsidTr="00425EB6">
        <w:tc>
          <w:tcPr>
            <w:tcW w:w="3960" w:type="dxa"/>
            <w:tcBorders>
              <w:bottom w:val="single" w:sz="4" w:space="0" w:color="auto"/>
            </w:tcBorders>
          </w:tcPr>
          <w:p w14:paraId="56547F1C" w14:textId="77777777" w:rsidR="005C74C7" w:rsidRPr="0047536F" w:rsidRDefault="005C74C7" w:rsidP="00425EB6">
            <w:pPr>
              <w:tabs>
                <w:tab w:val="left" w:pos="1080"/>
              </w:tabs>
              <w:ind w:firstLine="540"/>
              <w:rPr>
                <w:rFonts w:ascii="Times New Roman" w:hAnsi="Times New Roman" w:cs="Times New Roman"/>
                <w:sz w:val="20"/>
                <w:szCs w:val="20"/>
              </w:rPr>
            </w:pPr>
          </w:p>
        </w:tc>
        <w:tc>
          <w:tcPr>
            <w:tcW w:w="860" w:type="dxa"/>
          </w:tcPr>
          <w:p w14:paraId="029D2799" w14:textId="77777777" w:rsidR="005C74C7" w:rsidRPr="0047536F" w:rsidRDefault="005C74C7" w:rsidP="00425EB6">
            <w:pPr>
              <w:tabs>
                <w:tab w:val="left" w:pos="1080"/>
              </w:tabs>
              <w:ind w:firstLine="540"/>
              <w:rPr>
                <w:rFonts w:ascii="Times New Roman" w:hAnsi="Times New Roman" w:cs="Times New Roman"/>
                <w:sz w:val="20"/>
                <w:szCs w:val="20"/>
              </w:rPr>
            </w:pPr>
          </w:p>
        </w:tc>
        <w:tc>
          <w:tcPr>
            <w:tcW w:w="5245" w:type="dxa"/>
            <w:tcBorders>
              <w:bottom w:val="single" w:sz="4" w:space="0" w:color="auto"/>
            </w:tcBorders>
          </w:tcPr>
          <w:p w14:paraId="6204C490" w14:textId="77777777" w:rsidR="005C74C7" w:rsidRPr="0047536F" w:rsidRDefault="005C74C7" w:rsidP="00425EB6">
            <w:pPr>
              <w:tabs>
                <w:tab w:val="left" w:pos="1080"/>
              </w:tabs>
              <w:ind w:firstLine="540"/>
              <w:rPr>
                <w:rFonts w:ascii="Times New Roman" w:hAnsi="Times New Roman" w:cs="Times New Roman"/>
                <w:sz w:val="20"/>
                <w:szCs w:val="20"/>
              </w:rPr>
            </w:pPr>
          </w:p>
        </w:tc>
      </w:tr>
      <w:tr w:rsidR="005C74C7" w:rsidRPr="0047536F" w14:paraId="7AA95C8B" w14:textId="77777777" w:rsidTr="00425EB6">
        <w:tc>
          <w:tcPr>
            <w:tcW w:w="3960" w:type="dxa"/>
            <w:tcBorders>
              <w:top w:val="single" w:sz="4" w:space="0" w:color="auto"/>
            </w:tcBorders>
          </w:tcPr>
          <w:p w14:paraId="4CEF9196" w14:textId="77777777" w:rsidR="005C74C7" w:rsidRPr="0047536F" w:rsidRDefault="005C74C7" w:rsidP="00425EB6">
            <w:pPr>
              <w:tabs>
                <w:tab w:val="left" w:pos="1080"/>
              </w:tabs>
              <w:rPr>
                <w:rFonts w:ascii="Times New Roman" w:hAnsi="Times New Roman" w:cs="Times New Roman"/>
                <w:sz w:val="20"/>
                <w:szCs w:val="20"/>
              </w:rPr>
            </w:pPr>
            <w:r w:rsidRPr="0047536F">
              <w:rPr>
                <w:rFonts w:ascii="Times New Roman" w:hAnsi="Times New Roman" w:cs="Times New Roman"/>
                <w:sz w:val="20"/>
                <w:szCs w:val="20"/>
              </w:rPr>
              <w:t>(подпись уполномоченного представителя)</w:t>
            </w:r>
          </w:p>
          <w:p w14:paraId="1DB113EA" w14:textId="77777777" w:rsidR="00E2090C" w:rsidRPr="0047536F" w:rsidRDefault="00E2090C" w:rsidP="00425EB6">
            <w:pPr>
              <w:tabs>
                <w:tab w:val="left" w:pos="1080"/>
              </w:tabs>
              <w:rPr>
                <w:rFonts w:ascii="Times New Roman" w:hAnsi="Times New Roman" w:cs="Times New Roman"/>
                <w:sz w:val="20"/>
                <w:szCs w:val="20"/>
              </w:rPr>
            </w:pPr>
          </w:p>
        </w:tc>
        <w:tc>
          <w:tcPr>
            <w:tcW w:w="860" w:type="dxa"/>
          </w:tcPr>
          <w:p w14:paraId="2D55CB7B" w14:textId="77777777" w:rsidR="005C74C7" w:rsidRPr="0047536F" w:rsidRDefault="005C74C7" w:rsidP="00425EB6">
            <w:pPr>
              <w:tabs>
                <w:tab w:val="left" w:pos="1080"/>
              </w:tabs>
              <w:ind w:firstLine="540"/>
              <w:rPr>
                <w:rFonts w:ascii="Times New Roman" w:hAnsi="Times New Roman" w:cs="Times New Roman"/>
                <w:sz w:val="20"/>
                <w:szCs w:val="20"/>
              </w:rPr>
            </w:pPr>
          </w:p>
        </w:tc>
        <w:tc>
          <w:tcPr>
            <w:tcW w:w="5245" w:type="dxa"/>
            <w:tcBorders>
              <w:top w:val="single" w:sz="4" w:space="0" w:color="auto"/>
            </w:tcBorders>
          </w:tcPr>
          <w:p w14:paraId="4F6BEE7F" w14:textId="77777777" w:rsidR="005C74C7" w:rsidRPr="0047536F" w:rsidRDefault="005C74C7" w:rsidP="00425EB6">
            <w:pPr>
              <w:tabs>
                <w:tab w:val="left" w:pos="1080"/>
              </w:tabs>
              <w:rPr>
                <w:rFonts w:ascii="Times New Roman" w:hAnsi="Times New Roman" w:cs="Times New Roman"/>
                <w:sz w:val="20"/>
                <w:szCs w:val="20"/>
              </w:rPr>
            </w:pPr>
            <w:r w:rsidRPr="0047536F">
              <w:rPr>
                <w:rFonts w:ascii="Times New Roman" w:hAnsi="Times New Roman" w:cs="Times New Roman"/>
                <w:sz w:val="20"/>
                <w:szCs w:val="20"/>
              </w:rPr>
              <w:t>(фамилия, имя, отчество подписавшего, должность)</w:t>
            </w:r>
          </w:p>
        </w:tc>
      </w:tr>
    </w:tbl>
    <w:p w14:paraId="4E503B9A" w14:textId="77777777" w:rsidR="005C74C7" w:rsidRPr="005C74C7" w:rsidRDefault="005C74C7" w:rsidP="005C74C7">
      <w:pPr>
        <w:spacing w:before="120"/>
        <w:ind w:firstLine="567"/>
        <w:jc w:val="both"/>
        <w:rPr>
          <w:rFonts w:ascii="Times New Roman" w:hAnsi="Times New Roman"/>
          <w:iCs/>
          <w:snapToGrid w:val="0"/>
          <w:sz w:val="24"/>
        </w:rPr>
      </w:pPr>
    </w:p>
    <w:p w14:paraId="770B6D91" w14:textId="77777777" w:rsidR="00E2090C" w:rsidRDefault="00E2090C">
      <w:pPr>
        <w:rPr>
          <w:rFonts w:ascii="Times New Roman" w:hAnsi="Times New Roman"/>
          <w:iCs/>
          <w:snapToGrid w:val="0"/>
          <w:sz w:val="24"/>
        </w:rPr>
      </w:pPr>
      <w:r>
        <w:rPr>
          <w:rFonts w:ascii="Times New Roman" w:hAnsi="Times New Roman"/>
          <w:iCs/>
          <w:snapToGrid w:val="0"/>
          <w:sz w:val="24"/>
        </w:rPr>
        <w:br w:type="page"/>
      </w:r>
    </w:p>
    <w:p w14:paraId="0C773FBA" w14:textId="77777777" w:rsidR="00E2090C" w:rsidRPr="0047536F" w:rsidRDefault="00E2090C" w:rsidP="00E2090C">
      <w:pPr>
        <w:pStyle w:val="3"/>
        <w:numPr>
          <w:ilvl w:val="0"/>
          <w:numId w:val="0"/>
        </w:numPr>
        <w:rPr>
          <w:rFonts w:ascii="Times New Roman" w:hAnsi="Times New Roman"/>
          <w:sz w:val="32"/>
          <w:szCs w:val="24"/>
        </w:rPr>
      </w:pPr>
      <w:r w:rsidRPr="0047536F">
        <w:rPr>
          <w:rFonts w:ascii="Times New Roman" w:hAnsi="Times New Roman"/>
          <w:sz w:val="32"/>
          <w:szCs w:val="24"/>
        </w:rPr>
        <w:lastRenderedPageBreak/>
        <w:t>Анкета участника (Форма 3)</w:t>
      </w:r>
    </w:p>
    <w:p w14:paraId="55D47359" w14:textId="77777777" w:rsidR="00E2090C" w:rsidRPr="0047536F" w:rsidRDefault="00E2090C" w:rsidP="00E2090C">
      <w:pPr>
        <w:pStyle w:val="a"/>
        <w:numPr>
          <w:ilvl w:val="0"/>
          <w:numId w:val="0"/>
        </w:numPr>
        <w:jc w:val="left"/>
        <w:rPr>
          <w:rFonts w:ascii="Times New Roman" w:hAnsi="Times New Roman"/>
          <w:snapToGrid w:val="0"/>
          <w:sz w:val="24"/>
        </w:rPr>
      </w:pPr>
      <w:r w:rsidRPr="0047536F">
        <w:rPr>
          <w:rFonts w:ascii="Times New Roman" w:hAnsi="Times New Roman"/>
          <w:snapToGrid w:val="0"/>
          <w:sz w:val="24"/>
        </w:rPr>
        <w:t>Приложение 3 к заявке</w:t>
      </w:r>
      <w:r w:rsidRPr="0047536F">
        <w:rPr>
          <w:rFonts w:ascii="Times New Roman" w:hAnsi="Times New Roman"/>
          <w:snapToGrid w:val="0"/>
          <w:sz w:val="24"/>
        </w:rPr>
        <w:br/>
        <w:t>от «___</w:t>
      </w:r>
      <w:proofErr w:type="gramStart"/>
      <w:r w:rsidRPr="0047536F">
        <w:rPr>
          <w:rFonts w:ascii="Times New Roman" w:hAnsi="Times New Roman"/>
          <w:snapToGrid w:val="0"/>
          <w:sz w:val="24"/>
        </w:rPr>
        <w:t>_»_</w:t>
      </w:r>
      <w:proofErr w:type="gramEnd"/>
      <w:r w:rsidRPr="0047536F">
        <w:rPr>
          <w:rFonts w:ascii="Times New Roman" w:hAnsi="Times New Roman"/>
          <w:snapToGrid w:val="0"/>
          <w:sz w:val="24"/>
        </w:rPr>
        <w:t>____________ 202_ г. №__________</w:t>
      </w:r>
    </w:p>
    <w:p w14:paraId="525A00B0" w14:textId="77777777" w:rsidR="00E2090C" w:rsidRPr="0047536F" w:rsidRDefault="00E2090C" w:rsidP="00E2090C">
      <w:pPr>
        <w:spacing w:before="480" w:after="240"/>
        <w:jc w:val="center"/>
        <w:rPr>
          <w:rFonts w:ascii="Times New Roman" w:hAnsi="Times New Roman" w:cs="Times New Roman"/>
          <w:b/>
          <w:iCs/>
          <w:snapToGrid w:val="0"/>
          <w:sz w:val="24"/>
        </w:rPr>
      </w:pPr>
      <w:r w:rsidRPr="0047536F">
        <w:rPr>
          <w:rFonts w:ascii="Times New Roman" w:hAnsi="Times New Roman" w:cs="Times New Roman"/>
          <w:b/>
          <w:iCs/>
          <w:snapToGrid w:val="0"/>
          <w:sz w:val="24"/>
        </w:rPr>
        <w:t>Анкета участника</w:t>
      </w:r>
    </w:p>
    <w:p w14:paraId="61D9343B" w14:textId="77777777" w:rsidR="00E2090C" w:rsidRPr="0047536F" w:rsidRDefault="00E2090C" w:rsidP="00E2090C">
      <w:pPr>
        <w:spacing w:before="480" w:after="240"/>
        <w:rPr>
          <w:rFonts w:ascii="Times New Roman" w:hAnsi="Times New Roman" w:cs="Times New Roman"/>
          <w:b/>
          <w:iCs/>
          <w:snapToGrid w:val="0"/>
          <w:sz w:val="24"/>
        </w:rPr>
      </w:pPr>
      <w:r w:rsidRPr="0047536F">
        <w:rPr>
          <w:rFonts w:ascii="Times New Roman" w:hAnsi="Times New Roman" w:cs="Times New Roman"/>
          <w:b/>
          <w:iCs/>
          <w:snapToGrid w:val="0"/>
          <w:sz w:val="24"/>
        </w:rPr>
        <w:t>Наименование участника: _____________________________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
        <w:gridCol w:w="5948"/>
        <w:gridCol w:w="3359"/>
      </w:tblGrid>
      <w:tr w:rsidR="00E2090C" w:rsidRPr="0047536F" w14:paraId="42CD49DB" w14:textId="77777777" w:rsidTr="00425EB6">
        <w:trPr>
          <w:cantSplit/>
          <w:trHeight w:val="240"/>
          <w:tblHeader/>
        </w:trPr>
        <w:tc>
          <w:tcPr>
            <w:tcW w:w="306" w:type="pct"/>
            <w:shd w:val="clear" w:color="auto" w:fill="F2F2F2"/>
            <w:vAlign w:val="center"/>
          </w:tcPr>
          <w:p w14:paraId="64B5A288" w14:textId="77777777" w:rsidR="00E2090C" w:rsidRPr="0047536F" w:rsidRDefault="00E2090C" w:rsidP="00425EB6">
            <w:pPr>
              <w:jc w:val="center"/>
              <w:rPr>
                <w:rFonts w:ascii="Times New Roman" w:hAnsi="Times New Roman" w:cs="Times New Roman"/>
                <w:b/>
              </w:rPr>
            </w:pPr>
            <w:r w:rsidRPr="0047536F">
              <w:rPr>
                <w:rFonts w:ascii="Times New Roman" w:hAnsi="Times New Roman" w:cs="Times New Roman"/>
                <w:b/>
              </w:rPr>
              <w:t>№</w:t>
            </w:r>
          </w:p>
        </w:tc>
        <w:tc>
          <w:tcPr>
            <w:tcW w:w="3000" w:type="pct"/>
            <w:shd w:val="clear" w:color="auto" w:fill="F2F2F2"/>
            <w:vAlign w:val="center"/>
          </w:tcPr>
          <w:p w14:paraId="27293936" w14:textId="77777777" w:rsidR="00E2090C" w:rsidRPr="0047536F" w:rsidRDefault="00E2090C" w:rsidP="00425EB6">
            <w:pPr>
              <w:jc w:val="center"/>
              <w:rPr>
                <w:rFonts w:ascii="Times New Roman" w:hAnsi="Times New Roman" w:cs="Times New Roman"/>
                <w:b/>
              </w:rPr>
            </w:pPr>
            <w:r w:rsidRPr="0047536F">
              <w:rPr>
                <w:rFonts w:ascii="Times New Roman" w:hAnsi="Times New Roman" w:cs="Times New Roman"/>
                <w:b/>
              </w:rPr>
              <w:t>Наименование</w:t>
            </w:r>
          </w:p>
        </w:tc>
        <w:tc>
          <w:tcPr>
            <w:tcW w:w="1694" w:type="pct"/>
            <w:shd w:val="clear" w:color="auto" w:fill="F2F2F2"/>
            <w:vAlign w:val="center"/>
          </w:tcPr>
          <w:p w14:paraId="7384A57B" w14:textId="77777777" w:rsidR="00E2090C" w:rsidRPr="0047536F" w:rsidRDefault="00E2090C" w:rsidP="00C2586C">
            <w:pPr>
              <w:jc w:val="center"/>
              <w:rPr>
                <w:rFonts w:ascii="Times New Roman" w:hAnsi="Times New Roman" w:cs="Times New Roman"/>
                <w:b/>
              </w:rPr>
            </w:pPr>
            <w:r w:rsidRPr="0047536F">
              <w:rPr>
                <w:rFonts w:ascii="Times New Roman" w:hAnsi="Times New Roman" w:cs="Times New Roman"/>
                <w:b/>
              </w:rPr>
              <w:t xml:space="preserve">Сведения об участнике </w:t>
            </w:r>
          </w:p>
        </w:tc>
      </w:tr>
      <w:tr w:rsidR="00E2090C" w:rsidRPr="0047536F" w14:paraId="6808E5BD" w14:textId="77777777" w:rsidTr="00425EB6">
        <w:trPr>
          <w:cantSplit/>
          <w:trHeight w:val="471"/>
        </w:trPr>
        <w:tc>
          <w:tcPr>
            <w:tcW w:w="306" w:type="pct"/>
            <w:vAlign w:val="center"/>
          </w:tcPr>
          <w:p w14:paraId="58973F3B" w14:textId="77777777" w:rsidR="00E2090C" w:rsidRPr="0047536F" w:rsidRDefault="00E2090C" w:rsidP="00425EB6">
            <w:pPr>
              <w:pStyle w:val="ad"/>
            </w:pPr>
            <w:r w:rsidRPr="0047536F">
              <w:t>1.</w:t>
            </w:r>
          </w:p>
        </w:tc>
        <w:tc>
          <w:tcPr>
            <w:tcW w:w="3000" w:type="pct"/>
            <w:vAlign w:val="center"/>
          </w:tcPr>
          <w:p w14:paraId="3D61B11F" w14:textId="77777777" w:rsidR="00E2090C" w:rsidRPr="0047536F" w:rsidRDefault="00E2090C" w:rsidP="00425EB6">
            <w:pPr>
              <w:rPr>
                <w:rFonts w:ascii="Times New Roman" w:hAnsi="Times New Roman" w:cs="Times New Roman"/>
              </w:rPr>
            </w:pPr>
            <w:r w:rsidRPr="0047536F">
              <w:rPr>
                <w:rFonts w:ascii="Times New Roman" w:hAnsi="Times New Roman" w:cs="Times New Roman"/>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1694" w:type="pct"/>
            <w:vAlign w:val="center"/>
          </w:tcPr>
          <w:p w14:paraId="67D4C14F" w14:textId="77777777" w:rsidR="00E2090C" w:rsidRPr="0047536F" w:rsidRDefault="00E2090C" w:rsidP="00425EB6">
            <w:pPr>
              <w:rPr>
                <w:rFonts w:ascii="Times New Roman" w:hAnsi="Times New Roman" w:cs="Times New Roman"/>
              </w:rPr>
            </w:pPr>
          </w:p>
        </w:tc>
      </w:tr>
      <w:tr w:rsidR="00E2090C" w:rsidRPr="0047536F" w14:paraId="5D665E8C" w14:textId="77777777" w:rsidTr="00425EB6">
        <w:trPr>
          <w:cantSplit/>
          <w:trHeight w:val="284"/>
        </w:trPr>
        <w:tc>
          <w:tcPr>
            <w:tcW w:w="306" w:type="pct"/>
            <w:vAlign w:val="center"/>
          </w:tcPr>
          <w:p w14:paraId="38626F08" w14:textId="77777777" w:rsidR="00E2090C" w:rsidRPr="0047536F" w:rsidRDefault="00E2090C" w:rsidP="00425EB6">
            <w:pPr>
              <w:rPr>
                <w:rFonts w:ascii="Times New Roman" w:hAnsi="Times New Roman" w:cs="Times New Roman"/>
              </w:rPr>
            </w:pPr>
            <w:r w:rsidRPr="0047536F">
              <w:rPr>
                <w:rFonts w:ascii="Times New Roman" w:hAnsi="Times New Roman" w:cs="Times New Roman"/>
              </w:rPr>
              <w:t>2.</w:t>
            </w:r>
          </w:p>
        </w:tc>
        <w:tc>
          <w:tcPr>
            <w:tcW w:w="3000" w:type="pct"/>
            <w:vAlign w:val="center"/>
          </w:tcPr>
          <w:p w14:paraId="334A6AE9" w14:textId="77777777" w:rsidR="00E2090C" w:rsidRPr="0047536F" w:rsidRDefault="00E2090C" w:rsidP="00425EB6">
            <w:pPr>
              <w:rPr>
                <w:rFonts w:ascii="Times New Roman" w:hAnsi="Times New Roman" w:cs="Times New Roman"/>
              </w:rPr>
            </w:pPr>
            <w:r w:rsidRPr="0047536F">
              <w:rPr>
                <w:rFonts w:ascii="Times New Roman" w:hAnsi="Times New Roman" w:cs="Times New Roman"/>
              </w:rPr>
              <w:t>Организационно-правовая форма</w:t>
            </w:r>
          </w:p>
        </w:tc>
        <w:tc>
          <w:tcPr>
            <w:tcW w:w="1694" w:type="pct"/>
            <w:vAlign w:val="center"/>
          </w:tcPr>
          <w:p w14:paraId="48F440CA" w14:textId="77777777" w:rsidR="00E2090C" w:rsidRPr="0047536F" w:rsidRDefault="00E2090C" w:rsidP="00425EB6">
            <w:pPr>
              <w:rPr>
                <w:rFonts w:ascii="Times New Roman" w:hAnsi="Times New Roman" w:cs="Times New Roman"/>
              </w:rPr>
            </w:pPr>
          </w:p>
        </w:tc>
      </w:tr>
      <w:tr w:rsidR="00E2090C" w:rsidRPr="0047536F" w14:paraId="313068EA" w14:textId="77777777" w:rsidTr="00425EB6">
        <w:trPr>
          <w:cantSplit/>
        </w:trPr>
        <w:tc>
          <w:tcPr>
            <w:tcW w:w="306" w:type="pct"/>
            <w:vAlign w:val="center"/>
          </w:tcPr>
          <w:p w14:paraId="3B46008B" w14:textId="77777777" w:rsidR="00E2090C" w:rsidRPr="0047536F" w:rsidRDefault="00E2090C" w:rsidP="00425EB6">
            <w:pPr>
              <w:rPr>
                <w:rFonts w:ascii="Times New Roman" w:hAnsi="Times New Roman" w:cs="Times New Roman"/>
              </w:rPr>
            </w:pPr>
            <w:r w:rsidRPr="0047536F">
              <w:rPr>
                <w:rFonts w:ascii="Times New Roman" w:hAnsi="Times New Roman" w:cs="Times New Roman"/>
              </w:rPr>
              <w:t>3.</w:t>
            </w:r>
          </w:p>
        </w:tc>
        <w:tc>
          <w:tcPr>
            <w:tcW w:w="3000" w:type="pct"/>
            <w:vAlign w:val="center"/>
          </w:tcPr>
          <w:p w14:paraId="078FAC9E" w14:textId="77777777" w:rsidR="00E2090C" w:rsidRPr="0047536F" w:rsidRDefault="00E2090C" w:rsidP="00425EB6">
            <w:pPr>
              <w:rPr>
                <w:rFonts w:ascii="Times New Roman" w:hAnsi="Times New Roman" w:cs="Times New Roman"/>
              </w:rPr>
            </w:pPr>
            <w:r w:rsidRPr="0047536F">
              <w:rPr>
                <w:rFonts w:ascii="Times New Roman" w:hAnsi="Times New Roman" w:cs="Times New Roman"/>
              </w:rPr>
              <w:t>Учредители (перечислить наименования и организационно-правовую форму или Ф.И.О. всех учредителей)</w:t>
            </w:r>
          </w:p>
        </w:tc>
        <w:tc>
          <w:tcPr>
            <w:tcW w:w="1694" w:type="pct"/>
            <w:vAlign w:val="center"/>
          </w:tcPr>
          <w:p w14:paraId="2DDDCDE4" w14:textId="77777777" w:rsidR="00E2090C" w:rsidRPr="0047536F" w:rsidRDefault="00E2090C" w:rsidP="00425EB6">
            <w:pPr>
              <w:rPr>
                <w:rFonts w:ascii="Times New Roman" w:hAnsi="Times New Roman" w:cs="Times New Roman"/>
              </w:rPr>
            </w:pPr>
          </w:p>
        </w:tc>
      </w:tr>
      <w:tr w:rsidR="00E2090C" w:rsidRPr="0047536F" w14:paraId="3251AB18" w14:textId="77777777" w:rsidTr="00425EB6">
        <w:trPr>
          <w:cantSplit/>
        </w:trPr>
        <w:tc>
          <w:tcPr>
            <w:tcW w:w="306" w:type="pct"/>
            <w:vAlign w:val="center"/>
          </w:tcPr>
          <w:p w14:paraId="29359E9E" w14:textId="77777777" w:rsidR="00E2090C" w:rsidRPr="0047536F" w:rsidRDefault="00E2090C" w:rsidP="00425EB6">
            <w:pPr>
              <w:rPr>
                <w:rFonts w:ascii="Times New Roman" w:hAnsi="Times New Roman" w:cs="Times New Roman"/>
              </w:rPr>
            </w:pPr>
            <w:r w:rsidRPr="0047536F">
              <w:rPr>
                <w:rFonts w:ascii="Times New Roman" w:hAnsi="Times New Roman" w:cs="Times New Roman"/>
              </w:rPr>
              <w:t>4.</w:t>
            </w:r>
          </w:p>
        </w:tc>
        <w:tc>
          <w:tcPr>
            <w:tcW w:w="3000" w:type="pct"/>
            <w:vAlign w:val="center"/>
          </w:tcPr>
          <w:p w14:paraId="0912E36D" w14:textId="77777777" w:rsidR="00E2090C" w:rsidRPr="0047536F" w:rsidRDefault="00E2090C" w:rsidP="00425EB6">
            <w:pPr>
              <w:rPr>
                <w:rFonts w:ascii="Times New Roman" w:hAnsi="Times New Roman" w:cs="Times New Roman"/>
              </w:rPr>
            </w:pPr>
            <w:r w:rsidRPr="0047536F">
              <w:rPr>
                <w:rFonts w:ascii="Times New Roman" w:hAnsi="Times New Roman" w:cs="Times New Roman"/>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1694" w:type="pct"/>
            <w:vAlign w:val="center"/>
          </w:tcPr>
          <w:p w14:paraId="34AB7FC6" w14:textId="77777777" w:rsidR="00E2090C" w:rsidRPr="0047536F" w:rsidRDefault="00E2090C" w:rsidP="00425EB6">
            <w:pPr>
              <w:rPr>
                <w:rFonts w:ascii="Times New Roman" w:hAnsi="Times New Roman" w:cs="Times New Roman"/>
              </w:rPr>
            </w:pPr>
          </w:p>
        </w:tc>
      </w:tr>
      <w:tr w:rsidR="00E2090C" w:rsidRPr="0047536F" w14:paraId="508085F9" w14:textId="77777777" w:rsidTr="00425EB6">
        <w:trPr>
          <w:cantSplit/>
          <w:trHeight w:val="284"/>
        </w:trPr>
        <w:tc>
          <w:tcPr>
            <w:tcW w:w="306" w:type="pct"/>
            <w:vAlign w:val="center"/>
          </w:tcPr>
          <w:p w14:paraId="021D7B3C" w14:textId="77777777" w:rsidR="00E2090C" w:rsidRPr="0047536F" w:rsidRDefault="00E2090C" w:rsidP="00425EB6">
            <w:pPr>
              <w:rPr>
                <w:rFonts w:ascii="Times New Roman" w:hAnsi="Times New Roman" w:cs="Times New Roman"/>
              </w:rPr>
            </w:pPr>
            <w:r w:rsidRPr="0047536F">
              <w:rPr>
                <w:rFonts w:ascii="Times New Roman" w:hAnsi="Times New Roman" w:cs="Times New Roman"/>
              </w:rPr>
              <w:t>5.</w:t>
            </w:r>
          </w:p>
        </w:tc>
        <w:tc>
          <w:tcPr>
            <w:tcW w:w="3000" w:type="pct"/>
            <w:vAlign w:val="center"/>
          </w:tcPr>
          <w:p w14:paraId="400D5329" w14:textId="77777777" w:rsidR="00E2090C" w:rsidRPr="0047536F" w:rsidRDefault="00E2090C" w:rsidP="00425EB6">
            <w:pPr>
              <w:rPr>
                <w:rFonts w:ascii="Times New Roman" w:hAnsi="Times New Roman" w:cs="Times New Roman"/>
              </w:rPr>
            </w:pPr>
            <w:r w:rsidRPr="0047536F">
              <w:rPr>
                <w:rFonts w:ascii="Times New Roman" w:hAnsi="Times New Roman" w:cs="Times New Roman"/>
              </w:rPr>
              <w:t>Виды деятельности</w:t>
            </w:r>
          </w:p>
        </w:tc>
        <w:tc>
          <w:tcPr>
            <w:tcW w:w="1694" w:type="pct"/>
            <w:vAlign w:val="center"/>
          </w:tcPr>
          <w:p w14:paraId="5A3C25BC" w14:textId="77777777" w:rsidR="00E2090C" w:rsidRPr="0047536F" w:rsidRDefault="00E2090C" w:rsidP="00425EB6">
            <w:pPr>
              <w:rPr>
                <w:rFonts w:ascii="Times New Roman" w:hAnsi="Times New Roman" w:cs="Times New Roman"/>
              </w:rPr>
            </w:pPr>
          </w:p>
        </w:tc>
      </w:tr>
      <w:tr w:rsidR="00E2090C" w:rsidRPr="0047536F" w14:paraId="676E1A34" w14:textId="77777777" w:rsidTr="00425EB6">
        <w:trPr>
          <w:cantSplit/>
          <w:trHeight w:val="284"/>
        </w:trPr>
        <w:tc>
          <w:tcPr>
            <w:tcW w:w="306" w:type="pct"/>
            <w:vAlign w:val="center"/>
          </w:tcPr>
          <w:p w14:paraId="6DA071C7" w14:textId="77777777" w:rsidR="00E2090C" w:rsidRPr="0047536F" w:rsidRDefault="00E2090C" w:rsidP="00425EB6">
            <w:pPr>
              <w:rPr>
                <w:rFonts w:ascii="Times New Roman" w:hAnsi="Times New Roman" w:cs="Times New Roman"/>
              </w:rPr>
            </w:pPr>
            <w:r w:rsidRPr="0047536F">
              <w:rPr>
                <w:rFonts w:ascii="Times New Roman" w:hAnsi="Times New Roman" w:cs="Times New Roman"/>
              </w:rPr>
              <w:t>6.</w:t>
            </w:r>
          </w:p>
        </w:tc>
        <w:tc>
          <w:tcPr>
            <w:tcW w:w="3000" w:type="pct"/>
            <w:vAlign w:val="center"/>
          </w:tcPr>
          <w:p w14:paraId="3F39D4B5" w14:textId="77777777" w:rsidR="00E2090C" w:rsidRPr="0047536F" w:rsidRDefault="00E2090C" w:rsidP="00425EB6">
            <w:pPr>
              <w:rPr>
                <w:rFonts w:ascii="Times New Roman" w:hAnsi="Times New Roman" w:cs="Times New Roman"/>
              </w:rPr>
            </w:pPr>
            <w:r w:rsidRPr="0047536F">
              <w:rPr>
                <w:rFonts w:ascii="Times New Roman" w:hAnsi="Times New Roman" w:cs="Times New Roman"/>
              </w:rPr>
              <w:t>Срок деятельности (с учетом правопреемственности)</w:t>
            </w:r>
          </w:p>
        </w:tc>
        <w:tc>
          <w:tcPr>
            <w:tcW w:w="1694" w:type="pct"/>
            <w:vAlign w:val="center"/>
          </w:tcPr>
          <w:p w14:paraId="28A1EF82" w14:textId="77777777" w:rsidR="00E2090C" w:rsidRPr="0047536F" w:rsidRDefault="00E2090C" w:rsidP="00425EB6">
            <w:pPr>
              <w:rPr>
                <w:rFonts w:ascii="Times New Roman" w:hAnsi="Times New Roman" w:cs="Times New Roman"/>
              </w:rPr>
            </w:pPr>
          </w:p>
        </w:tc>
      </w:tr>
      <w:tr w:rsidR="00E2090C" w:rsidRPr="0047536F" w14:paraId="3E6B2F0D" w14:textId="77777777" w:rsidTr="00425EB6">
        <w:trPr>
          <w:cantSplit/>
          <w:trHeight w:val="284"/>
        </w:trPr>
        <w:tc>
          <w:tcPr>
            <w:tcW w:w="306" w:type="pct"/>
            <w:vAlign w:val="center"/>
          </w:tcPr>
          <w:p w14:paraId="05F01DC7" w14:textId="77777777" w:rsidR="00E2090C" w:rsidRPr="0047536F" w:rsidRDefault="00E2090C" w:rsidP="00425EB6">
            <w:pPr>
              <w:rPr>
                <w:rFonts w:ascii="Times New Roman" w:hAnsi="Times New Roman" w:cs="Times New Roman"/>
              </w:rPr>
            </w:pPr>
            <w:r w:rsidRPr="0047536F">
              <w:rPr>
                <w:rFonts w:ascii="Times New Roman" w:hAnsi="Times New Roman" w:cs="Times New Roman"/>
              </w:rPr>
              <w:t>7.</w:t>
            </w:r>
          </w:p>
        </w:tc>
        <w:tc>
          <w:tcPr>
            <w:tcW w:w="3000" w:type="pct"/>
            <w:vAlign w:val="center"/>
          </w:tcPr>
          <w:p w14:paraId="67B30972" w14:textId="77777777" w:rsidR="00E2090C" w:rsidRPr="0047536F" w:rsidRDefault="00E2090C" w:rsidP="00425EB6">
            <w:pPr>
              <w:rPr>
                <w:rFonts w:ascii="Times New Roman" w:hAnsi="Times New Roman" w:cs="Times New Roman"/>
              </w:rPr>
            </w:pPr>
            <w:r w:rsidRPr="0047536F">
              <w:rPr>
                <w:rFonts w:ascii="Times New Roman" w:hAnsi="Times New Roman" w:cs="Times New Roman"/>
              </w:rPr>
              <w:t xml:space="preserve">ИНН, дата постановки на учет в налоговом органе, </w:t>
            </w:r>
          </w:p>
          <w:p w14:paraId="5A7E566B" w14:textId="77777777" w:rsidR="00E2090C" w:rsidRPr="0047536F" w:rsidRDefault="00E2090C" w:rsidP="00425EB6">
            <w:pPr>
              <w:rPr>
                <w:rFonts w:ascii="Times New Roman" w:hAnsi="Times New Roman" w:cs="Times New Roman"/>
              </w:rPr>
            </w:pPr>
            <w:r w:rsidRPr="0047536F">
              <w:rPr>
                <w:rFonts w:ascii="Times New Roman" w:hAnsi="Times New Roman" w:cs="Times New Roman"/>
              </w:rPr>
              <w:t>КПП, ОГРН, ОКПО, ОКОПФ, ОКТМО</w:t>
            </w:r>
          </w:p>
        </w:tc>
        <w:tc>
          <w:tcPr>
            <w:tcW w:w="1694" w:type="pct"/>
            <w:vAlign w:val="center"/>
          </w:tcPr>
          <w:p w14:paraId="3BC63850" w14:textId="77777777" w:rsidR="00E2090C" w:rsidRPr="0047536F" w:rsidRDefault="00E2090C" w:rsidP="00425EB6">
            <w:pPr>
              <w:rPr>
                <w:rFonts w:ascii="Times New Roman" w:hAnsi="Times New Roman" w:cs="Times New Roman"/>
              </w:rPr>
            </w:pPr>
          </w:p>
        </w:tc>
      </w:tr>
      <w:tr w:rsidR="00E2090C" w:rsidRPr="0047536F" w14:paraId="3B563907" w14:textId="77777777" w:rsidTr="00425EB6">
        <w:trPr>
          <w:cantSplit/>
          <w:trHeight w:val="284"/>
        </w:trPr>
        <w:tc>
          <w:tcPr>
            <w:tcW w:w="306" w:type="pct"/>
            <w:vAlign w:val="center"/>
          </w:tcPr>
          <w:p w14:paraId="30F8E555" w14:textId="77777777" w:rsidR="00E2090C" w:rsidRPr="0047536F" w:rsidRDefault="00E2090C" w:rsidP="00425EB6">
            <w:pPr>
              <w:rPr>
                <w:rFonts w:ascii="Times New Roman" w:hAnsi="Times New Roman" w:cs="Times New Roman"/>
              </w:rPr>
            </w:pPr>
            <w:r w:rsidRPr="0047536F">
              <w:rPr>
                <w:rFonts w:ascii="Times New Roman" w:hAnsi="Times New Roman" w:cs="Times New Roman"/>
              </w:rPr>
              <w:t>8.</w:t>
            </w:r>
          </w:p>
        </w:tc>
        <w:tc>
          <w:tcPr>
            <w:tcW w:w="3000" w:type="pct"/>
            <w:vAlign w:val="center"/>
          </w:tcPr>
          <w:p w14:paraId="5782BF06" w14:textId="77777777" w:rsidR="00E2090C" w:rsidRPr="0047536F" w:rsidRDefault="00E2090C" w:rsidP="00425EB6">
            <w:pPr>
              <w:rPr>
                <w:rFonts w:ascii="Times New Roman" w:hAnsi="Times New Roman" w:cs="Times New Roman"/>
              </w:rPr>
            </w:pPr>
            <w:r w:rsidRPr="0047536F">
              <w:rPr>
                <w:rFonts w:ascii="Times New Roman" w:hAnsi="Times New Roman" w:cs="Times New Roman"/>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1694" w:type="pct"/>
            <w:vAlign w:val="center"/>
          </w:tcPr>
          <w:p w14:paraId="4DE73E84" w14:textId="77777777" w:rsidR="00E2090C" w:rsidRPr="0047536F" w:rsidRDefault="00E2090C" w:rsidP="00425EB6">
            <w:pPr>
              <w:rPr>
                <w:rFonts w:ascii="Times New Roman" w:hAnsi="Times New Roman" w:cs="Times New Roman"/>
              </w:rPr>
            </w:pPr>
          </w:p>
        </w:tc>
      </w:tr>
      <w:tr w:rsidR="00E2090C" w:rsidRPr="0047536F" w14:paraId="1711D72C" w14:textId="77777777" w:rsidTr="00425EB6">
        <w:trPr>
          <w:cantSplit/>
          <w:trHeight w:val="284"/>
        </w:trPr>
        <w:tc>
          <w:tcPr>
            <w:tcW w:w="306" w:type="pct"/>
            <w:vAlign w:val="center"/>
          </w:tcPr>
          <w:p w14:paraId="75D68AAC" w14:textId="77777777" w:rsidR="00E2090C" w:rsidRPr="0047536F" w:rsidRDefault="00E2090C" w:rsidP="00425EB6">
            <w:pPr>
              <w:rPr>
                <w:rFonts w:ascii="Times New Roman" w:hAnsi="Times New Roman" w:cs="Times New Roman"/>
              </w:rPr>
            </w:pPr>
            <w:r w:rsidRPr="0047536F">
              <w:rPr>
                <w:rFonts w:ascii="Times New Roman" w:hAnsi="Times New Roman" w:cs="Times New Roman"/>
              </w:rPr>
              <w:t>9.</w:t>
            </w:r>
          </w:p>
        </w:tc>
        <w:tc>
          <w:tcPr>
            <w:tcW w:w="3000" w:type="pct"/>
            <w:vAlign w:val="center"/>
          </w:tcPr>
          <w:p w14:paraId="4292CD1D" w14:textId="77777777" w:rsidR="00E2090C" w:rsidRPr="0047536F" w:rsidRDefault="00E2090C" w:rsidP="00425EB6">
            <w:pPr>
              <w:rPr>
                <w:rFonts w:ascii="Times New Roman" w:hAnsi="Times New Roman" w:cs="Times New Roman"/>
              </w:rPr>
            </w:pPr>
            <w:r w:rsidRPr="0047536F">
              <w:rPr>
                <w:rFonts w:ascii="Times New Roman" w:hAnsi="Times New Roman" w:cs="Times New Roman"/>
              </w:rPr>
              <w:t>Почтовый адрес (страна, адрес)</w:t>
            </w:r>
          </w:p>
        </w:tc>
        <w:tc>
          <w:tcPr>
            <w:tcW w:w="1694" w:type="pct"/>
            <w:vAlign w:val="center"/>
          </w:tcPr>
          <w:p w14:paraId="14D3A947" w14:textId="77777777" w:rsidR="00E2090C" w:rsidRPr="0047536F" w:rsidRDefault="00E2090C" w:rsidP="00425EB6">
            <w:pPr>
              <w:rPr>
                <w:rFonts w:ascii="Times New Roman" w:hAnsi="Times New Roman" w:cs="Times New Roman"/>
              </w:rPr>
            </w:pPr>
          </w:p>
        </w:tc>
      </w:tr>
      <w:tr w:rsidR="00E2090C" w:rsidRPr="0047536F" w14:paraId="073CCB94" w14:textId="77777777" w:rsidTr="00425EB6">
        <w:trPr>
          <w:cantSplit/>
          <w:trHeight w:val="284"/>
        </w:trPr>
        <w:tc>
          <w:tcPr>
            <w:tcW w:w="306" w:type="pct"/>
            <w:vAlign w:val="center"/>
          </w:tcPr>
          <w:p w14:paraId="22786650" w14:textId="77777777" w:rsidR="00E2090C" w:rsidRPr="0047536F" w:rsidRDefault="00E2090C" w:rsidP="00425EB6">
            <w:pPr>
              <w:rPr>
                <w:rFonts w:ascii="Times New Roman" w:hAnsi="Times New Roman" w:cs="Times New Roman"/>
              </w:rPr>
            </w:pPr>
            <w:r w:rsidRPr="0047536F">
              <w:rPr>
                <w:rFonts w:ascii="Times New Roman" w:hAnsi="Times New Roman" w:cs="Times New Roman"/>
              </w:rPr>
              <w:t>10.</w:t>
            </w:r>
          </w:p>
        </w:tc>
        <w:tc>
          <w:tcPr>
            <w:tcW w:w="3000" w:type="pct"/>
            <w:vAlign w:val="center"/>
          </w:tcPr>
          <w:p w14:paraId="7FF9CECB" w14:textId="77777777" w:rsidR="00E2090C" w:rsidRPr="0047536F" w:rsidRDefault="00E2090C" w:rsidP="00425EB6">
            <w:pPr>
              <w:rPr>
                <w:rFonts w:ascii="Times New Roman" w:hAnsi="Times New Roman" w:cs="Times New Roman"/>
              </w:rPr>
            </w:pPr>
            <w:r w:rsidRPr="0047536F">
              <w:rPr>
                <w:rFonts w:ascii="Times New Roman" w:hAnsi="Times New Roman" w:cs="Times New Roman"/>
              </w:rPr>
              <w:t>Телефоны (с указанием кода города)</w:t>
            </w:r>
          </w:p>
        </w:tc>
        <w:tc>
          <w:tcPr>
            <w:tcW w:w="1694" w:type="pct"/>
            <w:vAlign w:val="center"/>
          </w:tcPr>
          <w:p w14:paraId="2D7F49BE" w14:textId="77777777" w:rsidR="00E2090C" w:rsidRPr="0047536F" w:rsidRDefault="00E2090C" w:rsidP="00425EB6">
            <w:pPr>
              <w:rPr>
                <w:rFonts w:ascii="Times New Roman" w:hAnsi="Times New Roman" w:cs="Times New Roman"/>
              </w:rPr>
            </w:pPr>
          </w:p>
        </w:tc>
      </w:tr>
      <w:tr w:rsidR="00E2090C" w:rsidRPr="0047536F" w14:paraId="66F07C9B" w14:textId="77777777" w:rsidTr="00425EB6">
        <w:trPr>
          <w:cantSplit/>
          <w:trHeight w:val="284"/>
        </w:trPr>
        <w:tc>
          <w:tcPr>
            <w:tcW w:w="306" w:type="pct"/>
            <w:vAlign w:val="center"/>
          </w:tcPr>
          <w:p w14:paraId="425AA02B" w14:textId="77777777" w:rsidR="00E2090C" w:rsidRPr="0047536F" w:rsidRDefault="00E2090C" w:rsidP="00425EB6">
            <w:pPr>
              <w:rPr>
                <w:rFonts w:ascii="Times New Roman" w:hAnsi="Times New Roman" w:cs="Times New Roman"/>
              </w:rPr>
            </w:pPr>
            <w:r w:rsidRPr="0047536F">
              <w:rPr>
                <w:rFonts w:ascii="Times New Roman" w:hAnsi="Times New Roman" w:cs="Times New Roman"/>
              </w:rPr>
              <w:t>11.</w:t>
            </w:r>
          </w:p>
        </w:tc>
        <w:tc>
          <w:tcPr>
            <w:tcW w:w="3000" w:type="pct"/>
            <w:vAlign w:val="center"/>
          </w:tcPr>
          <w:p w14:paraId="29BF5C54" w14:textId="77777777" w:rsidR="00E2090C" w:rsidRPr="0047536F" w:rsidRDefault="00E2090C" w:rsidP="00425EB6">
            <w:pPr>
              <w:rPr>
                <w:rFonts w:ascii="Times New Roman" w:hAnsi="Times New Roman" w:cs="Times New Roman"/>
              </w:rPr>
            </w:pPr>
            <w:r w:rsidRPr="0047536F">
              <w:rPr>
                <w:rFonts w:ascii="Times New Roman" w:hAnsi="Times New Roman" w:cs="Times New Roman"/>
              </w:rPr>
              <w:t>Факс (с указанием кода города)</w:t>
            </w:r>
          </w:p>
        </w:tc>
        <w:tc>
          <w:tcPr>
            <w:tcW w:w="1694" w:type="pct"/>
            <w:vAlign w:val="center"/>
          </w:tcPr>
          <w:p w14:paraId="2D45B9AA" w14:textId="77777777" w:rsidR="00E2090C" w:rsidRPr="0047536F" w:rsidRDefault="00E2090C" w:rsidP="00425EB6">
            <w:pPr>
              <w:rPr>
                <w:rFonts w:ascii="Times New Roman" w:hAnsi="Times New Roman" w:cs="Times New Roman"/>
              </w:rPr>
            </w:pPr>
          </w:p>
        </w:tc>
      </w:tr>
      <w:tr w:rsidR="00E2090C" w:rsidRPr="0047536F" w14:paraId="04C2C793" w14:textId="77777777" w:rsidTr="00425EB6">
        <w:trPr>
          <w:cantSplit/>
          <w:trHeight w:val="284"/>
        </w:trPr>
        <w:tc>
          <w:tcPr>
            <w:tcW w:w="306" w:type="pct"/>
            <w:vAlign w:val="center"/>
          </w:tcPr>
          <w:p w14:paraId="32E93BF2" w14:textId="77777777" w:rsidR="00E2090C" w:rsidRPr="0047536F" w:rsidRDefault="00E2090C" w:rsidP="00425EB6">
            <w:pPr>
              <w:rPr>
                <w:rFonts w:ascii="Times New Roman" w:hAnsi="Times New Roman" w:cs="Times New Roman"/>
              </w:rPr>
            </w:pPr>
            <w:r w:rsidRPr="0047536F">
              <w:rPr>
                <w:rFonts w:ascii="Times New Roman" w:hAnsi="Times New Roman" w:cs="Times New Roman"/>
              </w:rPr>
              <w:t>12.</w:t>
            </w:r>
          </w:p>
        </w:tc>
        <w:tc>
          <w:tcPr>
            <w:tcW w:w="3000" w:type="pct"/>
            <w:vAlign w:val="center"/>
          </w:tcPr>
          <w:p w14:paraId="38AD937F" w14:textId="77777777" w:rsidR="00E2090C" w:rsidRPr="0047536F" w:rsidRDefault="00E2090C" w:rsidP="00425EB6">
            <w:pPr>
              <w:rPr>
                <w:rFonts w:ascii="Times New Roman" w:hAnsi="Times New Roman" w:cs="Times New Roman"/>
              </w:rPr>
            </w:pPr>
            <w:r w:rsidRPr="0047536F">
              <w:rPr>
                <w:rFonts w:ascii="Times New Roman" w:hAnsi="Times New Roman" w:cs="Times New Roman"/>
              </w:rPr>
              <w:t xml:space="preserve">Адрес электронной почты </w:t>
            </w:r>
          </w:p>
        </w:tc>
        <w:tc>
          <w:tcPr>
            <w:tcW w:w="1694" w:type="pct"/>
            <w:vAlign w:val="center"/>
          </w:tcPr>
          <w:p w14:paraId="76004E25" w14:textId="77777777" w:rsidR="00E2090C" w:rsidRPr="0047536F" w:rsidRDefault="00E2090C" w:rsidP="00425EB6">
            <w:pPr>
              <w:rPr>
                <w:rFonts w:ascii="Times New Roman" w:hAnsi="Times New Roman" w:cs="Times New Roman"/>
              </w:rPr>
            </w:pPr>
          </w:p>
        </w:tc>
      </w:tr>
      <w:tr w:rsidR="00E2090C" w:rsidRPr="0047536F" w14:paraId="6BFF7532" w14:textId="77777777" w:rsidTr="00425EB6">
        <w:trPr>
          <w:cantSplit/>
        </w:trPr>
        <w:tc>
          <w:tcPr>
            <w:tcW w:w="306" w:type="pct"/>
            <w:vAlign w:val="center"/>
          </w:tcPr>
          <w:p w14:paraId="3F6EF5B2" w14:textId="77777777" w:rsidR="00E2090C" w:rsidRPr="0047536F" w:rsidRDefault="00E2090C" w:rsidP="00425EB6">
            <w:pPr>
              <w:rPr>
                <w:rFonts w:ascii="Times New Roman" w:hAnsi="Times New Roman" w:cs="Times New Roman"/>
              </w:rPr>
            </w:pPr>
            <w:r w:rsidRPr="0047536F">
              <w:rPr>
                <w:rFonts w:ascii="Times New Roman" w:hAnsi="Times New Roman" w:cs="Times New Roman"/>
              </w:rPr>
              <w:t>16.</w:t>
            </w:r>
          </w:p>
        </w:tc>
        <w:tc>
          <w:tcPr>
            <w:tcW w:w="3000" w:type="pct"/>
            <w:vAlign w:val="center"/>
          </w:tcPr>
          <w:p w14:paraId="1ED47659" w14:textId="77777777" w:rsidR="00E2090C" w:rsidRPr="0047536F" w:rsidRDefault="00E2090C" w:rsidP="00425EB6">
            <w:pPr>
              <w:rPr>
                <w:rFonts w:ascii="Times New Roman" w:hAnsi="Times New Roman" w:cs="Times New Roman"/>
              </w:rPr>
            </w:pPr>
            <w:r w:rsidRPr="0047536F">
              <w:rPr>
                <w:rFonts w:ascii="Times New Roman" w:hAnsi="Times New Roman" w:cs="Times New Roman"/>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694" w:type="pct"/>
            <w:vAlign w:val="center"/>
          </w:tcPr>
          <w:p w14:paraId="57CCEF26" w14:textId="77777777" w:rsidR="00E2090C" w:rsidRPr="0047536F" w:rsidRDefault="00E2090C" w:rsidP="00425EB6">
            <w:pPr>
              <w:rPr>
                <w:rFonts w:ascii="Times New Roman" w:hAnsi="Times New Roman" w:cs="Times New Roman"/>
              </w:rPr>
            </w:pPr>
          </w:p>
        </w:tc>
      </w:tr>
      <w:tr w:rsidR="00E2090C" w:rsidRPr="0047536F" w14:paraId="63689A5D" w14:textId="77777777" w:rsidTr="00425EB6">
        <w:trPr>
          <w:cantSplit/>
        </w:trPr>
        <w:tc>
          <w:tcPr>
            <w:tcW w:w="306" w:type="pct"/>
            <w:vAlign w:val="center"/>
          </w:tcPr>
          <w:p w14:paraId="423FEAB0" w14:textId="77777777" w:rsidR="00E2090C" w:rsidRPr="0047536F" w:rsidRDefault="00E2090C" w:rsidP="00425EB6">
            <w:pPr>
              <w:rPr>
                <w:rFonts w:ascii="Times New Roman" w:hAnsi="Times New Roman" w:cs="Times New Roman"/>
              </w:rPr>
            </w:pPr>
            <w:r w:rsidRPr="0047536F">
              <w:rPr>
                <w:rFonts w:ascii="Times New Roman" w:hAnsi="Times New Roman" w:cs="Times New Roman"/>
              </w:rPr>
              <w:t>17.</w:t>
            </w:r>
          </w:p>
        </w:tc>
        <w:tc>
          <w:tcPr>
            <w:tcW w:w="3000" w:type="pct"/>
            <w:vAlign w:val="center"/>
          </w:tcPr>
          <w:p w14:paraId="291B2E97" w14:textId="77777777" w:rsidR="00E2090C" w:rsidRPr="0047536F" w:rsidRDefault="00E2090C" w:rsidP="00425EB6">
            <w:pPr>
              <w:rPr>
                <w:rFonts w:ascii="Times New Roman" w:hAnsi="Times New Roman" w:cs="Times New Roman"/>
              </w:rPr>
            </w:pPr>
            <w:r w:rsidRPr="0047536F">
              <w:rPr>
                <w:rFonts w:ascii="Times New Roman" w:hAnsi="Times New Roman" w:cs="Times New Roman"/>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1694" w:type="pct"/>
            <w:vAlign w:val="center"/>
          </w:tcPr>
          <w:p w14:paraId="12D729BB" w14:textId="77777777" w:rsidR="00E2090C" w:rsidRPr="0047536F" w:rsidRDefault="00E2090C" w:rsidP="00425EB6">
            <w:pPr>
              <w:rPr>
                <w:rFonts w:ascii="Times New Roman" w:hAnsi="Times New Roman" w:cs="Times New Roman"/>
              </w:rPr>
            </w:pPr>
          </w:p>
        </w:tc>
      </w:tr>
      <w:tr w:rsidR="00E2090C" w:rsidRPr="0047536F" w14:paraId="542C737E" w14:textId="77777777" w:rsidTr="00425EB6">
        <w:trPr>
          <w:cantSplit/>
        </w:trPr>
        <w:tc>
          <w:tcPr>
            <w:tcW w:w="306" w:type="pct"/>
            <w:vAlign w:val="center"/>
          </w:tcPr>
          <w:p w14:paraId="3EF6BACD" w14:textId="77777777" w:rsidR="00E2090C" w:rsidRPr="0047536F" w:rsidRDefault="00E2090C" w:rsidP="00425EB6">
            <w:pPr>
              <w:rPr>
                <w:rFonts w:ascii="Times New Roman" w:hAnsi="Times New Roman" w:cs="Times New Roman"/>
              </w:rPr>
            </w:pPr>
            <w:r w:rsidRPr="0047536F">
              <w:rPr>
                <w:rFonts w:ascii="Times New Roman" w:hAnsi="Times New Roman" w:cs="Times New Roman"/>
              </w:rPr>
              <w:t>19.</w:t>
            </w:r>
          </w:p>
        </w:tc>
        <w:tc>
          <w:tcPr>
            <w:tcW w:w="3000" w:type="pct"/>
            <w:vAlign w:val="center"/>
          </w:tcPr>
          <w:p w14:paraId="1A691C39" w14:textId="77777777" w:rsidR="00E2090C" w:rsidRPr="0047536F" w:rsidRDefault="00E2090C" w:rsidP="00425EB6">
            <w:pPr>
              <w:rPr>
                <w:rFonts w:ascii="Times New Roman" w:hAnsi="Times New Roman" w:cs="Times New Roman"/>
              </w:rPr>
            </w:pPr>
            <w:r w:rsidRPr="0047536F">
              <w:rPr>
                <w:rFonts w:ascii="Times New Roman" w:hAnsi="Times New Roman" w:cs="Times New Roman"/>
              </w:rPr>
              <w:t xml:space="preserve">Ф.И.О. уполномоченного лица участника с указанием должности, контактного телефона, электронной почты </w:t>
            </w:r>
          </w:p>
        </w:tc>
        <w:tc>
          <w:tcPr>
            <w:tcW w:w="1694" w:type="pct"/>
            <w:vAlign w:val="center"/>
          </w:tcPr>
          <w:p w14:paraId="4D6C70B3" w14:textId="77777777" w:rsidR="00E2090C" w:rsidRPr="0047536F" w:rsidRDefault="00E2090C" w:rsidP="00425EB6">
            <w:pPr>
              <w:rPr>
                <w:rFonts w:ascii="Times New Roman" w:hAnsi="Times New Roman" w:cs="Times New Roman"/>
              </w:rPr>
            </w:pPr>
          </w:p>
        </w:tc>
      </w:tr>
    </w:tbl>
    <w:p w14:paraId="48579B44" w14:textId="77777777" w:rsidR="0047536F" w:rsidRDefault="0047536F">
      <w:pPr>
        <w:rPr>
          <w:rFonts w:ascii="Arial" w:hAnsi="Arial" w:cs="Arial"/>
          <w:sz w:val="24"/>
          <w:szCs w:val="24"/>
        </w:rPr>
      </w:pPr>
    </w:p>
    <w:p w14:paraId="63EC4828" w14:textId="77777777" w:rsidR="0047536F" w:rsidRDefault="0047536F">
      <w:pPr>
        <w:rPr>
          <w:rFonts w:ascii="Arial" w:hAnsi="Arial" w:cs="Arial"/>
          <w:sz w:val="24"/>
          <w:szCs w:val="24"/>
        </w:rPr>
      </w:pPr>
    </w:p>
    <w:p w14:paraId="7A99192B" w14:textId="77777777" w:rsidR="0047536F" w:rsidRDefault="0047536F">
      <w:pPr>
        <w:rPr>
          <w:rFonts w:ascii="Arial" w:hAnsi="Arial" w:cs="Arial"/>
          <w:sz w:val="24"/>
          <w:szCs w:val="24"/>
        </w:rPr>
      </w:pPr>
    </w:p>
    <w:tbl>
      <w:tblPr>
        <w:tblW w:w="0" w:type="auto"/>
        <w:tblInd w:w="108" w:type="dxa"/>
        <w:tblLook w:val="01E0" w:firstRow="1" w:lastRow="1" w:firstColumn="1" w:lastColumn="1" w:noHBand="0" w:noVBand="0"/>
      </w:tblPr>
      <w:tblGrid>
        <w:gridCol w:w="3876"/>
        <w:gridCol w:w="836"/>
        <w:gridCol w:w="5103"/>
      </w:tblGrid>
      <w:tr w:rsidR="0047536F" w:rsidRPr="0047536F" w14:paraId="6A00B648" w14:textId="77777777" w:rsidTr="00425EB6">
        <w:tc>
          <w:tcPr>
            <w:tcW w:w="3960" w:type="dxa"/>
            <w:tcBorders>
              <w:bottom w:val="single" w:sz="4" w:space="0" w:color="auto"/>
            </w:tcBorders>
          </w:tcPr>
          <w:p w14:paraId="5E678360" w14:textId="77777777" w:rsidR="0047536F" w:rsidRPr="0047536F" w:rsidRDefault="0047536F" w:rsidP="00425EB6">
            <w:pPr>
              <w:tabs>
                <w:tab w:val="left" w:pos="1080"/>
              </w:tabs>
              <w:ind w:firstLine="540"/>
              <w:rPr>
                <w:rFonts w:ascii="Times New Roman" w:hAnsi="Times New Roman" w:cs="Times New Roman"/>
                <w:sz w:val="20"/>
                <w:szCs w:val="20"/>
              </w:rPr>
            </w:pPr>
          </w:p>
        </w:tc>
        <w:tc>
          <w:tcPr>
            <w:tcW w:w="860" w:type="dxa"/>
          </w:tcPr>
          <w:p w14:paraId="4427E459" w14:textId="77777777" w:rsidR="0047536F" w:rsidRPr="0047536F" w:rsidRDefault="0047536F" w:rsidP="00425EB6">
            <w:pPr>
              <w:tabs>
                <w:tab w:val="left" w:pos="1080"/>
              </w:tabs>
              <w:ind w:firstLine="540"/>
              <w:rPr>
                <w:rFonts w:ascii="Times New Roman" w:hAnsi="Times New Roman" w:cs="Times New Roman"/>
                <w:sz w:val="20"/>
                <w:szCs w:val="20"/>
              </w:rPr>
            </w:pPr>
          </w:p>
        </w:tc>
        <w:tc>
          <w:tcPr>
            <w:tcW w:w="5245" w:type="dxa"/>
            <w:tcBorders>
              <w:bottom w:val="single" w:sz="4" w:space="0" w:color="auto"/>
            </w:tcBorders>
          </w:tcPr>
          <w:p w14:paraId="49700871" w14:textId="77777777" w:rsidR="0047536F" w:rsidRPr="0047536F" w:rsidRDefault="0047536F" w:rsidP="00425EB6">
            <w:pPr>
              <w:tabs>
                <w:tab w:val="left" w:pos="1080"/>
              </w:tabs>
              <w:ind w:firstLine="540"/>
              <w:rPr>
                <w:rFonts w:ascii="Times New Roman" w:hAnsi="Times New Roman" w:cs="Times New Roman"/>
                <w:sz w:val="20"/>
                <w:szCs w:val="20"/>
              </w:rPr>
            </w:pPr>
          </w:p>
        </w:tc>
      </w:tr>
      <w:tr w:rsidR="0047536F" w:rsidRPr="0047536F" w14:paraId="7DA1F958" w14:textId="77777777" w:rsidTr="00425EB6">
        <w:tc>
          <w:tcPr>
            <w:tcW w:w="3960" w:type="dxa"/>
            <w:tcBorders>
              <w:top w:val="single" w:sz="4" w:space="0" w:color="auto"/>
            </w:tcBorders>
          </w:tcPr>
          <w:p w14:paraId="385DE330" w14:textId="77777777" w:rsidR="0047536F" w:rsidRPr="0047536F" w:rsidRDefault="0047536F" w:rsidP="00425EB6">
            <w:pPr>
              <w:tabs>
                <w:tab w:val="left" w:pos="1080"/>
              </w:tabs>
              <w:rPr>
                <w:rFonts w:ascii="Times New Roman" w:hAnsi="Times New Roman" w:cs="Times New Roman"/>
                <w:sz w:val="20"/>
                <w:szCs w:val="20"/>
              </w:rPr>
            </w:pPr>
            <w:r w:rsidRPr="0047536F">
              <w:rPr>
                <w:rFonts w:ascii="Times New Roman" w:hAnsi="Times New Roman" w:cs="Times New Roman"/>
                <w:sz w:val="20"/>
                <w:szCs w:val="20"/>
              </w:rPr>
              <w:t>(подпись уполномоченного представителя)</w:t>
            </w:r>
          </w:p>
          <w:p w14:paraId="04E18C05" w14:textId="77777777" w:rsidR="0047536F" w:rsidRPr="0047536F" w:rsidRDefault="0047536F" w:rsidP="00425EB6">
            <w:pPr>
              <w:tabs>
                <w:tab w:val="left" w:pos="1080"/>
              </w:tabs>
              <w:rPr>
                <w:rFonts w:ascii="Times New Roman" w:hAnsi="Times New Roman" w:cs="Times New Roman"/>
                <w:sz w:val="20"/>
                <w:szCs w:val="20"/>
              </w:rPr>
            </w:pPr>
          </w:p>
        </w:tc>
        <w:tc>
          <w:tcPr>
            <w:tcW w:w="860" w:type="dxa"/>
          </w:tcPr>
          <w:p w14:paraId="5BC55EA7" w14:textId="77777777" w:rsidR="0047536F" w:rsidRPr="0047536F" w:rsidRDefault="0047536F" w:rsidP="00425EB6">
            <w:pPr>
              <w:tabs>
                <w:tab w:val="left" w:pos="1080"/>
              </w:tabs>
              <w:ind w:firstLine="540"/>
              <w:rPr>
                <w:rFonts w:ascii="Times New Roman" w:hAnsi="Times New Roman" w:cs="Times New Roman"/>
                <w:sz w:val="20"/>
                <w:szCs w:val="20"/>
              </w:rPr>
            </w:pPr>
          </w:p>
        </w:tc>
        <w:tc>
          <w:tcPr>
            <w:tcW w:w="5245" w:type="dxa"/>
            <w:tcBorders>
              <w:top w:val="single" w:sz="4" w:space="0" w:color="auto"/>
            </w:tcBorders>
          </w:tcPr>
          <w:p w14:paraId="3DCD0768" w14:textId="77777777" w:rsidR="0047536F" w:rsidRPr="0047536F" w:rsidRDefault="0047536F" w:rsidP="00425EB6">
            <w:pPr>
              <w:tabs>
                <w:tab w:val="left" w:pos="1080"/>
              </w:tabs>
              <w:rPr>
                <w:rFonts w:ascii="Times New Roman" w:hAnsi="Times New Roman" w:cs="Times New Roman"/>
                <w:sz w:val="20"/>
                <w:szCs w:val="20"/>
              </w:rPr>
            </w:pPr>
            <w:r w:rsidRPr="0047536F">
              <w:rPr>
                <w:rFonts w:ascii="Times New Roman" w:hAnsi="Times New Roman" w:cs="Times New Roman"/>
                <w:sz w:val="20"/>
                <w:szCs w:val="20"/>
              </w:rPr>
              <w:t>(фамилия, имя, отчество подписавшего, должность)</w:t>
            </w:r>
          </w:p>
        </w:tc>
      </w:tr>
    </w:tbl>
    <w:p w14:paraId="49E799A2" w14:textId="77777777" w:rsidR="00E2090C" w:rsidRDefault="00E2090C">
      <w:pPr>
        <w:rPr>
          <w:rFonts w:ascii="Arial" w:eastAsia="Times New Roman" w:hAnsi="Arial" w:cs="Arial"/>
          <w:b/>
          <w:sz w:val="24"/>
          <w:szCs w:val="24"/>
          <w:lang w:eastAsia="ru-RU"/>
        </w:rPr>
      </w:pPr>
      <w:r>
        <w:rPr>
          <w:rFonts w:ascii="Arial" w:hAnsi="Arial" w:cs="Arial"/>
          <w:sz w:val="24"/>
          <w:szCs w:val="24"/>
        </w:rPr>
        <w:br w:type="page"/>
      </w:r>
    </w:p>
    <w:p w14:paraId="54FDAEA5" w14:textId="77777777" w:rsidR="005C74C7" w:rsidRDefault="00E2090C" w:rsidP="00E2090C">
      <w:pPr>
        <w:pStyle w:val="3"/>
        <w:numPr>
          <w:ilvl w:val="0"/>
          <w:numId w:val="0"/>
        </w:numPr>
        <w:rPr>
          <w:rFonts w:ascii="Times New Roman" w:hAnsi="Times New Roman"/>
          <w:sz w:val="32"/>
          <w:szCs w:val="24"/>
        </w:rPr>
      </w:pPr>
      <w:r w:rsidRPr="0047536F">
        <w:rPr>
          <w:rFonts w:ascii="Times New Roman" w:hAnsi="Times New Roman"/>
          <w:sz w:val="32"/>
          <w:szCs w:val="24"/>
        </w:rPr>
        <w:lastRenderedPageBreak/>
        <w:t>Коммерческое предложение (Форма 4)</w:t>
      </w:r>
    </w:p>
    <w:p w14:paraId="2321E522" w14:textId="77777777" w:rsidR="0047536F" w:rsidRPr="0047536F" w:rsidRDefault="0047536F" w:rsidP="0047536F">
      <w:pPr>
        <w:pStyle w:val="a"/>
        <w:numPr>
          <w:ilvl w:val="0"/>
          <w:numId w:val="0"/>
        </w:numPr>
        <w:jc w:val="left"/>
        <w:rPr>
          <w:rFonts w:ascii="Times New Roman" w:hAnsi="Times New Roman"/>
          <w:snapToGrid w:val="0"/>
          <w:sz w:val="24"/>
        </w:rPr>
      </w:pPr>
      <w:r w:rsidRPr="0047536F">
        <w:rPr>
          <w:rFonts w:ascii="Times New Roman" w:hAnsi="Times New Roman"/>
          <w:snapToGrid w:val="0"/>
          <w:sz w:val="24"/>
        </w:rPr>
        <w:t xml:space="preserve">Приложение </w:t>
      </w:r>
      <w:r>
        <w:rPr>
          <w:rFonts w:ascii="Times New Roman" w:hAnsi="Times New Roman"/>
          <w:snapToGrid w:val="0"/>
          <w:sz w:val="24"/>
        </w:rPr>
        <w:t>4</w:t>
      </w:r>
      <w:r w:rsidRPr="0047536F">
        <w:rPr>
          <w:rFonts w:ascii="Times New Roman" w:hAnsi="Times New Roman"/>
          <w:snapToGrid w:val="0"/>
          <w:sz w:val="24"/>
        </w:rPr>
        <w:t xml:space="preserve"> к заявке</w:t>
      </w:r>
      <w:r w:rsidRPr="0047536F">
        <w:rPr>
          <w:rFonts w:ascii="Times New Roman" w:hAnsi="Times New Roman"/>
          <w:snapToGrid w:val="0"/>
          <w:sz w:val="24"/>
        </w:rPr>
        <w:br/>
        <w:t>от «___</w:t>
      </w:r>
      <w:proofErr w:type="gramStart"/>
      <w:r w:rsidRPr="0047536F">
        <w:rPr>
          <w:rFonts w:ascii="Times New Roman" w:hAnsi="Times New Roman"/>
          <w:snapToGrid w:val="0"/>
          <w:sz w:val="24"/>
        </w:rPr>
        <w:t>_»_</w:t>
      </w:r>
      <w:proofErr w:type="gramEnd"/>
      <w:r w:rsidRPr="0047536F">
        <w:rPr>
          <w:rFonts w:ascii="Times New Roman" w:hAnsi="Times New Roman"/>
          <w:snapToGrid w:val="0"/>
          <w:sz w:val="24"/>
        </w:rPr>
        <w:t>____________ 202_ г. №__________</w:t>
      </w:r>
    </w:p>
    <w:p w14:paraId="6660001F" w14:textId="77777777" w:rsidR="0047536F" w:rsidRPr="0047536F" w:rsidRDefault="0047536F" w:rsidP="0047536F">
      <w:pPr>
        <w:spacing w:before="480" w:after="240"/>
        <w:jc w:val="center"/>
        <w:rPr>
          <w:rFonts w:ascii="Times New Roman" w:hAnsi="Times New Roman" w:cs="Times New Roman"/>
          <w:b/>
          <w:iCs/>
          <w:snapToGrid w:val="0"/>
          <w:sz w:val="24"/>
        </w:rPr>
      </w:pPr>
      <w:r>
        <w:rPr>
          <w:rFonts w:ascii="Times New Roman" w:hAnsi="Times New Roman" w:cs="Times New Roman"/>
          <w:b/>
          <w:iCs/>
          <w:snapToGrid w:val="0"/>
          <w:sz w:val="24"/>
        </w:rPr>
        <w:t>Коммерческое предложение</w:t>
      </w:r>
    </w:p>
    <w:p w14:paraId="0BF19D00" w14:textId="77777777" w:rsidR="0047536F" w:rsidRDefault="00666CBE" w:rsidP="00666CBE">
      <w:pPr>
        <w:pStyle w:val="a"/>
        <w:numPr>
          <w:ilvl w:val="0"/>
          <w:numId w:val="0"/>
        </w:numPr>
        <w:jc w:val="left"/>
        <w:rPr>
          <w:rFonts w:ascii="Times New Roman" w:hAnsi="Times New Roman"/>
          <w:snapToGrid w:val="0"/>
          <w:sz w:val="24"/>
        </w:rPr>
      </w:pPr>
      <w:r w:rsidRPr="00666CBE">
        <w:rPr>
          <w:rFonts w:ascii="Times New Roman" w:hAnsi="Times New Roman"/>
          <w:snapToGrid w:val="0"/>
          <w:sz w:val="24"/>
        </w:rPr>
        <w:t>Наименование участника: _____________________________</w:t>
      </w:r>
    </w:p>
    <w:p w14:paraId="4F20C684" w14:textId="77777777" w:rsidR="00666CBE" w:rsidRDefault="00666CBE" w:rsidP="00666CBE">
      <w:pPr>
        <w:ind w:firstLine="709"/>
        <w:jc w:val="both"/>
        <w:rPr>
          <w:sz w:val="24"/>
          <w:szCs w:val="24"/>
        </w:rPr>
      </w:pPr>
    </w:p>
    <w:tbl>
      <w:tblPr>
        <w:tblW w:w="91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4037"/>
        <w:gridCol w:w="4334"/>
      </w:tblGrid>
      <w:tr w:rsidR="00666CBE" w:rsidRPr="00C61DEB" w14:paraId="23870F6A" w14:textId="77777777" w:rsidTr="00425EB6">
        <w:trPr>
          <w:trHeight w:val="590"/>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14:paraId="376C94AA" w14:textId="77777777" w:rsidR="00666CBE" w:rsidRPr="00666CBE" w:rsidRDefault="00666CBE" w:rsidP="00425EB6">
            <w:pPr>
              <w:suppressAutoHyphens/>
              <w:jc w:val="center"/>
              <w:rPr>
                <w:rFonts w:ascii="Times New Roman" w:hAnsi="Times New Roman" w:cs="Times New Roman"/>
                <w:sz w:val="20"/>
                <w:szCs w:val="20"/>
              </w:rPr>
            </w:pPr>
            <w:r w:rsidRPr="00666CBE">
              <w:rPr>
                <w:rFonts w:ascii="Times New Roman" w:hAnsi="Times New Roman" w:cs="Times New Roman"/>
                <w:sz w:val="20"/>
                <w:szCs w:val="20"/>
              </w:rPr>
              <w:t>№ п/п</w:t>
            </w: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14:paraId="5B900803" w14:textId="77777777" w:rsidR="00666CBE" w:rsidRPr="00666CBE" w:rsidRDefault="00666CBE" w:rsidP="00425EB6">
            <w:pPr>
              <w:suppressAutoHyphens/>
              <w:spacing w:after="120"/>
              <w:jc w:val="center"/>
              <w:rPr>
                <w:rFonts w:ascii="Times New Roman" w:hAnsi="Times New Roman" w:cs="Times New Roman"/>
                <w:b/>
                <w:sz w:val="20"/>
                <w:szCs w:val="20"/>
              </w:rPr>
            </w:pPr>
            <w:r w:rsidRPr="00666CBE">
              <w:rPr>
                <w:rFonts w:ascii="Times New Roman" w:hAnsi="Times New Roman" w:cs="Times New Roman"/>
                <w:b/>
                <w:sz w:val="20"/>
                <w:szCs w:val="20"/>
              </w:rPr>
              <w:t>Наименование</w:t>
            </w:r>
          </w:p>
          <w:p w14:paraId="3F903527" w14:textId="77777777" w:rsidR="00666CBE" w:rsidRPr="00666CBE" w:rsidRDefault="00666CBE" w:rsidP="00425EB6">
            <w:pPr>
              <w:suppressAutoHyphens/>
              <w:spacing w:after="120"/>
              <w:jc w:val="center"/>
              <w:rPr>
                <w:rFonts w:ascii="Times New Roman" w:hAnsi="Times New Roman" w:cs="Times New Roman"/>
                <w:b/>
                <w:sz w:val="20"/>
                <w:szCs w:val="20"/>
              </w:rPr>
            </w:pPr>
          </w:p>
        </w:tc>
        <w:tc>
          <w:tcPr>
            <w:tcW w:w="4334" w:type="dxa"/>
            <w:tcBorders>
              <w:top w:val="single" w:sz="4" w:space="0" w:color="auto"/>
              <w:left w:val="single" w:sz="4" w:space="0" w:color="auto"/>
              <w:bottom w:val="single" w:sz="4" w:space="0" w:color="auto"/>
              <w:right w:val="single" w:sz="4" w:space="0" w:color="auto"/>
            </w:tcBorders>
            <w:shd w:val="clear" w:color="auto" w:fill="auto"/>
          </w:tcPr>
          <w:p w14:paraId="1A53FFBF" w14:textId="77777777" w:rsidR="00666CBE" w:rsidRPr="00666CBE" w:rsidRDefault="00666CBE" w:rsidP="00666CBE">
            <w:pPr>
              <w:suppressAutoHyphens/>
              <w:spacing w:after="120"/>
              <w:jc w:val="center"/>
              <w:rPr>
                <w:rFonts w:ascii="Times New Roman" w:hAnsi="Times New Roman" w:cs="Times New Roman"/>
                <w:b/>
                <w:sz w:val="20"/>
                <w:szCs w:val="20"/>
              </w:rPr>
            </w:pPr>
            <w:r w:rsidRPr="00666CBE">
              <w:rPr>
                <w:rFonts w:ascii="Times New Roman" w:hAnsi="Times New Roman" w:cs="Times New Roman"/>
                <w:b/>
                <w:sz w:val="20"/>
                <w:szCs w:val="20"/>
              </w:rPr>
              <w:t>Предложение участника о цене договора</w:t>
            </w:r>
          </w:p>
        </w:tc>
      </w:tr>
      <w:tr w:rsidR="00666CBE" w:rsidRPr="00C61DEB" w14:paraId="19AC07CC" w14:textId="77777777" w:rsidTr="00425EB6">
        <w:trPr>
          <w:trHeight w:val="1435"/>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14:paraId="0F6724DC" w14:textId="77777777" w:rsidR="00666CBE" w:rsidRPr="00666CBE" w:rsidRDefault="00666CBE" w:rsidP="00425EB6">
            <w:pPr>
              <w:suppressAutoHyphens/>
              <w:jc w:val="center"/>
              <w:rPr>
                <w:rFonts w:ascii="Times New Roman" w:hAnsi="Times New Roman" w:cs="Times New Roman"/>
                <w:sz w:val="20"/>
                <w:szCs w:val="20"/>
              </w:rPr>
            </w:pPr>
            <w:r w:rsidRPr="00666CBE">
              <w:rPr>
                <w:rFonts w:ascii="Times New Roman" w:hAnsi="Times New Roman" w:cs="Times New Roman"/>
                <w:sz w:val="20"/>
                <w:szCs w:val="20"/>
              </w:rPr>
              <w:t>1.</w:t>
            </w:r>
          </w:p>
        </w:tc>
        <w:tc>
          <w:tcPr>
            <w:tcW w:w="4037" w:type="dxa"/>
            <w:tcBorders>
              <w:top w:val="single" w:sz="4" w:space="0" w:color="auto"/>
              <w:left w:val="single" w:sz="4" w:space="0" w:color="auto"/>
              <w:bottom w:val="single" w:sz="4" w:space="0" w:color="auto"/>
              <w:right w:val="single" w:sz="4" w:space="0" w:color="auto"/>
            </w:tcBorders>
            <w:shd w:val="clear" w:color="auto" w:fill="auto"/>
            <w:vAlign w:val="center"/>
          </w:tcPr>
          <w:p w14:paraId="02FDCD1D" w14:textId="77777777" w:rsidR="00666CBE" w:rsidRPr="00666CBE" w:rsidRDefault="00666CBE" w:rsidP="00425EB6">
            <w:pPr>
              <w:suppressAutoHyphens/>
              <w:spacing w:after="120"/>
              <w:jc w:val="center"/>
              <w:rPr>
                <w:rFonts w:ascii="Times New Roman" w:hAnsi="Times New Roman" w:cs="Times New Roman"/>
                <w:sz w:val="20"/>
                <w:szCs w:val="20"/>
              </w:rPr>
            </w:pPr>
            <w:r w:rsidRPr="00666CBE">
              <w:rPr>
                <w:rFonts w:ascii="Times New Roman" w:hAnsi="Times New Roman" w:cs="Times New Roman"/>
                <w:sz w:val="20"/>
                <w:szCs w:val="20"/>
                <w:highlight w:val="yellow"/>
              </w:rPr>
              <w:t>…………………..</w:t>
            </w:r>
          </w:p>
        </w:tc>
        <w:tc>
          <w:tcPr>
            <w:tcW w:w="4334" w:type="dxa"/>
            <w:tcBorders>
              <w:top w:val="single" w:sz="4" w:space="0" w:color="auto"/>
              <w:left w:val="single" w:sz="4" w:space="0" w:color="auto"/>
              <w:bottom w:val="single" w:sz="4" w:space="0" w:color="auto"/>
              <w:right w:val="single" w:sz="4" w:space="0" w:color="auto"/>
            </w:tcBorders>
            <w:shd w:val="clear" w:color="auto" w:fill="auto"/>
          </w:tcPr>
          <w:p w14:paraId="5DB2860F" w14:textId="77777777" w:rsidR="00666CBE" w:rsidRPr="00666CBE" w:rsidRDefault="00666CBE" w:rsidP="00425EB6">
            <w:pPr>
              <w:suppressAutoHyphens/>
              <w:spacing w:after="120"/>
              <w:jc w:val="center"/>
              <w:rPr>
                <w:rFonts w:ascii="Times New Roman" w:hAnsi="Times New Roman" w:cs="Times New Roman"/>
                <w:i/>
                <w:sz w:val="20"/>
                <w:szCs w:val="20"/>
              </w:rPr>
            </w:pPr>
          </w:p>
          <w:p w14:paraId="24CDD3F5" w14:textId="77777777" w:rsidR="00666CBE" w:rsidRPr="00666CBE" w:rsidRDefault="00666CBE" w:rsidP="00425EB6">
            <w:pPr>
              <w:suppressAutoHyphens/>
              <w:spacing w:after="120"/>
              <w:jc w:val="center"/>
              <w:rPr>
                <w:rFonts w:ascii="Times New Roman" w:hAnsi="Times New Roman" w:cs="Times New Roman"/>
                <w:sz w:val="20"/>
                <w:szCs w:val="20"/>
              </w:rPr>
            </w:pPr>
            <w:r w:rsidRPr="00666CBE">
              <w:rPr>
                <w:rFonts w:ascii="Times New Roman" w:hAnsi="Times New Roman" w:cs="Times New Roman"/>
                <w:sz w:val="20"/>
                <w:szCs w:val="20"/>
              </w:rPr>
              <w:t>____________ рублей _____ копеек</w:t>
            </w:r>
          </w:p>
          <w:p w14:paraId="074914B5" w14:textId="77777777" w:rsidR="00666CBE" w:rsidRPr="00666CBE" w:rsidRDefault="00666CBE" w:rsidP="00425EB6">
            <w:pPr>
              <w:suppressAutoHyphens/>
              <w:spacing w:after="120"/>
              <w:jc w:val="center"/>
              <w:rPr>
                <w:rFonts w:ascii="Times New Roman" w:hAnsi="Times New Roman" w:cs="Times New Roman"/>
                <w:i/>
                <w:sz w:val="20"/>
                <w:szCs w:val="20"/>
              </w:rPr>
            </w:pPr>
          </w:p>
        </w:tc>
      </w:tr>
    </w:tbl>
    <w:p w14:paraId="77B3DEBE" w14:textId="77777777" w:rsidR="00666CBE" w:rsidRDefault="00666CBE" w:rsidP="00666CBE">
      <w:pPr>
        <w:rPr>
          <w:b/>
          <w:sz w:val="24"/>
          <w:szCs w:val="24"/>
        </w:rPr>
      </w:pPr>
    </w:p>
    <w:p w14:paraId="4A7523B9" w14:textId="77777777" w:rsidR="00666CBE" w:rsidRDefault="00666CBE" w:rsidP="00666CBE">
      <w:pPr>
        <w:rPr>
          <w:b/>
          <w:sz w:val="24"/>
          <w:szCs w:val="24"/>
        </w:rPr>
      </w:pPr>
    </w:p>
    <w:tbl>
      <w:tblPr>
        <w:tblW w:w="0" w:type="auto"/>
        <w:tblInd w:w="108" w:type="dxa"/>
        <w:tblLook w:val="01E0" w:firstRow="1" w:lastRow="1" w:firstColumn="1" w:lastColumn="1" w:noHBand="0" w:noVBand="0"/>
      </w:tblPr>
      <w:tblGrid>
        <w:gridCol w:w="3876"/>
        <w:gridCol w:w="836"/>
        <w:gridCol w:w="5103"/>
      </w:tblGrid>
      <w:tr w:rsidR="00666CBE" w:rsidRPr="0047536F" w14:paraId="0EC1ED65" w14:textId="77777777" w:rsidTr="00425EB6">
        <w:tc>
          <w:tcPr>
            <w:tcW w:w="3960" w:type="dxa"/>
            <w:tcBorders>
              <w:bottom w:val="single" w:sz="4" w:space="0" w:color="auto"/>
            </w:tcBorders>
          </w:tcPr>
          <w:p w14:paraId="0AE83E10" w14:textId="77777777" w:rsidR="00666CBE" w:rsidRPr="0047536F" w:rsidRDefault="00666CBE" w:rsidP="00425EB6">
            <w:pPr>
              <w:tabs>
                <w:tab w:val="left" w:pos="1080"/>
              </w:tabs>
              <w:ind w:firstLine="540"/>
              <w:rPr>
                <w:rFonts w:ascii="Times New Roman" w:hAnsi="Times New Roman" w:cs="Times New Roman"/>
                <w:sz w:val="20"/>
                <w:szCs w:val="20"/>
              </w:rPr>
            </w:pPr>
          </w:p>
        </w:tc>
        <w:tc>
          <w:tcPr>
            <w:tcW w:w="860" w:type="dxa"/>
          </w:tcPr>
          <w:p w14:paraId="0AA194BA" w14:textId="77777777" w:rsidR="00666CBE" w:rsidRPr="0047536F" w:rsidRDefault="00666CBE" w:rsidP="00425EB6">
            <w:pPr>
              <w:tabs>
                <w:tab w:val="left" w:pos="1080"/>
              </w:tabs>
              <w:ind w:firstLine="540"/>
              <w:rPr>
                <w:rFonts w:ascii="Times New Roman" w:hAnsi="Times New Roman" w:cs="Times New Roman"/>
                <w:sz w:val="20"/>
                <w:szCs w:val="20"/>
              </w:rPr>
            </w:pPr>
          </w:p>
        </w:tc>
        <w:tc>
          <w:tcPr>
            <w:tcW w:w="5245" w:type="dxa"/>
            <w:tcBorders>
              <w:bottom w:val="single" w:sz="4" w:space="0" w:color="auto"/>
            </w:tcBorders>
          </w:tcPr>
          <w:p w14:paraId="73D35DC9" w14:textId="77777777" w:rsidR="00666CBE" w:rsidRPr="0047536F" w:rsidRDefault="00666CBE" w:rsidP="00425EB6">
            <w:pPr>
              <w:tabs>
                <w:tab w:val="left" w:pos="1080"/>
              </w:tabs>
              <w:ind w:firstLine="540"/>
              <w:rPr>
                <w:rFonts w:ascii="Times New Roman" w:hAnsi="Times New Roman" w:cs="Times New Roman"/>
                <w:sz w:val="20"/>
                <w:szCs w:val="20"/>
              </w:rPr>
            </w:pPr>
          </w:p>
        </w:tc>
      </w:tr>
      <w:tr w:rsidR="00666CBE" w:rsidRPr="0047536F" w14:paraId="40B7D652" w14:textId="77777777" w:rsidTr="00425EB6">
        <w:tc>
          <w:tcPr>
            <w:tcW w:w="3960" w:type="dxa"/>
            <w:tcBorders>
              <w:top w:val="single" w:sz="4" w:space="0" w:color="auto"/>
            </w:tcBorders>
          </w:tcPr>
          <w:p w14:paraId="40BCFB75" w14:textId="77777777" w:rsidR="00666CBE" w:rsidRPr="0047536F" w:rsidRDefault="00666CBE" w:rsidP="00425EB6">
            <w:pPr>
              <w:tabs>
                <w:tab w:val="left" w:pos="1080"/>
              </w:tabs>
              <w:rPr>
                <w:rFonts w:ascii="Times New Roman" w:hAnsi="Times New Roman" w:cs="Times New Roman"/>
                <w:sz w:val="20"/>
                <w:szCs w:val="20"/>
              </w:rPr>
            </w:pPr>
            <w:r w:rsidRPr="0047536F">
              <w:rPr>
                <w:rFonts w:ascii="Times New Roman" w:hAnsi="Times New Roman" w:cs="Times New Roman"/>
                <w:sz w:val="20"/>
                <w:szCs w:val="20"/>
              </w:rPr>
              <w:t>(подпись уполномоченного представителя)</w:t>
            </w:r>
          </w:p>
          <w:p w14:paraId="2D078116" w14:textId="77777777" w:rsidR="00666CBE" w:rsidRPr="0047536F" w:rsidRDefault="00666CBE" w:rsidP="00425EB6">
            <w:pPr>
              <w:tabs>
                <w:tab w:val="left" w:pos="1080"/>
              </w:tabs>
              <w:rPr>
                <w:rFonts w:ascii="Times New Roman" w:hAnsi="Times New Roman" w:cs="Times New Roman"/>
                <w:sz w:val="20"/>
                <w:szCs w:val="20"/>
              </w:rPr>
            </w:pPr>
          </w:p>
        </w:tc>
        <w:tc>
          <w:tcPr>
            <w:tcW w:w="860" w:type="dxa"/>
          </w:tcPr>
          <w:p w14:paraId="13EFEAB5" w14:textId="77777777" w:rsidR="00666CBE" w:rsidRPr="0047536F" w:rsidRDefault="00666CBE" w:rsidP="00425EB6">
            <w:pPr>
              <w:tabs>
                <w:tab w:val="left" w:pos="1080"/>
              </w:tabs>
              <w:ind w:firstLine="540"/>
              <w:rPr>
                <w:rFonts w:ascii="Times New Roman" w:hAnsi="Times New Roman" w:cs="Times New Roman"/>
                <w:sz w:val="20"/>
                <w:szCs w:val="20"/>
              </w:rPr>
            </w:pPr>
          </w:p>
        </w:tc>
        <w:tc>
          <w:tcPr>
            <w:tcW w:w="5245" w:type="dxa"/>
            <w:tcBorders>
              <w:top w:val="single" w:sz="4" w:space="0" w:color="auto"/>
            </w:tcBorders>
          </w:tcPr>
          <w:p w14:paraId="760BE0B1" w14:textId="77777777" w:rsidR="00666CBE" w:rsidRPr="0047536F" w:rsidRDefault="00666CBE" w:rsidP="00425EB6">
            <w:pPr>
              <w:tabs>
                <w:tab w:val="left" w:pos="1080"/>
              </w:tabs>
              <w:rPr>
                <w:rFonts w:ascii="Times New Roman" w:hAnsi="Times New Roman" w:cs="Times New Roman"/>
                <w:sz w:val="20"/>
                <w:szCs w:val="20"/>
              </w:rPr>
            </w:pPr>
            <w:r w:rsidRPr="0047536F">
              <w:rPr>
                <w:rFonts w:ascii="Times New Roman" w:hAnsi="Times New Roman" w:cs="Times New Roman"/>
                <w:sz w:val="20"/>
                <w:szCs w:val="20"/>
              </w:rPr>
              <w:t>(фамилия, имя, отчество подписавшего, должность)</w:t>
            </w:r>
          </w:p>
        </w:tc>
      </w:tr>
    </w:tbl>
    <w:p w14:paraId="67A5D08B" w14:textId="77777777" w:rsidR="00666CBE" w:rsidRDefault="00666CBE" w:rsidP="00666CBE">
      <w:pPr>
        <w:rPr>
          <w:b/>
          <w:sz w:val="24"/>
          <w:szCs w:val="24"/>
        </w:rPr>
      </w:pPr>
    </w:p>
    <w:p w14:paraId="5F3E4CA5" w14:textId="77777777" w:rsidR="00666CBE" w:rsidRDefault="00666CBE">
      <w:pPr>
        <w:rPr>
          <w:b/>
          <w:sz w:val="24"/>
          <w:szCs w:val="24"/>
        </w:rPr>
      </w:pPr>
      <w:r>
        <w:rPr>
          <w:b/>
          <w:sz w:val="24"/>
          <w:szCs w:val="24"/>
        </w:rPr>
        <w:br w:type="page"/>
      </w:r>
    </w:p>
    <w:p w14:paraId="740F4236" w14:textId="375B5E5D" w:rsidR="00666CBE" w:rsidRDefault="00666CBE">
      <w:pPr>
        <w:rPr>
          <w:rFonts w:ascii="Times New Roman" w:hAnsi="Times New Roman" w:cs="Times New Roman"/>
          <w:iCs/>
          <w:snapToGrid w:val="0"/>
          <w:sz w:val="40"/>
        </w:rPr>
      </w:pPr>
      <w:r w:rsidRPr="00680672">
        <w:rPr>
          <w:rFonts w:ascii="Times New Roman" w:hAnsi="Times New Roman" w:cs="Times New Roman"/>
          <w:iCs/>
          <w:snapToGrid w:val="0"/>
          <w:sz w:val="40"/>
        </w:rPr>
        <w:lastRenderedPageBreak/>
        <w:t>Приложение 1 «Техническое задание»</w:t>
      </w:r>
      <w:r w:rsidRPr="00666CBE">
        <w:rPr>
          <w:rFonts w:ascii="Times New Roman" w:hAnsi="Times New Roman" w:cs="Times New Roman"/>
          <w:iCs/>
          <w:snapToGrid w:val="0"/>
          <w:sz w:val="40"/>
        </w:rPr>
        <w:t xml:space="preserve"> </w:t>
      </w:r>
    </w:p>
    <w:p w14:paraId="473FD938" w14:textId="23062C4F" w:rsidR="005F3231" w:rsidRDefault="005F3231">
      <w:pPr>
        <w:rPr>
          <w:rFonts w:ascii="Times New Roman" w:hAnsi="Times New Roman" w:cs="Times New Roman"/>
          <w:iCs/>
          <w:snapToGrid w:val="0"/>
          <w:sz w:val="40"/>
        </w:rPr>
      </w:pPr>
    </w:p>
    <w:p w14:paraId="3EDE96BC" w14:textId="4C3D1ACE" w:rsidR="00680672" w:rsidRDefault="00680672">
      <w:pPr>
        <w:rPr>
          <w:rFonts w:ascii="Times New Roman" w:hAnsi="Times New Roman"/>
          <w:iCs/>
          <w:snapToGrid w:val="0"/>
          <w:sz w:val="24"/>
        </w:rPr>
      </w:pPr>
      <w:r w:rsidRPr="00680672">
        <w:rPr>
          <w:rFonts w:ascii="Times New Roman" w:hAnsi="Times New Roman"/>
          <w:iCs/>
          <w:snapToGrid w:val="0"/>
          <w:sz w:val="24"/>
        </w:rPr>
        <w:t>Проведение аудита годовой бухгалтерской (финансовой) отчетности в 2 проверочных этапа</w:t>
      </w:r>
      <w:r>
        <w:rPr>
          <w:rFonts w:ascii="Times New Roman" w:hAnsi="Times New Roman"/>
          <w:iCs/>
          <w:snapToGrid w:val="0"/>
          <w:sz w:val="24"/>
        </w:rPr>
        <w:t>:</w:t>
      </w:r>
    </w:p>
    <w:p w14:paraId="5F3A28BA" w14:textId="4090CDC5" w:rsidR="00680672" w:rsidRDefault="00680672" w:rsidP="00680672">
      <w:pPr>
        <w:pStyle w:val="a9"/>
        <w:numPr>
          <w:ilvl w:val="0"/>
          <w:numId w:val="19"/>
        </w:numPr>
        <w:rPr>
          <w:rFonts w:ascii="Times New Roman" w:hAnsi="Times New Roman"/>
          <w:iCs/>
          <w:snapToGrid w:val="0"/>
          <w:sz w:val="24"/>
        </w:rPr>
      </w:pPr>
      <w:r>
        <w:rPr>
          <w:rFonts w:ascii="Times New Roman" w:hAnsi="Times New Roman"/>
          <w:iCs/>
          <w:snapToGrid w:val="0"/>
          <w:sz w:val="24"/>
        </w:rPr>
        <w:t>Первый этап проводиться с 15 октября 2026 года по 15 ноября 2026 года с выдачей отчета аудитора не позднее чем через 10 дней после завершения этапа</w:t>
      </w:r>
    </w:p>
    <w:p w14:paraId="36B57034" w14:textId="387F37B7" w:rsidR="00680672" w:rsidRPr="00680672" w:rsidRDefault="00680672" w:rsidP="00680672">
      <w:pPr>
        <w:pStyle w:val="a9"/>
        <w:numPr>
          <w:ilvl w:val="0"/>
          <w:numId w:val="19"/>
        </w:numPr>
        <w:rPr>
          <w:rFonts w:ascii="Times New Roman" w:hAnsi="Times New Roman"/>
          <w:iCs/>
          <w:snapToGrid w:val="0"/>
          <w:sz w:val="24"/>
        </w:rPr>
      </w:pPr>
      <w:r>
        <w:rPr>
          <w:rFonts w:ascii="Times New Roman" w:hAnsi="Times New Roman"/>
          <w:iCs/>
          <w:snapToGrid w:val="0"/>
          <w:sz w:val="24"/>
        </w:rPr>
        <w:t>Второй этап проводится с 15 февраля 2027 года по 15 марта 2027 года с выдачей аудиторского заключения не позднее чем 25 марта 2027 года</w:t>
      </w:r>
    </w:p>
    <w:p w14:paraId="1098C613" w14:textId="77777777" w:rsidR="00680672" w:rsidRPr="00680672" w:rsidRDefault="00680672">
      <w:pPr>
        <w:rPr>
          <w:rFonts w:ascii="Times New Roman" w:hAnsi="Times New Roman" w:cs="Times New Roman"/>
          <w:iCs/>
          <w:snapToGrid w:val="0"/>
          <w:sz w:val="40"/>
        </w:rPr>
      </w:pPr>
    </w:p>
    <w:p w14:paraId="086BFD85" w14:textId="77777777" w:rsidR="00666CBE" w:rsidRDefault="00666CBE">
      <w:pPr>
        <w:rPr>
          <w:rFonts w:ascii="Times New Roman" w:hAnsi="Times New Roman" w:cs="Times New Roman"/>
          <w:iCs/>
          <w:snapToGrid w:val="0"/>
          <w:sz w:val="24"/>
        </w:rPr>
      </w:pPr>
      <w:r>
        <w:rPr>
          <w:rFonts w:ascii="Times New Roman" w:hAnsi="Times New Roman" w:cs="Times New Roman"/>
          <w:iCs/>
          <w:snapToGrid w:val="0"/>
          <w:sz w:val="24"/>
        </w:rPr>
        <w:br w:type="page"/>
      </w:r>
    </w:p>
    <w:p w14:paraId="31E97A02" w14:textId="77777777" w:rsidR="00C2586C" w:rsidRDefault="00666CBE">
      <w:pPr>
        <w:rPr>
          <w:rFonts w:ascii="Times New Roman" w:hAnsi="Times New Roman" w:cs="Times New Roman"/>
          <w:iCs/>
          <w:snapToGrid w:val="0"/>
          <w:sz w:val="40"/>
        </w:rPr>
      </w:pPr>
      <w:r w:rsidRPr="00680672">
        <w:rPr>
          <w:rFonts w:ascii="Times New Roman" w:hAnsi="Times New Roman" w:cs="Times New Roman"/>
          <w:iCs/>
          <w:snapToGrid w:val="0"/>
          <w:sz w:val="40"/>
        </w:rPr>
        <w:lastRenderedPageBreak/>
        <w:t>Приложение 2 «Проект договора»</w:t>
      </w:r>
    </w:p>
    <w:p w14:paraId="44B864AE" w14:textId="77777777" w:rsidR="00680672" w:rsidRPr="00680672" w:rsidRDefault="00680672" w:rsidP="00680672">
      <w:pPr>
        <w:spacing w:line="240" w:lineRule="auto"/>
        <w:jc w:val="both"/>
        <w:rPr>
          <w:rFonts w:ascii="Times New Roman" w:hAnsi="Times New Roman" w:cs="Times New Roman"/>
          <w:iCs/>
          <w:snapToGrid w:val="0"/>
          <w:sz w:val="24"/>
          <w:szCs w:val="24"/>
          <w:highlight w:val="yellow"/>
        </w:rPr>
      </w:pPr>
    </w:p>
    <w:p w14:paraId="70FB4FF6" w14:textId="77777777" w:rsidR="00680672" w:rsidRPr="00680672" w:rsidRDefault="00680672" w:rsidP="00680672">
      <w:pPr>
        <w:pStyle w:val="Head"/>
        <w:keepNext w:val="0"/>
        <w:keepLines w:val="0"/>
        <w:spacing w:before="0" w:after="0"/>
        <w:jc w:val="both"/>
        <w:rPr>
          <w:rFonts w:ascii="Times New Roman" w:hAnsi="Times New Roman"/>
          <w:szCs w:val="24"/>
        </w:rPr>
      </w:pPr>
      <w:r w:rsidRPr="00680672">
        <w:rPr>
          <w:rFonts w:ascii="Times New Roman" w:hAnsi="Times New Roman"/>
          <w:szCs w:val="24"/>
        </w:rPr>
        <w:t xml:space="preserve">Договор </w:t>
      </w:r>
    </w:p>
    <w:p w14:paraId="74377EA9" w14:textId="77777777" w:rsidR="00680672" w:rsidRPr="00680672" w:rsidRDefault="00680672" w:rsidP="00680672">
      <w:pPr>
        <w:spacing w:after="0" w:line="240" w:lineRule="auto"/>
        <w:jc w:val="both"/>
        <w:rPr>
          <w:rFonts w:ascii="Times New Roman" w:hAnsi="Times New Roman" w:cs="Times New Roman"/>
          <w:b/>
          <w:sz w:val="24"/>
          <w:szCs w:val="24"/>
        </w:rPr>
      </w:pPr>
      <w:r w:rsidRPr="00680672">
        <w:rPr>
          <w:rFonts w:ascii="Times New Roman" w:hAnsi="Times New Roman" w:cs="Times New Roman"/>
          <w:b/>
          <w:sz w:val="24"/>
          <w:szCs w:val="24"/>
        </w:rPr>
        <w:t>оказания аудиторских услуг</w:t>
      </w:r>
    </w:p>
    <w:p w14:paraId="1003019F" w14:textId="77777777" w:rsidR="00680672" w:rsidRPr="00680672" w:rsidRDefault="00680672" w:rsidP="00680672">
      <w:pPr>
        <w:spacing w:after="0" w:line="240" w:lineRule="auto"/>
        <w:jc w:val="both"/>
        <w:rPr>
          <w:rFonts w:ascii="Times New Roman" w:hAnsi="Times New Roman" w:cs="Times New Roman"/>
          <w:b/>
          <w:sz w:val="24"/>
          <w:szCs w:val="24"/>
        </w:rPr>
      </w:pPr>
    </w:p>
    <w:p w14:paraId="5E61FDB6" w14:textId="77777777" w:rsidR="00680672" w:rsidRPr="00680672" w:rsidRDefault="00680672" w:rsidP="00680672">
      <w:pPr>
        <w:pStyle w:val="Signed"/>
        <w:tabs>
          <w:tab w:val="clear" w:pos="1701"/>
          <w:tab w:val="clear" w:pos="6237"/>
        </w:tabs>
        <w:spacing w:after="0"/>
        <w:rPr>
          <w:rFonts w:ascii="Times New Roman" w:eastAsiaTheme="minorHAnsi" w:hAnsi="Times New Roman"/>
          <w:iCs/>
          <w:snapToGrid w:val="0"/>
          <w:szCs w:val="24"/>
          <w:lang w:eastAsia="en-US"/>
        </w:rPr>
      </w:pPr>
      <w:r w:rsidRPr="00680672">
        <w:rPr>
          <w:rFonts w:ascii="Times New Roman" w:eastAsiaTheme="minorHAnsi" w:hAnsi="Times New Roman"/>
          <w:iCs/>
          <w:snapToGrid w:val="0"/>
          <w:szCs w:val="24"/>
          <w:lang w:eastAsia="en-US"/>
        </w:rPr>
        <w:t>г. Москва</w:t>
      </w:r>
      <w:r w:rsidRPr="00680672">
        <w:rPr>
          <w:rFonts w:ascii="Times New Roman" w:eastAsiaTheme="minorHAnsi" w:hAnsi="Times New Roman"/>
          <w:iCs/>
          <w:snapToGrid w:val="0"/>
          <w:szCs w:val="24"/>
          <w:lang w:eastAsia="en-US"/>
        </w:rPr>
        <w:tab/>
      </w:r>
      <w:r w:rsidRPr="00680672">
        <w:rPr>
          <w:rFonts w:ascii="Times New Roman" w:eastAsiaTheme="minorHAnsi" w:hAnsi="Times New Roman"/>
          <w:iCs/>
          <w:snapToGrid w:val="0"/>
          <w:szCs w:val="24"/>
          <w:lang w:eastAsia="en-US"/>
        </w:rPr>
        <w:tab/>
      </w:r>
      <w:r w:rsidRPr="00680672">
        <w:rPr>
          <w:rFonts w:ascii="Times New Roman" w:eastAsiaTheme="minorHAnsi" w:hAnsi="Times New Roman"/>
          <w:iCs/>
          <w:snapToGrid w:val="0"/>
          <w:szCs w:val="24"/>
          <w:lang w:eastAsia="en-US"/>
        </w:rPr>
        <w:tab/>
        <w:t xml:space="preserve">  </w:t>
      </w:r>
      <w:r w:rsidRPr="00680672">
        <w:rPr>
          <w:rFonts w:ascii="Times New Roman" w:eastAsiaTheme="minorHAnsi" w:hAnsi="Times New Roman"/>
          <w:iCs/>
          <w:snapToGrid w:val="0"/>
          <w:szCs w:val="24"/>
          <w:lang w:eastAsia="en-US"/>
        </w:rPr>
        <w:tab/>
      </w:r>
      <w:r w:rsidRPr="00680672">
        <w:rPr>
          <w:rFonts w:ascii="Times New Roman" w:eastAsiaTheme="minorHAnsi" w:hAnsi="Times New Roman"/>
          <w:iCs/>
          <w:snapToGrid w:val="0"/>
          <w:szCs w:val="24"/>
          <w:lang w:eastAsia="en-US"/>
        </w:rPr>
        <w:tab/>
      </w:r>
      <w:r w:rsidRPr="00680672">
        <w:rPr>
          <w:rFonts w:ascii="Times New Roman" w:eastAsiaTheme="minorHAnsi" w:hAnsi="Times New Roman"/>
          <w:iCs/>
          <w:snapToGrid w:val="0"/>
          <w:szCs w:val="24"/>
          <w:lang w:eastAsia="en-US"/>
        </w:rPr>
        <w:tab/>
      </w:r>
      <w:r w:rsidRPr="00680672">
        <w:rPr>
          <w:rFonts w:ascii="Times New Roman" w:eastAsiaTheme="minorHAnsi" w:hAnsi="Times New Roman"/>
          <w:iCs/>
          <w:snapToGrid w:val="0"/>
          <w:szCs w:val="24"/>
          <w:lang w:eastAsia="en-US"/>
        </w:rPr>
        <w:tab/>
        <w:t xml:space="preserve"> </w:t>
      </w:r>
    </w:p>
    <w:p w14:paraId="704F1DDC" w14:textId="77777777" w:rsidR="00680672" w:rsidRPr="00680672" w:rsidRDefault="00680672" w:rsidP="00680672">
      <w:pPr>
        <w:pStyle w:val="Signed"/>
        <w:tabs>
          <w:tab w:val="clear" w:pos="1701"/>
          <w:tab w:val="clear" w:pos="6237"/>
        </w:tabs>
        <w:spacing w:after="0"/>
        <w:rPr>
          <w:rFonts w:ascii="Times New Roman" w:eastAsiaTheme="minorHAnsi" w:hAnsi="Times New Roman"/>
          <w:iCs/>
          <w:snapToGrid w:val="0"/>
          <w:szCs w:val="24"/>
          <w:lang w:eastAsia="en-US"/>
        </w:rPr>
      </w:pPr>
    </w:p>
    <w:p w14:paraId="26396C99" w14:textId="5042142C" w:rsidR="00680672" w:rsidRPr="00680672" w:rsidRDefault="00680672" w:rsidP="00A3690E">
      <w:pPr>
        <w:pStyle w:val="ae"/>
        <w:spacing w:after="0" w:line="240" w:lineRule="auto"/>
        <w:ind w:left="0"/>
        <w:jc w:val="both"/>
        <w:rPr>
          <w:rFonts w:ascii="Times New Roman" w:hAnsi="Times New Roman" w:cs="Times New Roman"/>
          <w:iCs/>
          <w:snapToGrid w:val="0"/>
          <w:sz w:val="24"/>
          <w:szCs w:val="24"/>
        </w:rPr>
      </w:pPr>
      <w:r w:rsidRPr="00680672">
        <w:rPr>
          <w:rFonts w:ascii="Times New Roman" w:hAnsi="Times New Roman" w:cs="Times New Roman"/>
          <w:iCs/>
          <w:snapToGrid w:val="0"/>
          <w:sz w:val="24"/>
          <w:szCs w:val="24"/>
        </w:rPr>
        <w:t xml:space="preserve">«_________________», именуемое в дальнейшем «Заказчик», в лице __________________________________, действующего(-ей) на основании ______________, с одной стороны, и </w:t>
      </w:r>
      <w:r w:rsidR="00A3690E">
        <w:rPr>
          <w:rFonts w:ascii="Times New Roman" w:hAnsi="Times New Roman" w:cs="Times New Roman"/>
          <w:iCs/>
          <w:snapToGrid w:val="0"/>
          <w:sz w:val="24"/>
          <w:szCs w:val="24"/>
        </w:rPr>
        <w:t>_______________________________</w:t>
      </w:r>
      <w:r w:rsidRPr="00680672">
        <w:rPr>
          <w:rFonts w:ascii="Times New Roman" w:hAnsi="Times New Roman" w:cs="Times New Roman"/>
          <w:iCs/>
          <w:snapToGrid w:val="0"/>
          <w:sz w:val="24"/>
          <w:szCs w:val="24"/>
        </w:rPr>
        <w:t xml:space="preserve">, именуемое в дальнейшем «Исполнитель», в лице </w:t>
      </w:r>
      <w:r w:rsidR="00A3690E">
        <w:rPr>
          <w:rFonts w:ascii="Times New Roman" w:hAnsi="Times New Roman" w:cs="Times New Roman"/>
          <w:iCs/>
          <w:snapToGrid w:val="0"/>
          <w:sz w:val="24"/>
          <w:szCs w:val="24"/>
        </w:rPr>
        <w:t>__________________________</w:t>
      </w:r>
      <w:r w:rsidRPr="00680672">
        <w:rPr>
          <w:rFonts w:ascii="Times New Roman" w:hAnsi="Times New Roman" w:cs="Times New Roman"/>
          <w:iCs/>
          <w:snapToGrid w:val="0"/>
          <w:sz w:val="24"/>
          <w:szCs w:val="24"/>
        </w:rPr>
        <w:t xml:space="preserve">, действующего на основании </w:t>
      </w:r>
      <w:r w:rsidR="00A3690E">
        <w:rPr>
          <w:rFonts w:ascii="Times New Roman" w:hAnsi="Times New Roman" w:cs="Times New Roman"/>
          <w:iCs/>
          <w:snapToGrid w:val="0"/>
          <w:sz w:val="24"/>
          <w:szCs w:val="24"/>
        </w:rPr>
        <w:t>____________________________</w:t>
      </w:r>
      <w:r w:rsidRPr="00680672">
        <w:rPr>
          <w:rFonts w:ascii="Times New Roman" w:hAnsi="Times New Roman" w:cs="Times New Roman"/>
          <w:iCs/>
          <w:snapToGrid w:val="0"/>
          <w:sz w:val="24"/>
          <w:szCs w:val="24"/>
        </w:rPr>
        <w:t>, с другой стороны, вместе именуемые «Стороны», заключили настоящий Договор о нижеследующем:</w:t>
      </w:r>
    </w:p>
    <w:p w14:paraId="0407DDD0" w14:textId="77777777" w:rsidR="00680672" w:rsidRPr="00680672" w:rsidRDefault="00680672" w:rsidP="00680672">
      <w:pPr>
        <w:pStyle w:val="ae"/>
        <w:spacing w:after="0" w:line="240" w:lineRule="auto"/>
        <w:jc w:val="both"/>
        <w:rPr>
          <w:rFonts w:ascii="Times New Roman" w:hAnsi="Times New Roman" w:cs="Times New Roman"/>
          <w:sz w:val="24"/>
          <w:szCs w:val="24"/>
        </w:rPr>
      </w:pPr>
    </w:p>
    <w:p w14:paraId="3CD518D4" w14:textId="77777777" w:rsidR="00680672" w:rsidRPr="00680672" w:rsidRDefault="00680672" w:rsidP="00680672">
      <w:pPr>
        <w:pStyle w:val="Head"/>
        <w:keepNext w:val="0"/>
        <w:keepLines w:val="0"/>
        <w:spacing w:before="0" w:after="0"/>
        <w:jc w:val="both"/>
        <w:rPr>
          <w:rFonts w:ascii="Times New Roman" w:hAnsi="Times New Roman"/>
          <w:szCs w:val="24"/>
        </w:rPr>
      </w:pPr>
      <w:r w:rsidRPr="00680672">
        <w:rPr>
          <w:rFonts w:ascii="Times New Roman" w:hAnsi="Times New Roman"/>
          <w:szCs w:val="24"/>
        </w:rPr>
        <w:t>1. Предмет Договора</w:t>
      </w:r>
    </w:p>
    <w:p w14:paraId="5626538F" w14:textId="77777777" w:rsidR="00680672" w:rsidRPr="00680672" w:rsidRDefault="00680672" w:rsidP="00680672">
      <w:pPr>
        <w:spacing w:after="0" w:line="240" w:lineRule="auto"/>
        <w:jc w:val="both"/>
        <w:rPr>
          <w:rFonts w:ascii="Times New Roman" w:hAnsi="Times New Roman" w:cs="Times New Roman"/>
          <w:sz w:val="24"/>
          <w:szCs w:val="24"/>
        </w:rPr>
      </w:pPr>
    </w:p>
    <w:p w14:paraId="176066EC" w14:textId="7B59C9BF" w:rsidR="00680672" w:rsidRPr="00A3690E" w:rsidRDefault="00680672" w:rsidP="00A3690E">
      <w:pPr>
        <w:pStyle w:val="26"/>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 xml:space="preserve">Исполнитель принимает на себя обязательства оказать услуги по проведению аудита годовой </w:t>
      </w:r>
      <w:r w:rsidRPr="00A3690E">
        <w:rPr>
          <w:rFonts w:ascii="Times New Roman" w:hAnsi="Times New Roman" w:cs="Times New Roman"/>
          <w:sz w:val="24"/>
          <w:szCs w:val="24"/>
        </w:rPr>
        <w:t>бухгалтерской (финансовой) отчетности Заказчика, подготовленной в соответствии с правилами составления бухгалтерской отчетности, установленными в Российской Федерации (в дальнейшем - «бухгалтерская отчетность») за период с 01 января по 31 декабря 202</w:t>
      </w:r>
      <w:r w:rsidR="00900823">
        <w:rPr>
          <w:rFonts w:ascii="Times New Roman" w:hAnsi="Times New Roman" w:cs="Times New Roman"/>
          <w:sz w:val="24"/>
          <w:szCs w:val="24"/>
        </w:rPr>
        <w:t>6</w:t>
      </w:r>
      <w:r w:rsidRPr="00A3690E">
        <w:rPr>
          <w:rFonts w:ascii="Times New Roman" w:hAnsi="Times New Roman" w:cs="Times New Roman"/>
          <w:sz w:val="24"/>
          <w:szCs w:val="24"/>
        </w:rPr>
        <w:t xml:space="preserve"> года. </w:t>
      </w:r>
    </w:p>
    <w:p w14:paraId="68593AA2" w14:textId="672886A7" w:rsidR="00680672" w:rsidRDefault="00680672" w:rsidP="00A3690E">
      <w:pPr>
        <w:pStyle w:val="24"/>
        <w:spacing w:after="0" w:line="240" w:lineRule="auto"/>
        <w:ind w:left="0"/>
        <w:jc w:val="both"/>
        <w:rPr>
          <w:rFonts w:ascii="Times New Roman" w:hAnsi="Times New Roman" w:cs="Times New Roman"/>
          <w:snapToGrid w:val="0"/>
          <w:sz w:val="24"/>
          <w:szCs w:val="24"/>
        </w:rPr>
      </w:pPr>
      <w:r w:rsidRPr="00A3690E">
        <w:rPr>
          <w:rFonts w:ascii="Times New Roman" w:hAnsi="Times New Roman" w:cs="Times New Roman"/>
          <w:sz w:val="24"/>
          <w:szCs w:val="24"/>
        </w:rPr>
        <w:t>Целью аудита будет являться</w:t>
      </w:r>
      <w:r w:rsidRPr="00A3690E">
        <w:rPr>
          <w:rFonts w:ascii="Times New Roman" w:hAnsi="Times New Roman" w:cs="Times New Roman"/>
          <w:snapToGrid w:val="0"/>
          <w:sz w:val="24"/>
          <w:szCs w:val="24"/>
        </w:rPr>
        <w:t xml:space="preserve"> выражение мнения о достоверности </w:t>
      </w:r>
      <w:r w:rsidRPr="00A3690E">
        <w:rPr>
          <w:rFonts w:ascii="Times New Roman" w:hAnsi="Times New Roman" w:cs="Times New Roman"/>
          <w:sz w:val="24"/>
          <w:szCs w:val="24"/>
        </w:rPr>
        <w:t>бухгалтерской отчетности</w:t>
      </w:r>
      <w:r w:rsidRPr="00A3690E">
        <w:rPr>
          <w:rFonts w:ascii="Times New Roman" w:hAnsi="Times New Roman" w:cs="Times New Roman"/>
          <w:snapToGrid w:val="0"/>
          <w:sz w:val="24"/>
          <w:szCs w:val="24"/>
        </w:rPr>
        <w:t xml:space="preserve"> Заказчика.</w:t>
      </w:r>
    </w:p>
    <w:p w14:paraId="18C2A9B5" w14:textId="77777777" w:rsidR="00A3690E" w:rsidRPr="00680672" w:rsidRDefault="00A3690E" w:rsidP="00680672">
      <w:pPr>
        <w:pStyle w:val="24"/>
        <w:spacing w:after="0" w:line="240" w:lineRule="auto"/>
        <w:ind w:firstLine="425"/>
        <w:jc w:val="both"/>
        <w:rPr>
          <w:rFonts w:ascii="Times New Roman" w:hAnsi="Times New Roman" w:cs="Times New Roman"/>
          <w:sz w:val="24"/>
          <w:szCs w:val="24"/>
        </w:rPr>
      </w:pPr>
    </w:p>
    <w:p w14:paraId="422B3CF5" w14:textId="77777777" w:rsidR="00680672" w:rsidRPr="00680672" w:rsidRDefault="00680672" w:rsidP="00680672">
      <w:pPr>
        <w:pStyle w:val="Head"/>
        <w:spacing w:before="0" w:after="0"/>
        <w:jc w:val="both"/>
        <w:rPr>
          <w:rFonts w:ascii="Times New Roman" w:hAnsi="Times New Roman"/>
          <w:szCs w:val="24"/>
        </w:rPr>
      </w:pPr>
      <w:r w:rsidRPr="00680672">
        <w:rPr>
          <w:rFonts w:ascii="Times New Roman" w:hAnsi="Times New Roman"/>
          <w:szCs w:val="24"/>
        </w:rPr>
        <w:t>2. Общие условия и терминология</w:t>
      </w:r>
    </w:p>
    <w:p w14:paraId="0FCE5042" w14:textId="77777777" w:rsidR="00680672" w:rsidRPr="00680672" w:rsidRDefault="00680672" w:rsidP="00680672">
      <w:pPr>
        <w:spacing w:after="0" w:line="240" w:lineRule="auto"/>
        <w:jc w:val="both"/>
        <w:rPr>
          <w:rFonts w:ascii="Times New Roman" w:hAnsi="Times New Roman" w:cs="Times New Roman"/>
          <w:sz w:val="24"/>
          <w:szCs w:val="24"/>
        </w:rPr>
      </w:pPr>
    </w:p>
    <w:p w14:paraId="78E9B1DD" w14:textId="77777777" w:rsidR="00680672" w:rsidRPr="00680672" w:rsidRDefault="00680672" w:rsidP="00680672">
      <w:pPr>
        <w:pStyle w:val="26"/>
        <w:spacing w:after="0" w:line="240" w:lineRule="auto"/>
        <w:ind w:firstLine="426"/>
        <w:jc w:val="both"/>
        <w:rPr>
          <w:rFonts w:ascii="Times New Roman" w:hAnsi="Times New Roman" w:cs="Times New Roman"/>
          <w:sz w:val="24"/>
          <w:szCs w:val="24"/>
        </w:rPr>
      </w:pPr>
      <w:r w:rsidRPr="00680672">
        <w:rPr>
          <w:rFonts w:ascii="Times New Roman" w:hAnsi="Times New Roman" w:cs="Times New Roman"/>
          <w:sz w:val="24"/>
          <w:szCs w:val="24"/>
        </w:rPr>
        <w:t>2.1. Имеется ясное понимание Заказчика, что Исполнитель имеет право при проведении аудита проверять в полном объеме документацию, связанную с финансово-хозяйственной деятельностью Заказчика, а также фактическое наличие любого имущества, учтенного в этой документации. Непредставление или какое-либо ограничение доступа к информации со стороны Заказчика может быть рассмотрено и расценено Исполнителем как ограничение объема аудита. Исполнитель имеет право отказаться от проведения аудита в случае непредставления Заказчиком всей необходимой информации.</w:t>
      </w:r>
    </w:p>
    <w:p w14:paraId="38596CD6" w14:textId="77777777" w:rsidR="00680672" w:rsidRPr="00680672" w:rsidRDefault="00680672" w:rsidP="00680672">
      <w:pPr>
        <w:spacing w:after="0" w:line="240" w:lineRule="auto"/>
        <w:ind w:firstLine="426"/>
        <w:jc w:val="both"/>
        <w:rPr>
          <w:rFonts w:ascii="Times New Roman" w:hAnsi="Times New Roman" w:cs="Times New Roman"/>
          <w:sz w:val="24"/>
          <w:szCs w:val="24"/>
        </w:rPr>
      </w:pPr>
      <w:r w:rsidRPr="00680672">
        <w:rPr>
          <w:rFonts w:ascii="Times New Roman" w:hAnsi="Times New Roman" w:cs="Times New Roman"/>
          <w:sz w:val="24"/>
          <w:szCs w:val="24"/>
        </w:rPr>
        <w:t xml:space="preserve">2.2. В </w:t>
      </w:r>
      <w:proofErr w:type="gramStart"/>
      <w:r w:rsidRPr="00680672">
        <w:rPr>
          <w:rFonts w:ascii="Times New Roman" w:hAnsi="Times New Roman" w:cs="Times New Roman"/>
          <w:sz w:val="24"/>
          <w:szCs w:val="24"/>
        </w:rPr>
        <w:t xml:space="preserve">рамках </w:t>
      </w:r>
      <w:r w:rsidRPr="00680672">
        <w:rPr>
          <w:rFonts w:ascii="Times New Roman" w:hAnsi="Times New Roman" w:cs="Times New Roman"/>
          <w:b/>
          <w:sz w:val="24"/>
          <w:szCs w:val="24"/>
        </w:rPr>
        <w:t>Раздела</w:t>
      </w:r>
      <w:proofErr w:type="gramEnd"/>
      <w:r w:rsidRPr="00680672">
        <w:rPr>
          <w:rFonts w:ascii="Times New Roman" w:hAnsi="Times New Roman" w:cs="Times New Roman"/>
          <w:b/>
          <w:sz w:val="24"/>
          <w:szCs w:val="24"/>
        </w:rPr>
        <w:t xml:space="preserve"> 1</w:t>
      </w:r>
      <w:r w:rsidRPr="00680672">
        <w:rPr>
          <w:rFonts w:ascii="Times New Roman" w:hAnsi="Times New Roman" w:cs="Times New Roman"/>
          <w:sz w:val="24"/>
          <w:szCs w:val="24"/>
        </w:rPr>
        <w:t xml:space="preserve"> настоящего Договора постановка каких-либо иных задач перед Исполнителем кроме прямо перечисленных в указанном </w:t>
      </w:r>
      <w:r w:rsidRPr="00680672">
        <w:rPr>
          <w:rFonts w:ascii="Times New Roman" w:hAnsi="Times New Roman" w:cs="Times New Roman"/>
          <w:b/>
          <w:sz w:val="24"/>
          <w:szCs w:val="24"/>
        </w:rPr>
        <w:t>Разделе</w:t>
      </w:r>
      <w:r w:rsidRPr="00680672">
        <w:rPr>
          <w:rFonts w:ascii="Times New Roman" w:hAnsi="Times New Roman" w:cs="Times New Roman"/>
          <w:sz w:val="24"/>
          <w:szCs w:val="24"/>
        </w:rPr>
        <w:t>, не допускается.</w:t>
      </w:r>
    </w:p>
    <w:p w14:paraId="59B129D4" w14:textId="77777777" w:rsidR="00680672" w:rsidRPr="00680672" w:rsidRDefault="00680672" w:rsidP="00680672">
      <w:pPr>
        <w:pStyle w:val="24"/>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2.3. Согласно действующим положениям и нормам аудита проверке будут подвергнуты, не ограничиваясь указанным: бухгалтерский баланс, отчет о финансовых результатах, приложения и пояснения к бухгалтерскому балансу и отчету о финансовых результатах, регистры бухгалтерского учета и отдельные первичные учетные документы по выбору Исполнителя.</w:t>
      </w:r>
    </w:p>
    <w:p w14:paraId="7C9E8CEB" w14:textId="77777777" w:rsidR="00680672" w:rsidRPr="00680672" w:rsidRDefault="00680672" w:rsidP="00680672">
      <w:pPr>
        <w:pStyle w:val="24"/>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2.4. Для целей настоящего Договора Сторонами признаются тождественными и взаимозаменяемыми пары терминов (понятий): «руководство» и «исполнительный орган».</w:t>
      </w:r>
    </w:p>
    <w:p w14:paraId="69910A94" w14:textId="77777777" w:rsidR="00680672" w:rsidRPr="00680672" w:rsidRDefault="00680672" w:rsidP="00680672">
      <w:pPr>
        <w:pStyle w:val="24"/>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 xml:space="preserve">2.5. Для целей настоящего Договора, в соответствии с Международным стандартом аудита (МСА) 700 (пересмотренным) «Формирование мнения и составление заключения о финансовой отчетности» (введен в действие на территории Российской Федерации действующим Приказом Минфина России) Исполнитель в ходе проведения аудита должен оценить, подготовлена ли бухгалтерская отчетность во всех существенных аспектах в соответствии с правилами составления бухгалтерской отчетности, установленными в Российской Федерации. </w:t>
      </w:r>
      <w:bookmarkStart w:id="7" w:name="sub_13"/>
      <w:r w:rsidRPr="00680672">
        <w:rPr>
          <w:rFonts w:ascii="Times New Roman" w:hAnsi="Times New Roman" w:cs="Times New Roman"/>
          <w:sz w:val="24"/>
          <w:szCs w:val="24"/>
        </w:rPr>
        <w:t xml:space="preserve">В ходе аудита Исполнителем будут рассмотрены качественные аспекты учетной практики Заказчика, включая признаки возможной предвзятости суждений руководства. </w:t>
      </w:r>
    </w:p>
    <w:p w14:paraId="7C4FCFAA" w14:textId="77777777" w:rsidR="00680672" w:rsidRPr="00680672" w:rsidRDefault="00680672" w:rsidP="00680672">
      <w:pPr>
        <w:spacing w:after="0" w:line="240" w:lineRule="auto"/>
        <w:ind w:firstLine="426"/>
        <w:jc w:val="both"/>
        <w:rPr>
          <w:rFonts w:ascii="Times New Roman" w:hAnsi="Times New Roman" w:cs="Times New Roman"/>
          <w:sz w:val="24"/>
          <w:szCs w:val="24"/>
        </w:rPr>
      </w:pPr>
      <w:r w:rsidRPr="00680672">
        <w:rPr>
          <w:rFonts w:ascii="Times New Roman" w:hAnsi="Times New Roman" w:cs="Times New Roman"/>
          <w:sz w:val="24"/>
          <w:szCs w:val="24"/>
        </w:rPr>
        <w:t>Кроме того, Исполнитель с учетом требований российских правил составления бухгалтерской отчетности оценит следующее:</w:t>
      </w:r>
    </w:p>
    <w:p w14:paraId="1CDEAF49" w14:textId="77777777" w:rsidR="00680672" w:rsidRPr="00680672" w:rsidRDefault="00680672" w:rsidP="00680672">
      <w:pPr>
        <w:spacing w:after="0" w:line="240" w:lineRule="auto"/>
        <w:ind w:firstLine="720"/>
        <w:jc w:val="both"/>
        <w:rPr>
          <w:rFonts w:ascii="Times New Roman" w:hAnsi="Times New Roman" w:cs="Times New Roman"/>
          <w:sz w:val="24"/>
          <w:szCs w:val="24"/>
        </w:rPr>
      </w:pPr>
      <w:bookmarkStart w:id="8" w:name="sub_131"/>
      <w:bookmarkEnd w:id="7"/>
      <w:r w:rsidRPr="00680672">
        <w:rPr>
          <w:rFonts w:ascii="Times New Roman" w:hAnsi="Times New Roman" w:cs="Times New Roman"/>
          <w:sz w:val="24"/>
          <w:szCs w:val="24"/>
        </w:rPr>
        <w:lastRenderedPageBreak/>
        <w:t>а) должным ли образом раскрыты в бухгалтерской отчетности выбранные и применяемые основные положения учетной политики Заказчика;</w:t>
      </w:r>
    </w:p>
    <w:p w14:paraId="25F7472F" w14:textId="77777777" w:rsidR="00680672" w:rsidRPr="00680672" w:rsidRDefault="00680672" w:rsidP="00680672">
      <w:pPr>
        <w:spacing w:after="0" w:line="240" w:lineRule="auto"/>
        <w:ind w:firstLine="720"/>
        <w:jc w:val="both"/>
        <w:rPr>
          <w:rFonts w:ascii="Times New Roman" w:hAnsi="Times New Roman" w:cs="Times New Roman"/>
          <w:sz w:val="24"/>
          <w:szCs w:val="24"/>
        </w:rPr>
      </w:pPr>
      <w:bookmarkStart w:id="9" w:name="sub_132"/>
      <w:bookmarkEnd w:id="8"/>
      <w:r w:rsidRPr="00680672">
        <w:rPr>
          <w:rFonts w:ascii="Times New Roman" w:hAnsi="Times New Roman" w:cs="Times New Roman"/>
          <w:sz w:val="24"/>
          <w:szCs w:val="24"/>
        </w:rPr>
        <w:t>б) соответствуют ли выбранные и применяемые Заказчиком положения учетной политики российским правилам составления бухгалтерской отчетности и являются ли они надлежащими;</w:t>
      </w:r>
    </w:p>
    <w:p w14:paraId="1A728A60" w14:textId="77777777" w:rsidR="00680672" w:rsidRPr="00680672" w:rsidRDefault="00680672" w:rsidP="00680672">
      <w:pPr>
        <w:spacing w:after="0" w:line="240" w:lineRule="auto"/>
        <w:ind w:firstLine="720"/>
        <w:jc w:val="both"/>
        <w:rPr>
          <w:rFonts w:ascii="Times New Roman" w:hAnsi="Times New Roman" w:cs="Times New Roman"/>
          <w:sz w:val="24"/>
          <w:szCs w:val="24"/>
        </w:rPr>
      </w:pPr>
      <w:bookmarkStart w:id="10" w:name="sub_133"/>
      <w:bookmarkEnd w:id="9"/>
      <w:r w:rsidRPr="00680672">
        <w:rPr>
          <w:rFonts w:ascii="Times New Roman" w:hAnsi="Times New Roman" w:cs="Times New Roman"/>
          <w:sz w:val="24"/>
          <w:szCs w:val="24"/>
        </w:rPr>
        <w:t>в) являются ли оценочные значения, рассчитанные руководством Заказчика, обоснованными;</w:t>
      </w:r>
    </w:p>
    <w:p w14:paraId="37335679" w14:textId="77777777" w:rsidR="00680672" w:rsidRPr="00680672" w:rsidRDefault="00680672" w:rsidP="00680672">
      <w:pPr>
        <w:spacing w:after="0" w:line="240" w:lineRule="auto"/>
        <w:ind w:firstLine="720"/>
        <w:jc w:val="both"/>
        <w:rPr>
          <w:rFonts w:ascii="Times New Roman" w:hAnsi="Times New Roman" w:cs="Times New Roman"/>
          <w:sz w:val="24"/>
          <w:szCs w:val="24"/>
        </w:rPr>
      </w:pPr>
      <w:bookmarkStart w:id="11" w:name="sub_134"/>
      <w:bookmarkEnd w:id="10"/>
      <w:r w:rsidRPr="00680672">
        <w:rPr>
          <w:rFonts w:ascii="Times New Roman" w:hAnsi="Times New Roman" w:cs="Times New Roman"/>
          <w:sz w:val="24"/>
          <w:szCs w:val="24"/>
        </w:rPr>
        <w:t>г) является ли информация, представленная в бухгалтерской отчетности, уместной, надежной, сопоставимой и понятной;</w:t>
      </w:r>
    </w:p>
    <w:p w14:paraId="47893261" w14:textId="77777777" w:rsidR="00680672" w:rsidRPr="00680672" w:rsidRDefault="00680672" w:rsidP="00680672">
      <w:pPr>
        <w:spacing w:after="0" w:line="240" w:lineRule="auto"/>
        <w:ind w:firstLine="720"/>
        <w:jc w:val="both"/>
        <w:rPr>
          <w:rFonts w:ascii="Times New Roman" w:hAnsi="Times New Roman" w:cs="Times New Roman"/>
          <w:sz w:val="24"/>
          <w:szCs w:val="24"/>
        </w:rPr>
      </w:pPr>
      <w:r w:rsidRPr="00680672">
        <w:rPr>
          <w:rFonts w:ascii="Times New Roman" w:hAnsi="Times New Roman" w:cs="Times New Roman"/>
          <w:sz w:val="24"/>
          <w:szCs w:val="24"/>
        </w:rPr>
        <w:t>д) обеспечивает ли бухгалтерская отчетность надлежащее раскрытие информации, которое позволит предполагаемым пользователям понять влияние существенных операций и событий на информацию, представленную в бухгалтерской отчетности;</w:t>
      </w:r>
    </w:p>
    <w:p w14:paraId="755E8595" w14:textId="77777777" w:rsidR="00680672" w:rsidRPr="00680672" w:rsidRDefault="00680672" w:rsidP="00680672">
      <w:pPr>
        <w:spacing w:after="0" w:line="240" w:lineRule="auto"/>
        <w:ind w:firstLine="720"/>
        <w:jc w:val="both"/>
        <w:rPr>
          <w:rFonts w:ascii="Times New Roman" w:hAnsi="Times New Roman" w:cs="Times New Roman"/>
          <w:sz w:val="24"/>
          <w:szCs w:val="24"/>
        </w:rPr>
      </w:pPr>
      <w:r w:rsidRPr="00680672">
        <w:rPr>
          <w:rFonts w:ascii="Times New Roman" w:hAnsi="Times New Roman" w:cs="Times New Roman"/>
          <w:sz w:val="24"/>
          <w:szCs w:val="24"/>
        </w:rPr>
        <w:t>е) используется ли в бухгалтерской отчетности надлежащая терминология, включая наименование каждого отчета в составе бухгалтерской отчетности.</w:t>
      </w:r>
      <w:bookmarkStart w:id="12" w:name="sub_136"/>
      <w:bookmarkEnd w:id="11"/>
    </w:p>
    <w:p w14:paraId="463796DF" w14:textId="77777777" w:rsidR="00680672" w:rsidRPr="00680672" w:rsidRDefault="00680672" w:rsidP="00680672">
      <w:pPr>
        <w:spacing w:after="0" w:line="240" w:lineRule="auto"/>
        <w:ind w:firstLine="720"/>
        <w:jc w:val="both"/>
        <w:rPr>
          <w:rFonts w:ascii="Times New Roman" w:hAnsi="Times New Roman" w:cs="Times New Roman"/>
          <w:sz w:val="24"/>
          <w:szCs w:val="24"/>
        </w:rPr>
      </w:pPr>
      <w:bookmarkStart w:id="13" w:name="sub_14"/>
      <w:bookmarkEnd w:id="12"/>
      <w:r w:rsidRPr="00680672">
        <w:rPr>
          <w:rFonts w:ascii="Times New Roman" w:hAnsi="Times New Roman" w:cs="Times New Roman"/>
          <w:sz w:val="24"/>
          <w:szCs w:val="24"/>
        </w:rPr>
        <w:t>Указанная оценка включает оценку того, обеспечивает ли бухгалтерская отчетность достоверное представление, включающую рассмотрение:</w:t>
      </w:r>
    </w:p>
    <w:p w14:paraId="5DA3B8A9" w14:textId="77777777" w:rsidR="00680672" w:rsidRPr="00680672" w:rsidRDefault="00680672" w:rsidP="00680672">
      <w:pPr>
        <w:spacing w:after="0" w:line="240" w:lineRule="auto"/>
        <w:ind w:firstLine="720"/>
        <w:jc w:val="both"/>
        <w:rPr>
          <w:rFonts w:ascii="Times New Roman" w:hAnsi="Times New Roman" w:cs="Times New Roman"/>
          <w:sz w:val="24"/>
          <w:szCs w:val="24"/>
        </w:rPr>
      </w:pPr>
      <w:bookmarkStart w:id="14" w:name="sub_141"/>
      <w:bookmarkEnd w:id="13"/>
      <w:r w:rsidRPr="00680672">
        <w:rPr>
          <w:rFonts w:ascii="Times New Roman" w:hAnsi="Times New Roman" w:cs="Times New Roman"/>
          <w:sz w:val="24"/>
          <w:szCs w:val="24"/>
        </w:rPr>
        <w:t>a) общего представления бухгалтерской отчетности, ее структуры и содержания;</w:t>
      </w:r>
    </w:p>
    <w:p w14:paraId="6CF00874" w14:textId="77777777" w:rsidR="00680672" w:rsidRPr="00680672" w:rsidRDefault="00680672" w:rsidP="00680672">
      <w:pPr>
        <w:autoSpaceDE w:val="0"/>
        <w:autoSpaceDN w:val="0"/>
        <w:adjustRightInd w:val="0"/>
        <w:spacing w:after="0" w:line="240" w:lineRule="auto"/>
        <w:ind w:firstLine="709"/>
        <w:jc w:val="both"/>
        <w:rPr>
          <w:rFonts w:ascii="Times New Roman" w:hAnsi="Times New Roman" w:cs="Times New Roman"/>
          <w:sz w:val="24"/>
          <w:szCs w:val="24"/>
        </w:rPr>
      </w:pPr>
      <w:bookmarkStart w:id="15" w:name="sub_142"/>
      <w:bookmarkEnd w:id="14"/>
      <w:r w:rsidRPr="00680672">
        <w:rPr>
          <w:rFonts w:ascii="Times New Roman" w:hAnsi="Times New Roman" w:cs="Times New Roman"/>
          <w:sz w:val="24"/>
          <w:szCs w:val="24"/>
        </w:rPr>
        <w:t>б) того, представляет ли бухгалтерская отчетность с соответствующими примечаниями лежащие в ее основе операции и события так, чтобы было обеспечено их достоверное представление.</w:t>
      </w:r>
    </w:p>
    <w:bookmarkEnd w:id="15"/>
    <w:p w14:paraId="4F813AE8" w14:textId="77777777" w:rsidR="00680672" w:rsidRPr="00680672" w:rsidRDefault="00680672" w:rsidP="00680672">
      <w:pPr>
        <w:spacing w:after="0" w:line="240" w:lineRule="auto"/>
        <w:ind w:firstLine="720"/>
        <w:jc w:val="both"/>
        <w:rPr>
          <w:rFonts w:ascii="Times New Roman" w:hAnsi="Times New Roman" w:cs="Times New Roman"/>
          <w:sz w:val="24"/>
          <w:szCs w:val="24"/>
        </w:rPr>
      </w:pPr>
      <w:r w:rsidRPr="00680672">
        <w:rPr>
          <w:rFonts w:ascii="Times New Roman" w:hAnsi="Times New Roman" w:cs="Times New Roman"/>
          <w:sz w:val="24"/>
          <w:szCs w:val="24"/>
        </w:rPr>
        <w:t xml:space="preserve">Также Исполнитель оценит, содержит ли бухгалтерская отчетность Заказчика надлежащую ссылку на российские правила составления бухгалтерской отчетности или их описание. </w:t>
      </w:r>
    </w:p>
    <w:p w14:paraId="2BBDBE5C" w14:textId="77777777" w:rsidR="00680672" w:rsidRPr="00680672" w:rsidRDefault="00680672" w:rsidP="00680672">
      <w:pPr>
        <w:pStyle w:val="24"/>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2.6. Для целей настоящего Договора под понятием «день» везде, где прямо не указано иное, Стороны будут понимать календарный день.</w:t>
      </w:r>
    </w:p>
    <w:p w14:paraId="293C8E5D" w14:textId="77777777" w:rsidR="00680672" w:rsidRPr="00680672" w:rsidRDefault="00680672" w:rsidP="00680672">
      <w:pPr>
        <w:pStyle w:val="24"/>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2.7. У Заказчика имеется ясное понимание того факта, что:</w:t>
      </w:r>
    </w:p>
    <w:p w14:paraId="132E4F71" w14:textId="77777777" w:rsidR="00680672" w:rsidRPr="00680672" w:rsidRDefault="00680672" w:rsidP="00680672">
      <w:pPr>
        <w:pStyle w:val="24"/>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а) ответственность за подготовку бухгалтерской отчетности в соответствии с правилами составления бухгалтерской отчетности, установленными в Российской Федерации, а также ее достоверное представление, несет руководство Заказчика и, если уместно, лица, отвечающие за корпоративное управление;</w:t>
      </w:r>
    </w:p>
    <w:p w14:paraId="72AA6ABA" w14:textId="77777777" w:rsidR="00680672" w:rsidRPr="00680672" w:rsidRDefault="00680672" w:rsidP="00680672">
      <w:pPr>
        <w:spacing w:after="0" w:line="240" w:lineRule="auto"/>
        <w:ind w:firstLine="426"/>
        <w:jc w:val="both"/>
        <w:rPr>
          <w:rFonts w:ascii="Times New Roman" w:hAnsi="Times New Roman" w:cs="Times New Roman"/>
          <w:sz w:val="24"/>
          <w:szCs w:val="24"/>
        </w:rPr>
      </w:pPr>
      <w:r w:rsidRPr="00680672">
        <w:rPr>
          <w:rFonts w:ascii="Times New Roman" w:hAnsi="Times New Roman" w:cs="Times New Roman"/>
          <w:sz w:val="24"/>
          <w:szCs w:val="24"/>
        </w:rPr>
        <w:t>б) руководство Заказчика подтверждает и осознает свою ответственность за такой внутренний контроль, который считает необходимым для того, чтобы обеспечить подготовку бухгалтерской отчетности, свободной от существенного искажения как по причине недобросовестных действий, так и вследствие ошибки.</w:t>
      </w:r>
    </w:p>
    <w:p w14:paraId="0ECD691E" w14:textId="77777777" w:rsidR="00680672" w:rsidRPr="00680672" w:rsidRDefault="00680672" w:rsidP="00680672">
      <w:pPr>
        <w:autoSpaceDE w:val="0"/>
        <w:autoSpaceDN w:val="0"/>
        <w:adjustRightInd w:val="0"/>
        <w:spacing w:after="0" w:line="240" w:lineRule="auto"/>
        <w:ind w:firstLine="540"/>
        <w:jc w:val="both"/>
        <w:rPr>
          <w:rFonts w:ascii="Times New Roman" w:hAnsi="Times New Roman" w:cs="Times New Roman"/>
          <w:sz w:val="24"/>
          <w:szCs w:val="24"/>
        </w:rPr>
      </w:pPr>
      <w:r w:rsidRPr="00680672">
        <w:rPr>
          <w:rFonts w:ascii="Times New Roman" w:hAnsi="Times New Roman" w:cs="Times New Roman"/>
          <w:sz w:val="24"/>
          <w:szCs w:val="24"/>
        </w:rPr>
        <w:t>2.8. Стороны настоящего Договора понимают, что, в соответствии с Международным стандартом аудита (МСА) 200 «Основные цели независимого аудитора и проведение аудита в соответствии с международными стандартами аудита» (введен в действие на территории Российской Федерации действующим Приказом Минфина России) основные цели Исполнителя состоят в том, чтобы:</w:t>
      </w:r>
    </w:p>
    <w:p w14:paraId="79466E00" w14:textId="77777777" w:rsidR="00680672" w:rsidRPr="00680672" w:rsidRDefault="00680672" w:rsidP="00680672">
      <w:pPr>
        <w:autoSpaceDE w:val="0"/>
        <w:autoSpaceDN w:val="0"/>
        <w:adjustRightInd w:val="0"/>
        <w:spacing w:after="0" w:line="240" w:lineRule="auto"/>
        <w:ind w:firstLine="540"/>
        <w:jc w:val="both"/>
        <w:rPr>
          <w:rFonts w:ascii="Times New Roman" w:hAnsi="Times New Roman" w:cs="Times New Roman"/>
          <w:sz w:val="24"/>
          <w:szCs w:val="24"/>
        </w:rPr>
      </w:pPr>
      <w:r w:rsidRPr="00680672">
        <w:rPr>
          <w:rFonts w:ascii="Times New Roman" w:hAnsi="Times New Roman" w:cs="Times New Roman"/>
          <w:sz w:val="24"/>
          <w:szCs w:val="24"/>
        </w:rPr>
        <w:t>a) получить разумную уверенность в том, что бухгалтерская отчетность в целом свободна от существенного искажения как по причине недобросовестных действий, так и вследствие ошибки, чтобы Исполнитель оказался в состоянии выразить соответствующее мнение относительно того, действительно ли бухгалтерская отчетность подготовлена во всех существенных аспектах в соответствии с правилами составления бухгалтерской отчетности, установленными в Российской Федерации;</w:t>
      </w:r>
    </w:p>
    <w:p w14:paraId="1DF6E87E" w14:textId="77777777" w:rsidR="00680672" w:rsidRPr="00680672" w:rsidRDefault="00680672" w:rsidP="00680672">
      <w:pPr>
        <w:autoSpaceDE w:val="0"/>
        <w:autoSpaceDN w:val="0"/>
        <w:adjustRightInd w:val="0"/>
        <w:spacing w:after="0" w:line="240" w:lineRule="auto"/>
        <w:ind w:firstLine="540"/>
        <w:jc w:val="both"/>
        <w:rPr>
          <w:rFonts w:ascii="Times New Roman" w:hAnsi="Times New Roman" w:cs="Times New Roman"/>
          <w:sz w:val="24"/>
          <w:szCs w:val="24"/>
        </w:rPr>
      </w:pPr>
      <w:r w:rsidRPr="00680672">
        <w:rPr>
          <w:rFonts w:ascii="Times New Roman" w:hAnsi="Times New Roman" w:cs="Times New Roman"/>
          <w:sz w:val="24"/>
          <w:szCs w:val="24"/>
        </w:rPr>
        <w:t>б) подготовить заключение о бухгалтерской отчетности и представить его с учетом требований Международных стандартов аудита и в соответствии с теми выводами, к которым пришел Исполнитель.</w:t>
      </w:r>
    </w:p>
    <w:p w14:paraId="2441F23B" w14:textId="77777777" w:rsidR="00680672" w:rsidRPr="00680672" w:rsidRDefault="00680672" w:rsidP="00680672">
      <w:pPr>
        <w:autoSpaceDE w:val="0"/>
        <w:autoSpaceDN w:val="0"/>
        <w:adjustRightInd w:val="0"/>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2.9. Заказчик понимает, что в соответствии с Международными стандартами аудита 450 «Оценка искажений, выявленных в ходе аудита», 700 (пересмотренным) «Формирование мнения и составление заключения о финансовой отчетности», 705 (пересмотренным) «Модифицированное мнение в аудиторском заключении», 706 (пересмотренным) «Разделы  «Важные обстоятельства» и «Прочие сведения» в аудиторском заключении»  (введены в действие на территории Российской Федерации действующим Приказом Минфина России) отказ руководства Заказчика от:</w:t>
      </w:r>
    </w:p>
    <w:p w14:paraId="10F68DB7" w14:textId="77777777" w:rsidR="00680672" w:rsidRPr="00680672" w:rsidRDefault="00680672" w:rsidP="00680672">
      <w:pPr>
        <w:autoSpaceDE w:val="0"/>
        <w:autoSpaceDN w:val="0"/>
        <w:adjustRightInd w:val="0"/>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lastRenderedPageBreak/>
        <w:t>а) предоставления разъяснений по запросу Исполнителя, или</w:t>
      </w:r>
      <w:r w:rsidRPr="00680672" w:rsidDel="0022334D">
        <w:rPr>
          <w:rFonts w:ascii="Times New Roman" w:hAnsi="Times New Roman" w:cs="Times New Roman"/>
          <w:sz w:val="24"/>
          <w:szCs w:val="24"/>
        </w:rPr>
        <w:t xml:space="preserve"> </w:t>
      </w:r>
    </w:p>
    <w:p w14:paraId="5DA75582" w14:textId="77777777" w:rsidR="00680672" w:rsidRPr="00680672" w:rsidRDefault="00680672" w:rsidP="00680672">
      <w:pPr>
        <w:autoSpaceDE w:val="0"/>
        <w:autoSpaceDN w:val="0"/>
        <w:adjustRightInd w:val="0"/>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б) исправления искажений в бухгалтерской отчетности, о которых Исполнитель проинформировал руководство Заказчика в установленной форме и в установленный срок, если результаты расширенных (дополнительных) аудиторских процедур позволяют Исполнителю заключить, что бухгалтерская отчетность содержит неисправленные существенные искажения,</w:t>
      </w:r>
    </w:p>
    <w:p w14:paraId="7788469F" w14:textId="77777777" w:rsidR="00680672" w:rsidRPr="00680672" w:rsidRDefault="00680672" w:rsidP="00680672">
      <w:pPr>
        <w:autoSpaceDE w:val="0"/>
        <w:autoSpaceDN w:val="0"/>
        <w:adjustRightInd w:val="0"/>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 xml:space="preserve">может быть рассмотрен Исполнителем как фактор, который может привести к подготовке модифицированного мнения о бухгалтерской отчетности (т.е. мнения с оговоркой, отрицательного мнения или отказа от выражения мнения о бухгалтерской отчетности). </w:t>
      </w:r>
    </w:p>
    <w:p w14:paraId="420A3F44" w14:textId="77777777" w:rsidR="00680672" w:rsidRPr="00680672" w:rsidRDefault="00680672" w:rsidP="00680672">
      <w:pPr>
        <w:autoSpaceDE w:val="0"/>
        <w:autoSpaceDN w:val="0"/>
        <w:adjustRightInd w:val="0"/>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 xml:space="preserve">Также во исполнение Международных стандартов аудита 260 (пересмотренного) «Информационное взаимодействие с лицами, отвечающими за корпоративное управление» (введен в действие на территории Российской Федерации действующим Приказом Минфина России), 265 «Информирование лиц, отвечающих за корпоративное управление, и руководства о недостатках в системе внутреннего контроля» (введен в действие на территории Российской Федерации действующим Приказом Минфина России), 705 (пересмотренного) «Модифицированное мнение в аудиторском заключении», 706 (пересмотренного) «Разделы  «Важные обстоятельства» и «Прочие сведения» в аудиторском заключении»  (введены в действие на территории Российской Федерации действующим Приказом Минфина России) Исполнитель проинформирует лиц, отвечающих за корпоративное управление о неисправленных искажениях. </w:t>
      </w:r>
    </w:p>
    <w:p w14:paraId="1E29F723" w14:textId="77777777" w:rsidR="00680672" w:rsidRPr="00680672" w:rsidRDefault="00680672" w:rsidP="00680672">
      <w:pPr>
        <w:autoSpaceDE w:val="0"/>
        <w:autoSpaceDN w:val="0"/>
        <w:adjustRightInd w:val="0"/>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Заказчик обязуется сообщить соответствующие данные о лицах, отвечающих за корпоративное управление Заказчика с указанием их почтового адреса.</w:t>
      </w:r>
    </w:p>
    <w:p w14:paraId="4AFAAE9D" w14:textId="77777777" w:rsidR="00680672" w:rsidRPr="00680672" w:rsidRDefault="00680672" w:rsidP="00680672">
      <w:pPr>
        <w:autoSpaceDE w:val="0"/>
        <w:autoSpaceDN w:val="0"/>
        <w:adjustRightInd w:val="0"/>
        <w:spacing w:after="0" w:line="240" w:lineRule="auto"/>
        <w:ind w:firstLine="540"/>
        <w:jc w:val="both"/>
        <w:rPr>
          <w:rFonts w:ascii="Times New Roman" w:hAnsi="Times New Roman" w:cs="Times New Roman"/>
          <w:sz w:val="24"/>
          <w:szCs w:val="24"/>
        </w:rPr>
      </w:pPr>
      <w:r w:rsidRPr="00680672">
        <w:rPr>
          <w:rFonts w:ascii="Times New Roman" w:hAnsi="Times New Roman" w:cs="Times New Roman"/>
          <w:sz w:val="24"/>
          <w:szCs w:val="24"/>
        </w:rPr>
        <w:t>2.10. Заказчик понимает, что в соответствии с положениями Международных стандартов аудита 260 (пересмотренного) «Информационное взаимодействие с лицами, отвечающими за корпоративное управление»  (введен в действие на территории Российской Федерации действующим Приказом Минфина России), 265 «Информирование лиц, отвечающих за корпоративное управление, и руководства о недостатках в системе внутреннего контроля» (введен в действие на территории Российской Федерации действующим Приказом Минфина России) Исполнитель будет своевременно предоставлять лицам, отвечающим за корпоративное управление, информацию о полученных в результате аудита наблюдениях, которые являются значимыми и имеют отношение к обязанности таких лиц по осуществлению надзора за процессом составления бухгалтерской отчетности, а также о недостатках в системе внутреннего контроля, которые Исполнитель выявил в ходе аудита, и которые, в соответствии с суждением Исполнителя, являются достаточно важными, чтобы привлечь их внимание.</w:t>
      </w:r>
    </w:p>
    <w:p w14:paraId="0E09A005" w14:textId="77777777" w:rsidR="00680672" w:rsidRPr="00680672" w:rsidRDefault="00680672" w:rsidP="00680672">
      <w:pPr>
        <w:autoSpaceDE w:val="0"/>
        <w:autoSpaceDN w:val="0"/>
        <w:adjustRightInd w:val="0"/>
        <w:spacing w:after="0" w:line="240" w:lineRule="auto"/>
        <w:ind w:firstLine="567"/>
        <w:jc w:val="both"/>
        <w:rPr>
          <w:rFonts w:ascii="Times New Roman" w:hAnsi="Times New Roman" w:cs="Times New Roman"/>
          <w:sz w:val="24"/>
          <w:szCs w:val="24"/>
        </w:rPr>
      </w:pPr>
      <w:r w:rsidRPr="00680672">
        <w:rPr>
          <w:rFonts w:ascii="Times New Roman" w:hAnsi="Times New Roman" w:cs="Times New Roman"/>
          <w:sz w:val="24"/>
          <w:szCs w:val="24"/>
        </w:rPr>
        <w:t xml:space="preserve">Под лицами, отвечающими за корпоративное управление (надлежащее лицо (лица) для организации взаимодействия), понимаются юридическое/физическое лицо (лица), которые несут ответственность за надзор за стратегическим направлением деятельности Заказчика и имеют обязанности, связанные с обеспечением подотчетности Заказчика, в частности, надзор за подготовкой бухгалтерской отчетности. </w:t>
      </w:r>
    </w:p>
    <w:p w14:paraId="224C9145" w14:textId="77777777" w:rsidR="00680672" w:rsidRPr="00680672" w:rsidRDefault="00680672" w:rsidP="00680672">
      <w:pPr>
        <w:pStyle w:val="aa"/>
        <w:spacing w:after="0"/>
        <w:ind w:firstLine="425"/>
        <w:jc w:val="both"/>
        <w:rPr>
          <w:sz w:val="24"/>
          <w:szCs w:val="24"/>
        </w:rPr>
      </w:pPr>
      <w:r w:rsidRPr="00680672">
        <w:rPr>
          <w:sz w:val="24"/>
          <w:szCs w:val="24"/>
        </w:rPr>
        <w:t>2.11. Заказчик понимает, что в соответствии с положениями Международного стандарта аудита 560 «События после отчетной даты» (введен в действие на территории Российской Федерации действующим Приказом Минфина России) в обязанности Исполнителя не входит осуществление каких-либо аудиторских процедур в отношении бухгалтерской отчетности после даты аудиторского заключения. В течение периода, начинающегося с даты аудиторского заключения, ответственность за информирование Исполнителя о фактах, которые могут повлиять на бухгалтерскую отчетность, несет руководство Заказчика.</w:t>
      </w:r>
    </w:p>
    <w:p w14:paraId="6E6DD968" w14:textId="77777777" w:rsidR="00680672" w:rsidRPr="00680672" w:rsidRDefault="00680672" w:rsidP="00680672">
      <w:pPr>
        <w:pStyle w:val="aa"/>
        <w:spacing w:after="0"/>
        <w:ind w:firstLine="425"/>
        <w:jc w:val="both"/>
        <w:rPr>
          <w:sz w:val="24"/>
          <w:szCs w:val="24"/>
        </w:rPr>
      </w:pPr>
      <w:r w:rsidRPr="00680672">
        <w:rPr>
          <w:sz w:val="24"/>
          <w:szCs w:val="24"/>
        </w:rPr>
        <w:t xml:space="preserve">Как следствие, Исполнитель ожидает, что Заказчик проинформирует его о каких-либо существенных событиях, имевших место в период после даты аудиторского заключения до даты проведения годового общего собрания участников (акционеров) Заказчика, в том числе и о решениях годового общего собрания участников (акционеров) Заказчика, ведущих к изменениям бухгалтерской отчетности Заказчика, аудируемой в рамках настоящего Договора. </w:t>
      </w:r>
    </w:p>
    <w:p w14:paraId="073A66B7" w14:textId="77777777" w:rsidR="00680672" w:rsidRPr="00680672" w:rsidRDefault="00680672" w:rsidP="00680672">
      <w:pPr>
        <w:pStyle w:val="ae"/>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 xml:space="preserve">Стороны также соглашаются, </w:t>
      </w:r>
      <w:proofErr w:type="gramStart"/>
      <w:r w:rsidRPr="00680672">
        <w:rPr>
          <w:rFonts w:ascii="Times New Roman" w:hAnsi="Times New Roman" w:cs="Times New Roman"/>
          <w:sz w:val="24"/>
          <w:szCs w:val="24"/>
        </w:rPr>
        <w:t>что в случае если</w:t>
      </w:r>
      <w:proofErr w:type="gramEnd"/>
      <w:r w:rsidRPr="00680672">
        <w:rPr>
          <w:rFonts w:ascii="Times New Roman" w:hAnsi="Times New Roman" w:cs="Times New Roman"/>
          <w:sz w:val="24"/>
          <w:szCs w:val="24"/>
        </w:rPr>
        <w:t xml:space="preserve"> после получения от Заказчика такого сообщения Исполнителю потребуется дополнительное время для проведения аудиторских процедур, необходимых в данных обстоятельствах, Стороны настоящего Договора подпишут дополнительное соглашение к настоящему Договору, в котором согласуют условия дополнительной оплаты Заказчиком затраченного Исполнителем времени. </w:t>
      </w:r>
    </w:p>
    <w:p w14:paraId="66833EBD" w14:textId="77777777" w:rsidR="00680672" w:rsidRPr="00680672" w:rsidRDefault="00680672" w:rsidP="00680672">
      <w:pPr>
        <w:autoSpaceDE w:val="0"/>
        <w:autoSpaceDN w:val="0"/>
        <w:adjustRightInd w:val="0"/>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lastRenderedPageBreak/>
        <w:t xml:space="preserve">2.12. Заказчик понимает, что согласно положениям Международного стандарта аудита 720 (пересмотренного) «Обязанности аудитора, относящиеся к прочей информации» (введен в действие на территории Российской Федерации действующим Приказом Минфина России) Исполнитель обязан ознакомиться с прочей информацией для выявления в ней возможных существенных несоответствий с бухгалтерской отчетностью Заказчика, аудируемой в рамках настоящего Договора, так как достоверность </w:t>
      </w:r>
      <w:proofErr w:type="spellStart"/>
      <w:r w:rsidRPr="00680672">
        <w:rPr>
          <w:rFonts w:ascii="Times New Roman" w:hAnsi="Times New Roman" w:cs="Times New Roman"/>
          <w:sz w:val="24"/>
          <w:szCs w:val="24"/>
        </w:rPr>
        <w:t>проаудированной</w:t>
      </w:r>
      <w:proofErr w:type="spellEnd"/>
      <w:r w:rsidRPr="00680672">
        <w:rPr>
          <w:rFonts w:ascii="Times New Roman" w:hAnsi="Times New Roman" w:cs="Times New Roman"/>
          <w:sz w:val="24"/>
          <w:szCs w:val="24"/>
        </w:rPr>
        <w:t xml:space="preserve"> бухгалтерской отчетности может быть поставлена под сомнение в результате наличия несоответствий между </w:t>
      </w:r>
      <w:proofErr w:type="spellStart"/>
      <w:r w:rsidRPr="00680672">
        <w:rPr>
          <w:rFonts w:ascii="Times New Roman" w:hAnsi="Times New Roman" w:cs="Times New Roman"/>
          <w:sz w:val="24"/>
          <w:szCs w:val="24"/>
        </w:rPr>
        <w:t>проаудированной</w:t>
      </w:r>
      <w:proofErr w:type="spellEnd"/>
      <w:r w:rsidRPr="00680672">
        <w:rPr>
          <w:rFonts w:ascii="Times New Roman" w:hAnsi="Times New Roman" w:cs="Times New Roman"/>
          <w:sz w:val="24"/>
          <w:szCs w:val="24"/>
        </w:rPr>
        <w:t xml:space="preserve"> бухгалтерской отчетностью и прочей информацией.</w:t>
      </w:r>
    </w:p>
    <w:p w14:paraId="540AC4B5" w14:textId="77777777" w:rsidR="00680672" w:rsidRPr="00680672" w:rsidRDefault="00680672" w:rsidP="00680672">
      <w:pPr>
        <w:pStyle w:val="ae"/>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Под прочей информацией понимается финансовая или нефинансовая информация (отличная от бухгалтерской отчетности и аудиторского заключения об этой отчетности), включенная в годовой отчет Заказчика, утверждаемый в порядке, предусмотренном действующим законодательством Российской Федерации (ст. 48 Федерального закона «Об акционерных обществах» и ст. 33 Федерального закона «Об обществах с ограниченной ответственностью»).</w:t>
      </w:r>
    </w:p>
    <w:p w14:paraId="3C292ABF" w14:textId="77777777" w:rsidR="00680672" w:rsidRPr="00680672" w:rsidRDefault="00680672" w:rsidP="00680672">
      <w:pPr>
        <w:pStyle w:val="ae"/>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 xml:space="preserve">Учитывая вышеизложенное, Исполнитель ожидает, что Заказчик представит Исполнителю для ознакомления и анализа на предмет наличия несоответствий между </w:t>
      </w:r>
      <w:proofErr w:type="spellStart"/>
      <w:r w:rsidRPr="00680672">
        <w:rPr>
          <w:rFonts w:ascii="Times New Roman" w:hAnsi="Times New Roman" w:cs="Times New Roman"/>
          <w:sz w:val="24"/>
          <w:szCs w:val="24"/>
        </w:rPr>
        <w:t>проаудированной</w:t>
      </w:r>
      <w:proofErr w:type="spellEnd"/>
      <w:r w:rsidRPr="00680672">
        <w:rPr>
          <w:rFonts w:ascii="Times New Roman" w:hAnsi="Times New Roman" w:cs="Times New Roman"/>
          <w:sz w:val="24"/>
          <w:szCs w:val="24"/>
        </w:rPr>
        <w:t xml:space="preserve"> бухгалтерской отчетностью и прочей информацией годовой отчет Заказчика, утвержденный в порядке, предусмотренном действующим законодательством Российской Федерации и внутренними документами Заказчика.  </w:t>
      </w:r>
    </w:p>
    <w:p w14:paraId="1259B6CF" w14:textId="77777777" w:rsidR="00680672" w:rsidRPr="00680672" w:rsidRDefault="00680672" w:rsidP="00680672">
      <w:pPr>
        <w:pStyle w:val="ae"/>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 xml:space="preserve">Стороны также соглашаются, </w:t>
      </w:r>
      <w:proofErr w:type="gramStart"/>
      <w:r w:rsidRPr="00680672">
        <w:rPr>
          <w:rFonts w:ascii="Times New Roman" w:hAnsi="Times New Roman" w:cs="Times New Roman"/>
          <w:sz w:val="24"/>
          <w:szCs w:val="24"/>
        </w:rPr>
        <w:t>что в случае если</w:t>
      </w:r>
      <w:proofErr w:type="gramEnd"/>
      <w:r w:rsidRPr="00680672">
        <w:rPr>
          <w:rFonts w:ascii="Times New Roman" w:hAnsi="Times New Roman" w:cs="Times New Roman"/>
          <w:sz w:val="24"/>
          <w:szCs w:val="24"/>
        </w:rPr>
        <w:t xml:space="preserve"> после получения от Заказчика годового отчета Исполнителю потребуется дополнительное время для проведения аудиторских процедур, необходимых в данных обстоятельствах, Стороны настоящего Договора подпишут дополнительное соглашение к настоящему Договору, в котором согласуют условия дополнительной оплаты Заказчиком затраченного Исполнителем времени. </w:t>
      </w:r>
    </w:p>
    <w:p w14:paraId="16C6D960" w14:textId="77777777" w:rsidR="00680672" w:rsidRPr="00680672" w:rsidRDefault="00680672" w:rsidP="00680672">
      <w:pPr>
        <w:spacing w:after="0" w:line="240" w:lineRule="auto"/>
        <w:ind w:firstLine="425"/>
        <w:jc w:val="both"/>
        <w:rPr>
          <w:rFonts w:ascii="Times New Roman" w:hAnsi="Times New Roman" w:cs="Times New Roman"/>
          <w:bCs/>
          <w:kern w:val="28"/>
          <w:sz w:val="24"/>
          <w:szCs w:val="24"/>
        </w:rPr>
      </w:pPr>
      <w:r w:rsidRPr="00680672">
        <w:rPr>
          <w:rFonts w:ascii="Times New Roman" w:hAnsi="Times New Roman" w:cs="Times New Roman"/>
          <w:bCs/>
          <w:sz w:val="24"/>
          <w:szCs w:val="24"/>
        </w:rPr>
        <w:t>З</w:t>
      </w:r>
      <w:r w:rsidRPr="00680672">
        <w:rPr>
          <w:rFonts w:ascii="Times New Roman" w:hAnsi="Times New Roman" w:cs="Times New Roman"/>
          <w:bCs/>
          <w:kern w:val="28"/>
          <w:sz w:val="24"/>
          <w:szCs w:val="24"/>
        </w:rPr>
        <w:t xml:space="preserve">аказчик также понимает, что в рамках настоящего Договора Исполнитель не имеет обязательства по представлению особого отчета (заключения) по прочей информации.  </w:t>
      </w:r>
    </w:p>
    <w:p w14:paraId="658DF7DD" w14:textId="77777777" w:rsidR="00680672" w:rsidRPr="00680672" w:rsidRDefault="00680672" w:rsidP="00680672">
      <w:pPr>
        <w:spacing w:after="0" w:line="240" w:lineRule="auto"/>
        <w:ind w:firstLine="425"/>
        <w:jc w:val="both"/>
        <w:rPr>
          <w:rFonts w:ascii="Times New Roman" w:hAnsi="Times New Roman" w:cs="Times New Roman"/>
          <w:snapToGrid w:val="0"/>
          <w:sz w:val="24"/>
          <w:szCs w:val="24"/>
        </w:rPr>
      </w:pPr>
      <w:r w:rsidRPr="00680672">
        <w:rPr>
          <w:rFonts w:ascii="Times New Roman" w:hAnsi="Times New Roman" w:cs="Times New Roman"/>
          <w:sz w:val="24"/>
          <w:szCs w:val="24"/>
        </w:rPr>
        <w:t>2.13. Заказчик понимает, что п</w:t>
      </w:r>
      <w:r w:rsidRPr="00680672">
        <w:rPr>
          <w:rFonts w:ascii="Times New Roman" w:hAnsi="Times New Roman" w:cs="Times New Roman"/>
          <w:snapToGrid w:val="0"/>
          <w:sz w:val="24"/>
          <w:szCs w:val="24"/>
        </w:rPr>
        <w:t>орядок выплаты и размер денежного вознаграждения Исполнителя за проведение аудита в рамках настоящего Договора определяются исключительно настоящим Договором и не могут быть поставлены в зависимость от выполнения каких бы то ни было требований Заказчика о содержании выводов, которые могут быть сделаны в результате аудита.</w:t>
      </w:r>
    </w:p>
    <w:p w14:paraId="126AB7C6" w14:textId="77777777" w:rsidR="00680672" w:rsidRPr="00680672" w:rsidRDefault="00680672" w:rsidP="00680672">
      <w:pPr>
        <w:spacing w:after="0" w:line="240" w:lineRule="auto"/>
        <w:ind w:firstLine="425"/>
        <w:jc w:val="both"/>
        <w:rPr>
          <w:rFonts w:ascii="Times New Roman" w:hAnsi="Times New Roman" w:cs="Times New Roman"/>
          <w:snapToGrid w:val="0"/>
          <w:sz w:val="24"/>
          <w:szCs w:val="24"/>
        </w:rPr>
      </w:pPr>
      <w:r w:rsidRPr="00680672">
        <w:rPr>
          <w:rFonts w:ascii="Times New Roman" w:hAnsi="Times New Roman" w:cs="Times New Roman"/>
          <w:snapToGrid w:val="0"/>
          <w:sz w:val="24"/>
          <w:szCs w:val="24"/>
        </w:rPr>
        <w:t>2.14. Заказчик понимает, что в соответствии с требованиями п. 3 ст.13 Федерального Закона «Об аудиторской деятельности» Исполнитель обязан информировать учредителей (участников) Заказчика или его представителей либо его руководителя о ставших известными Исполнителю случаях коррупционных правонарушений Заказчика, в том числе случаях подкупа иностранных должностных лиц, случаях иных нарушений законодательства Российской Федерации, либо признаках таких случаев, либо риске возникновения таких случаев. В случае, если учредители (участники) Заказчика или его представители либо его руководитель не принимают надлежащих мер по рассмотрению указанной информации от Исполнителя, последний обязан проинформировать об этом соответствующие уполномоченные государственные органы.</w:t>
      </w:r>
    </w:p>
    <w:p w14:paraId="2318DC48" w14:textId="77777777" w:rsidR="00680672" w:rsidRPr="00680672" w:rsidRDefault="00680672" w:rsidP="00680672">
      <w:pPr>
        <w:spacing w:after="0" w:line="240" w:lineRule="auto"/>
        <w:ind w:firstLine="425"/>
        <w:jc w:val="both"/>
        <w:rPr>
          <w:rFonts w:ascii="Times New Roman" w:hAnsi="Times New Roman" w:cs="Times New Roman"/>
          <w:snapToGrid w:val="0"/>
          <w:sz w:val="24"/>
          <w:szCs w:val="24"/>
        </w:rPr>
      </w:pPr>
      <w:r w:rsidRPr="00680672">
        <w:rPr>
          <w:rFonts w:ascii="Times New Roman" w:hAnsi="Times New Roman" w:cs="Times New Roman"/>
          <w:snapToGrid w:val="0"/>
          <w:sz w:val="24"/>
          <w:szCs w:val="24"/>
        </w:rPr>
        <w:t xml:space="preserve">2.15. Заказчик понимает, что в соответствии с требованиями п. 3 ст.14 Федерального Закона «Об аудиторской деятельности» учредители (участники) Заказчика или его представители либо его руководитель обязаны: </w:t>
      </w:r>
    </w:p>
    <w:p w14:paraId="0BC77639" w14:textId="77777777" w:rsidR="00680672" w:rsidRPr="00680672" w:rsidRDefault="00680672" w:rsidP="00680672">
      <w:pPr>
        <w:spacing w:after="0" w:line="240" w:lineRule="auto"/>
        <w:ind w:firstLine="425"/>
        <w:jc w:val="both"/>
        <w:rPr>
          <w:rFonts w:ascii="Times New Roman" w:hAnsi="Times New Roman" w:cs="Times New Roman"/>
          <w:snapToGrid w:val="0"/>
          <w:sz w:val="24"/>
          <w:szCs w:val="24"/>
        </w:rPr>
      </w:pPr>
      <w:r w:rsidRPr="00680672">
        <w:rPr>
          <w:rFonts w:ascii="Times New Roman" w:hAnsi="Times New Roman" w:cs="Times New Roman"/>
          <w:snapToGrid w:val="0"/>
          <w:sz w:val="24"/>
          <w:szCs w:val="24"/>
        </w:rPr>
        <w:t xml:space="preserve">- рассмотреть информацию от Исполнителя о ставших известными Исполнителю при оказании аудиторских услуг случаях коррупционных правонарушений Заказчика, в том числе случаях подкупа иностранных должностных лиц, случаях иных нарушений законодательства Российской Федерации, либо признаках таких случаев, либо риске возникновения таких случаев, </w:t>
      </w:r>
    </w:p>
    <w:p w14:paraId="7E0F27CB" w14:textId="77777777" w:rsidR="00680672" w:rsidRPr="00680672" w:rsidRDefault="00680672" w:rsidP="00680672">
      <w:pPr>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napToGrid w:val="0"/>
          <w:sz w:val="24"/>
          <w:szCs w:val="24"/>
        </w:rPr>
        <w:t>- и в письменной форме проинформировать о результатах рассмотрения Исполнителя не позднее 90 календарных дней со дня, следующего за днем получения указанной информации.</w:t>
      </w:r>
    </w:p>
    <w:p w14:paraId="267694B4" w14:textId="77777777" w:rsidR="00680672" w:rsidRPr="00680672" w:rsidRDefault="00680672" w:rsidP="00680672">
      <w:pPr>
        <w:pStyle w:val="ae"/>
        <w:spacing w:after="0" w:line="240" w:lineRule="auto"/>
        <w:ind w:firstLine="425"/>
        <w:jc w:val="both"/>
        <w:rPr>
          <w:rFonts w:ascii="Times New Roman" w:hAnsi="Times New Roman" w:cs="Times New Roman"/>
          <w:snapToGrid w:val="0"/>
          <w:sz w:val="24"/>
          <w:szCs w:val="24"/>
        </w:rPr>
      </w:pPr>
      <w:r w:rsidRPr="00680672">
        <w:rPr>
          <w:rFonts w:ascii="Times New Roman" w:hAnsi="Times New Roman" w:cs="Times New Roman"/>
          <w:sz w:val="24"/>
          <w:szCs w:val="24"/>
        </w:rPr>
        <w:t xml:space="preserve">2.16. Ни одна из Сторон не использует наименование и логотип другой Стороны без предварительного письменного согласия такой Стороны, при этом Заказчик разрешает Исполнителю и аффилированным с ним лицам, входящим в одну сеть (группу) с Исполнителем, ссылаться на наименование Заказчика, логотип, стоимость Услуг по Договору и общее описание Услуг в предложениях об оказании услуг и маркетинговых материалах, </w:t>
      </w:r>
      <w:r w:rsidRPr="00680672">
        <w:rPr>
          <w:rFonts w:ascii="Times New Roman" w:hAnsi="Times New Roman" w:cs="Times New Roman"/>
          <w:sz w:val="24"/>
          <w:szCs w:val="24"/>
        </w:rPr>
        <w:lastRenderedPageBreak/>
        <w:t>также Заказчик  разрешает Исполнителю предоставлять третьим лицам копии Договора и акта(-</w:t>
      </w:r>
      <w:proofErr w:type="spellStart"/>
      <w:r w:rsidRPr="00680672">
        <w:rPr>
          <w:rFonts w:ascii="Times New Roman" w:hAnsi="Times New Roman" w:cs="Times New Roman"/>
          <w:sz w:val="24"/>
          <w:szCs w:val="24"/>
        </w:rPr>
        <w:t>ов</w:t>
      </w:r>
      <w:proofErr w:type="spellEnd"/>
      <w:r w:rsidRPr="00680672">
        <w:rPr>
          <w:rFonts w:ascii="Times New Roman" w:hAnsi="Times New Roman" w:cs="Times New Roman"/>
          <w:sz w:val="24"/>
          <w:szCs w:val="24"/>
        </w:rPr>
        <w:t>) сдачи-приемки оказанных Услуг по Договору для подтверждения опыта в оказании услуг, аналогичных Услугам по Договору.</w:t>
      </w:r>
    </w:p>
    <w:p w14:paraId="2E337DE8" w14:textId="77777777" w:rsidR="00680672" w:rsidRPr="00680672" w:rsidRDefault="00680672" w:rsidP="00680672">
      <w:pPr>
        <w:spacing w:after="0" w:line="240" w:lineRule="auto"/>
        <w:ind w:firstLine="426"/>
        <w:jc w:val="both"/>
        <w:rPr>
          <w:rFonts w:ascii="Times New Roman" w:hAnsi="Times New Roman" w:cs="Times New Roman"/>
          <w:sz w:val="24"/>
          <w:szCs w:val="24"/>
        </w:rPr>
      </w:pPr>
      <w:r w:rsidRPr="00680672">
        <w:rPr>
          <w:rFonts w:ascii="Times New Roman" w:hAnsi="Times New Roman" w:cs="Times New Roman"/>
          <w:snapToGrid w:val="0"/>
          <w:sz w:val="24"/>
          <w:szCs w:val="24"/>
        </w:rPr>
        <w:t xml:space="preserve">2.17. </w:t>
      </w:r>
      <w:r w:rsidRPr="00680672">
        <w:rPr>
          <w:rFonts w:ascii="Times New Roman" w:hAnsi="Times New Roman" w:cs="Times New Roman"/>
          <w:sz w:val="24"/>
          <w:szCs w:val="24"/>
        </w:rPr>
        <w:t>Стороны соглашаются, что результаты оказанных услуг считаются переданными надлежащим образом следующими способами:</w:t>
      </w:r>
    </w:p>
    <w:p w14:paraId="0871EFD2" w14:textId="77777777" w:rsidR="00680672" w:rsidRPr="00680672" w:rsidRDefault="00680672" w:rsidP="00680672">
      <w:pPr>
        <w:numPr>
          <w:ilvl w:val="0"/>
          <w:numId w:val="42"/>
        </w:numPr>
        <w:spacing w:after="0" w:line="240" w:lineRule="auto"/>
        <w:ind w:left="0" w:firstLine="426"/>
        <w:jc w:val="both"/>
        <w:rPr>
          <w:rFonts w:ascii="Times New Roman" w:hAnsi="Times New Roman" w:cs="Times New Roman"/>
          <w:sz w:val="24"/>
          <w:szCs w:val="24"/>
        </w:rPr>
      </w:pPr>
      <w:r w:rsidRPr="00680672">
        <w:rPr>
          <w:rFonts w:ascii="Times New Roman" w:hAnsi="Times New Roman" w:cs="Times New Roman"/>
          <w:sz w:val="24"/>
          <w:szCs w:val="24"/>
        </w:rPr>
        <w:t xml:space="preserve">при направлении оригиналов документов по адресу местонахождения Заказчика, указанному в </w:t>
      </w:r>
      <w:r w:rsidRPr="00680672">
        <w:rPr>
          <w:rFonts w:ascii="Times New Roman" w:hAnsi="Times New Roman" w:cs="Times New Roman"/>
          <w:b/>
          <w:sz w:val="24"/>
          <w:szCs w:val="24"/>
        </w:rPr>
        <w:t>Разделе 14</w:t>
      </w:r>
      <w:r w:rsidRPr="00680672">
        <w:rPr>
          <w:rFonts w:ascii="Times New Roman" w:hAnsi="Times New Roman" w:cs="Times New Roman"/>
          <w:sz w:val="24"/>
          <w:szCs w:val="24"/>
        </w:rPr>
        <w:t xml:space="preserve"> Договора, и/или</w:t>
      </w:r>
    </w:p>
    <w:p w14:paraId="160A0A28" w14:textId="77777777" w:rsidR="00680672" w:rsidRPr="00680672" w:rsidRDefault="00680672" w:rsidP="00680672">
      <w:pPr>
        <w:numPr>
          <w:ilvl w:val="0"/>
          <w:numId w:val="42"/>
        </w:numPr>
        <w:spacing w:after="0" w:line="240" w:lineRule="auto"/>
        <w:ind w:left="0" w:firstLine="426"/>
        <w:jc w:val="both"/>
        <w:rPr>
          <w:rFonts w:ascii="Times New Roman" w:hAnsi="Times New Roman" w:cs="Times New Roman"/>
          <w:sz w:val="24"/>
          <w:szCs w:val="24"/>
        </w:rPr>
      </w:pPr>
      <w:r w:rsidRPr="00680672">
        <w:rPr>
          <w:rFonts w:ascii="Times New Roman" w:hAnsi="Times New Roman" w:cs="Times New Roman"/>
          <w:sz w:val="24"/>
          <w:szCs w:val="24"/>
        </w:rPr>
        <w:t xml:space="preserve">под расписку лицу, указанному в </w:t>
      </w:r>
      <w:r w:rsidRPr="00680672">
        <w:rPr>
          <w:rFonts w:ascii="Times New Roman" w:hAnsi="Times New Roman" w:cs="Times New Roman"/>
          <w:b/>
          <w:sz w:val="24"/>
          <w:szCs w:val="24"/>
        </w:rPr>
        <w:t>п. 3.4</w:t>
      </w:r>
      <w:r w:rsidRPr="00680672">
        <w:rPr>
          <w:rFonts w:ascii="Times New Roman" w:hAnsi="Times New Roman" w:cs="Times New Roman"/>
          <w:sz w:val="24"/>
          <w:szCs w:val="24"/>
        </w:rPr>
        <w:t xml:space="preserve"> Договора, либо под расписку иному уполномоченному лицу, и/или</w:t>
      </w:r>
    </w:p>
    <w:p w14:paraId="1A346338" w14:textId="77777777" w:rsidR="00680672" w:rsidRPr="00680672" w:rsidRDefault="00680672" w:rsidP="00680672">
      <w:pPr>
        <w:numPr>
          <w:ilvl w:val="0"/>
          <w:numId w:val="42"/>
        </w:numPr>
        <w:spacing w:after="0" w:line="240" w:lineRule="auto"/>
        <w:ind w:left="0" w:firstLine="426"/>
        <w:jc w:val="both"/>
        <w:rPr>
          <w:rFonts w:ascii="Times New Roman" w:hAnsi="Times New Roman" w:cs="Times New Roman"/>
          <w:sz w:val="24"/>
          <w:szCs w:val="24"/>
        </w:rPr>
      </w:pPr>
      <w:r w:rsidRPr="00680672">
        <w:rPr>
          <w:rFonts w:ascii="Times New Roman" w:hAnsi="Times New Roman" w:cs="Times New Roman"/>
          <w:sz w:val="24"/>
          <w:szCs w:val="24"/>
        </w:rPr>
        <w:t xml:space="preserve">при направлении документов в электронном виде по адресу электронной почты Заказчика, указанному в </w:t>
      </w:r>
      <w:r w:rsidRPr="00680672">
        <w:rPr>
          <w:rFonts w:ascii="Times New Roman" w:hAnsi="Times New Roman" w:cs="Times New Roman"/>
          <w:b/>
          <w:sz w:val="24"/>
          <w:szCs w:val="24"/>
        </w:rPr>
        <w:t>п. 3.4</w:t>
      </w:r>
      <w:r w:rsidRPr="00680672">
        <w:rPr>
          <w:rFonts w:ascii="Times New Roman" w:hAnsi="Times New Roman" w:cs="Times New Roman"/>
          <w:sz w:val="24"/>
          <w:szCs w:val="24"/>
        </w:rPr>
        <w:t xml:space="preserve"> и/или </w:t>
      </w:r>
      <w:r w:rsidRPr="00680672">
        <w:rPr>
          <w:rFonts w:ascii="Times New Roman" w:hAnsi="Times New Roman" w:cs="Times New Roman"/>
          <w:b/>
          <w:sz w:val="24"/>
          <w:szCs w:val="24"/>
        </w:rPr>
        <w:t>Разделе 14</w:t>
      </w:r>
      <w:r w:rsidRPr="00680672">
        <w:rPr>
          <w:rFonts w:ascii="Times New Roman" w:hAnsi="Times New Roman" w:cs="Times New Roman"/>
          <w:sz w:val="24"/>
          <w:szCs w:val="24"/>
        </w:rPr>
        <w:t xml:space="preserve"> Договора.</w:t>
      </w:r>
    </w:p>
    <w:p w14:paraId="66CF2825" w14:textId="77777777" w:rsidR="00680672" w:rsidRPr="00680672" w:rsidRDefault="00680672" w:rsidP="00680672">
      <w:pPr>
        <w:spacing w:after="0" w:line="240" w:lineRule="auto"/>
        <w:ind w:firstLine="426"/>
        <w:jc w:val="both"/>
        <w:rPr>
          <w:rFonts w:ascii="Times New Roman" w:hAnsi="Times New Roman" w:cs="Times New Roman"/>
          <w:sz w:val="24"/>
          <w:szCs w:val="24"/>
        </w:rPr>
      </w:pPr>
      <w:r w:rsidRPr="00680672">
        <w:rPr>
          <w:rFonts w:ascii="Times New Roman" w:hAnsi="Times New Roman" w:cs="Times New Roman"/>
          <w:sz w:val="24"/>
          <w:szCs w:val="24"/>
        </w:rPr>
        <w:t xml:space="preserve">2.18. Документы и информация для оказания услуг будут представлены Заказчиком Исполнителю посредством направления в электронном виде по адресу электронной почты Исполнителя, указанному в </w:t>
      </w:r>
      <w:r w:rsidRPr="00680672">
        <w:rPr>
          <w:rFonts w:ascii="Times New Roman" w:hAnsi="Times New Roman" w:cs="Times New Roman"/>
          <w:b/>
          <w:sz w:val="24"/>
          <w:szCs w:val="24"/>
        </w:rPr>
        <w:t>Разделе 14</w:t>
      </w:r>
      <w:r w:rsidRPr="00680672">
        <w:rPr>
          <w:rFonts w:ascii="Times New Roman" w:hAnsi="Times New Roman" w:cs="Times New Roman"/>
          <w:sz w:val="24"/>
          <w:szCs w:val="24"/>
        </w:rPr>
        <w:t xml:space="preserve"> настоящего Договора, или путем предоставления доступа к корпоративному облачному сервису Исполнителя.</w:t>
      </w:r>
    </w:p>
    <w:p w14:paraId="3443F440" w14:textId="77777777" w:rsidR="00680672" w:rsidRPr="00680672" w:rsidRDefault="00680672" w:rsidP="00680672">
      <w:pPr>
        <w:pStyle w:val="24"/>
        <w:spacing w:after="0" w:line="240" w:lineRule="auto"/>
        <w:ind w:firstLine="709"/>
        <w:jc w:val="both"/>
        <w:rPr>
          <w:rFonts w:ascii="Times New Roman" w:hAnsi="Times New Roman" w:cs="Times New Roman"/>
          <w:sz w:val="24"/>
          <w:szCs w:val="24"/>
        </w:rPr>
      </w:pPr>
    </w:p>
    <w:p w14:paraId="2DFE08CD" w14:textId="77777777" w:rsidR="00680672" w:rsidRPr="00680672" w:rsidRDefault="00680672" w:rsidP="00680672">
      <w:pPr>
        <w:pStyle w:val="Head"/>
        <w:spacing w:before="0" w:after="0"/>
        <w:jc w:val="both"/>
        <w:rPr>
          <w:rFonts w:ascii="Times New Roman" w:hAnsi="Times New Roman"/>
          <w:szCs w:val="24"/>
        </w:rPr>
      </w:pPr>
      <w:r w:rsidRPr="00680672">
        <w:rPr>
          <w:rFonts w:ascii="Times New Roman" w:hAnsi="Times New Roman"/>
          <w:szCs w:val="24"/>
        </w:rPr>
        <w:t>3. Права и обязанности Заказчика</w:t>
      </w:r>
    </w:p>
    <w:p w14:paraId="05A47A3E" w14:textId="77777777" w:rsidR="00680672" w:rsidRPr="00680672" w:rsidRDefault="00680672" w:rsidP="00680672">
      <w:pPr>
        <w:pStyle w:val="Head"/>
        <w:spacing w:before="0" w:after="0"/>
        <w:jc w:val="both"/>
        <w:rPr>
          <w:rFonts w:ascii="Times New Roman" w:hAnsi="Times New Roman"/>
          <w:szCs w:val="24"/>
        </w:rPr>
      </w:pPr>
    </w:p>
    <w:p w14:paraId="11F240DE" w14:textId="77777777" w:rsidR="00680672" w:rsidRPr="00680672" w:rsidRDefault="00680672" w:rsidP="00680672">
      <w:pPr>
        <w:pStyle w:val="24"/>
        <w:spacing w:after="0" w:line="240" w:lineRule="auto"/>
        <w:jc w:val="both"/>
        <w:rPr>
          <w:rFonts w:ascii="Times New Roman" w:hAnsi="Times New Roman" w:cs="Times New Roman"/>
          <w:b/>
          <w:i/>
          <w:sz w:val="24"/>
          <w:szCs w:val="24"/>
        </w:rPr>
      </w:pPr>
      <w:r w:rsidRPr="00680672">
        <w:rPr>
          <w:rFonts w:ascii="Times New Roman" w:hAnsi="Times New Roman" w:cs="Times New Roman"/>
          <w:b/>
          <w:i/>
          <w:sz w:val="24"/>
          <w:szCs w:val="24"/>
        </w:rPr>
        <w:t>3.1. Заказчик принимает на себя обязательства:</w:t>
      </w:r>
    </w:p>
    <w:p w14:paraId="15AF3BCC" w14:textId="77777777" w:rsidR="00680672" w:rsidRPr="00680672" w:rsidRDefault="00680672" w:rsidP="00680672">
      <w:pPr>
        <w:spacing w:after="0" w:line="240" w:lineRule="auto"/>
        <w:ind w:firstLine="426"/>
        <w:jc w:val="both"/>
        <w:rPr>
          <w:rFonts w:ascii="Times New Roman" w:hAnsi="Times New Roman" w:cs="Times New Roman"/>
          <w:sz w:val="24"/>
          <w:szCs w:val="24"/>
        </w:rPr>
      </w:pPr>
      <w:r w:rsidRPr="00680672">
        <w:rPr>
          <w:rFonts w:ascii="Times New Roman" w:hAnsi="Times New Roman" w:cs="Times New Roman"/>
          <w:sz w:val="24"/>
          <w:szCs w:val="24"/>
        </w:rPr>
        <w:t>3.1.1. Подготовить и предоставить Исполнителю для аудита бухгалтерскую отчетность в соответствии с правилами составления бухгалтерской отчетности, установленными в Российской Федерации, в том числе и нормативными документами Банка России.</w:t>
      </w:r>
    </w:p>
    <w:p w14:paraId="7E95CEF5" w14:textId="77777777" w:rsidR="00680672" w:rsidRPr="00680672" w:rsidRDefault="00680672" w:rsidP="00680672">
      <w:pPr>
        <w:pStyle w:val="24"/>
        <w:widowControl w:val="0"/>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 xml:space="preserve">3.1.2. Провести полную инвентаризацию активов, пассивов и вне балансовых обязательств и требований Заказчика собственными силами и за счет </w:t>
      </w:r>
      <w:proofErr w:type="gramStart"/>
      <w:r w:rsidRPr="00680672">
        <w:rPr>
          <w:rFonts w:ascii="Times New Roman" w:hAnsi="Times New Roman" w:cs="Times New Roman"/>
          <w:sz w:val="24"/>
          <w:szCs w:val="24"/>
        </w:rPr>
        <w:t>собственных средств</w:t>
      </w:r>
      <w:proofErr w:type="gramEnd"/>
      <w:r w:rsidRPr="00680672">
        <w:rPr>
          <w:rFonts w:ascii="Times New Roman" w:hAnsi="Times New Roman" w:cs="Times New Roman"/>
          <w:sz w:val="24"/>
          <w:szCs w:val="24"/>
        </w:rPr>
        <w:t xml:space="preserve"> и в соответствии с требованиями Банка России. При этом Исполнитель вправе осуществлять выборочный контроль соблюдения установленных законодательством правил проведения инвентаризации, в том числе и путем присутствия при инвентаризации.</w:t>
      </w:r>
    </w:p>
    <w:p w14:paraId="543182A4" w14:textId="77777777" w:rsidR="00680672" w:rsidRPr="00680672" w:rsidRDefault="00680672" w:rsidP="00680672">
      <w:pPr>
        <w:pStyle w:val="24"/>
        <w:widowControl w:val="0"/>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3.1.3. Письменно уведомить Исполнителя о сроках и месте проведения инвентаризации не позднее, чем за 30 (тридцать) дней.</w:t>
      </w:r>
    </w:p>
    <w:p w14:paraId="0A6DAE50" w14:textId="77777777" w:rsidR="00680672" w:rsidRPr="00680672" w:rsidRDefault="00680672" w:rsidP="00680672">
      <w:pPr>
        <w:pStyle w:val="24"/>
        <w:widowControl w:val="0"/>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3.1.4. Предоставлять Исполнителю:</w:t>
      </w:r>
    </w:p>
    <w:p w14:paraId="2CC4F9A5" w14:textId="77777777" w:rsidR="00680672" w:rsidRPr="00680672" w:rsidRDefault="00680672" w:rsidP="00680672">
      <w:pPr>
        <w:pStyle w:val="24"/>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 xml:space="preserve">- первичные документы и бухгалтерские записи, отчеты, планы, договоры, счета, сметы и другие документы, справочные материалы и информацию, в том числе и прогнозную финансовую; </w:t>
      </w:r>
    </w:p>
    <w:p w14:paraId="1BAA0CD4" w14:textId="77777777" w:rsidR="00680672" w:rsidRPr="00680672" w:rsidRDefault="00680672" w:rsidP="00680672">
      <w:pPr>
        <w:pStyle w:val="24"/>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 xml:space="preserve">- возможность проверять наличие денежных средств, ценных бумаг и иных материальных ценностей, наличие и правильность расходования материальных ценностей; </w:t>
      </w:r>
    </w:p>
    <w:p w14:paraId="65BAEB58" w14:textId="77777777" w:rsidR="00680672" w:rsidRPr="00680672" w:rsidRDefault="00680672" w:rsidP="00680672">
      <w:pPr>
        <w:pStyle w:val="24"/>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 возможность осуществлять аналитические аудиторские процедуры, а также другие аудиторские процедуры в форме детальных тестов, в том числе инспектирование, наблюдение и пересчет, которые Исполнитель сочтет необходимыми для оказания услуг, предусмотренных настоящим Договором;</w:t>
      </w:r>
    </w:p>
    <w:p w14:paraId="4EE37000" w14:textId="77777777" w:rsidR="00680672" w:rsidRPr="00680672" w:rsidRDefault="00680672" w:rsidP="00680672">
      <w:pPr>
        <w:pStyle w:val="24"/>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 бухгалтерскую отчетность всех выделенных на отдельный баланс важнейших подразделений, перечень которых определяется Исполнителем;</w:t>
      </w:r>
    </w:p>
    <w:p w14:paraId="064C9276" w14:textId="77777777" w:rsidR="00680672" w:rsidRPr="00680672" w:rsidRDefault="00680672" w:rsidP="00680672">
      <w:pPr>
        <w:pStyle w:val="33"/>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 xml:space="preserve">- доступ к архиву операций в банковской операционной системе в режиме просмотра, документы операционного дня, кассовые и другие документы по осуществленным хозяйственным операциям, протоколы собраний акционеров, совета директоров или аналогичного органа, заседаний правления и кредитного комитета, первичные документы и бухгалтерские записи, отчеты, планы, договоры, счета, сметы, а также другие документы, справочные материалы и информацию, в том числе и прогнозную финансовую; </w:t>
      </w:r>
    </w:p>
    <w:p w14:paraId="429B5FE8" w14:textId="77777777" w:rsidR="00680672" w:rsidRPr="00680672" w:rsidRDefault="00680672" w:rsidP="00680672">
      <w:pPr>
        <w:pStyle w:val="24"/>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 информацию по текущим судебным делам и спорам;</w:t>
      </w:r>
    </w:p>
    <w:p w14:paraId="5DBB131B" w14:textId="77777777" w:rsidR="00680672" w:rsidRPr="00680672" w:rsidRDefault="00680672" w:rsidP="00680672">
      <w:pPr>
        <w:pStyle w:val="24"/>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 информацию об обстоятельствах, которые в ближайшее время приведут или могут привести к судебным разбирательствам с участием Заказчика, а также информацию о предполагаемом исходе этих разбирательств;</w:t>
      </w:r>
    </w:p>
    <w:p w14:paraId="6CD8EC1D" w14:textId="77777777" w:rsidR="00680672" w:rsidRPr="00680672" w:rsidRDefault="00680672" w:rsidP="00680672">
      <w:pPr>
        <w:pStyle w:val="24"/>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 не позднее чем за 3 (три) рабочих дня до окончания аудиторской проверки предоставить Исполнителю бухгалтерскую отчетность, подписанную уполномоченным лицом Заказчика, в 2 (двух) оригинальных экземплярах.</w:t>
      </w:r>
    </w:p>
    <w:p w14:paraId="58E717A9" w14:textId="77777777" w:rsidR="00680672" w:rsidRPr="00680672" w:rsidRDefault="00680672" w:rsidP="00680672">
      <w:pPr>
        <w:spacing w:after="0" w:line="240" w:lineRule="auto"/>
        <w:ind w:firstLine="426"/>
        <w:jc w:val="both"/>
        <w:rPr>
          <w:rFonts w:ascii="Times New Roman" w:hAnsi="Times New Roman" w:cs="Times New Roman"/>
          <w:sz w:val="24"/>
          <w:szCs w:val="24"/>
        </w:rPr>
      </w:pPr>
      <w:r w:rsidRPr="00680672">
        <w:rPr>
          <w:rFonts w:ascii="Times New Roman" w:hAnsi="Times New Roman" w:cs="Times New Roman"/>
          <w:sz w:val="24"/>
          <w:szCs w:val="24"/>
        </w:rPr>
        <w:lastRenderedPageBreak/>
        <w:t xml:space="preserve">Увеличение сроков предоставления указанных документов, отчетности и иной информации (далее – документы), независимо от того, произошло ли это увеличение по вине Заказчика или без его вины, если это повлечет невозможность завершить оказание услуг, предусмотренных </w:t>
      </w:r>
      <w:r w:rsidRPr="00680672">
        <w:rPr>
          <w:rFonts w:ascii="Times New Roman" w:hAnsi="Times New Roman" w:cs="Times New Roman"/>
          <w:b/>
          <w:sz w:val="24"/>
          <w:szCs w:val="24"/>
        </w:rPr>
        <w:t>Разделом 1</w:t>
      </w:r>
      <w:r w:rsidRPr="00680672">
        <w:rPr>
          <w:rFonts w:ascii="Times New Roman" w:hAnsi="Times New Roman" w:cs="Times New Roman"/>
          <w:sz w:val="24"/>
          <w:szCs w:val="24"/>
        </w:rPr>
        <w:t xml:space="preserve"> настоящего Договора, в обусловленный Договором срок, является основанием для автоматического продления этого срока на период, равный периоду задержки в предоставлении документов. </w:t>
      </w:r>
    </w:p>
    <w:p w14:paraId="34838370" w14:textId="77777777" w:rsidR="00680672" w:rsidRPr="00680672" w:rsidRDefault="00680672" w:rsidP="00680672">
      <w:pPr>
        <w:spacing w:after="0" w:line="240" w:lineRule="auto"/>
        <w:ind w:firstLine="426"/>
        <w:jc w:val="both"/>
        <w:rPr>
          <w:rFonts w:ascii="Times New Roman" w:hAnsi="Times New Roman" w:cs="Times New Roman"/>
          <w:sz w:val="24"/>
          <w:szCs w:val="24"/>
        </w:rPr>
      </w:pPr>
      <w:r w:rsidRPr="00680672">
        <w:rPr>
          <w:rFonts w:ascii="Times New Roman" w:hAnsi="Times New Roman" w:cs="Times New Roman"/>
          <w:sz w:val="24"/>
          <w:szCs w:val="24"/>
        </w:rPr>
        <w:t>Если задержка в предоставлении документов, отчетности и иной информации относительно первоначально согласованных сроков превысит 10 (десять) рабочих дней, Исполнитель имеет право приостановить оказание услуг по Договору. В этом случае дата возобновления оказания услуг и срок завершения оказания услуг согласовываются Сторонами путем подписания дополнительного соглашения.</w:t>
      </w:r>
    </w:p>
    <w:p w14:paraId="34563FBF" w14:textId="77777777" w:rsidR="00680672" w:rsidRPr="00680672" w:rsidRDefault="00680672" w:rsidP="00680672">
      <w:pPr>
        <w:spacing w:after="0" w:line="240" w:lineRule="auto"/>
        <w:ind w:firstLine="426"/>
        <w:jc w:val="both"/>
        <w:rPr>
          <w:rFonts w:ascii="Times New Roman" w:hAnsi="Times New Roman" w:cs="Times New Roman"/>
          <w:sz w:val="24"/>
          <w:szCs w:val="24"/>
        </w:rPr>
      </w:pPr>
      <w:r w:rsidRPr="00680672">
        <w:rPr>
          <w:rFonts w:ascii="Times New Roman" w:hAnsi="Times New Roman" w:cs="Times New Roman"/>
          <w:sz w:val="24"/>
          <w:szCs w:val="24"/>
        </w:rPr>
        <w:t>3.1.5. По запросу Исполнителя и согласно представленному Исполнителем списку, направить в адрес своих дебиторов и/или кредиторов, а также банков письменные уведомления о подтверждении (</w:t>
      </w:r>
      <w:proofErr w:type="spellStart"/>
      <w:r w:rsidRPr="00680672">
        <w:rPr>
          <w:rFonts w:ascii="Times New Roman" w:hAnsi="Times New Roman" w:cs="Times New Roman"/>
          <w:sz w:val="24"/>
          <w:szCs w:val="24"/>
        </w:rPr>
        <w:t>неподтверждении</w:t>
      </w:r>
      <w:proofErr w:type="spellEnd"/>
      <w:r w:rsidRPr="00680672">
        <w:rPr>
          <w:rFonts w:ascii="Times New Roman" w:hAnsi="Times New Roman" w:cs="Times New Roman"/>
          <w:sz w:val="24"/>
          <w:szCs w:val="24"/>
        </w:rPr>
        <w:t>) ими факта наличия соответствующей задолженности и наличия денежных средств на счетах и наличия ценных бумаг на счетах Депо. По запросу Исполнителя направить в адрес своих акционеров (участников) и реестродержателя запросы о связанных сторонах и крупных акционерах.</w:t>
      </w:r>
    </w:p>
    <w:p w14:paraId="6BD856FA" w14:textId="77777777" w:rsidR="00680672" w:rsidRPr="00680672" w:rsidRDefault="00680672" w:rsidP="00680672">
      <w:pPr>
        <w:spacing w:after="0" w:line="240" w:lineRule="auto"/>
        <w:ind w:firstLine="426"/>
        <w:jc w:val="both"/>
        <w:rPr>
          <w:rFonts w:ascii="Times New Roman" w:hAnsi="Times New Roman" w:cs="Times New Roman"/>
          <w:sz w:val="24"/>
          <w:szCs w:val="24"/>
        </w:rPr>
      </w:pPr>
      <w:r w:rsidRPr="00680672">
        <w:rPr>
          <w:rFonts w:ascii="Times New Roman" w:hAnsi="Times New Roman" w:cs="Times New Roman"/>
          <w:sz w:val="24"/>
          <w:szCs w:val="24"/>
        </w:rPr>
        <w:t xml:space="preserve">3.1.6. С учетом условий </w:t>
      </w:r>
      <w:r w:rsidRPr="00680672">
        <w:rPr>
          <w:rFonts w:ascii="Times New Roman" w:hAnsi="Times New Roman" w:cs="Times New Roman"/>
          <w:b/>
          <w:sz w:val="24"/>
          <w:szCs w:val="24"/>
        </w:rPr>
        <w:t>п. 2.7</w:t>
      </w:r>
      <w:r w:rsidRPr="00680672">
        <w:rPr>
          <w:rFonts w:ascii="Times New Roman" w:hAnsi="Times New Roman" w:cs="Times New Roman"/>
          <w:sz w:val="24"/>
          <w:szCs w:val="24"/>
        </w:rPr>
        <w:t xml:space="preserve"> настоящего Договора, предоставить Исполнителю письменное подтверждение достоверности и полноты предоставляемых для аудита документов и информации, за подписью лица, осуществляющего функции единоличного исполнительного органа Заказчика.</w:t>
      </w:r>
    </w:p>
    <w:p w14:paraId="658DB7CB" w14:textId="77777777" w:rsidR="00680672" w:rsidRPr="00680672" w:rsidRDefault="00680672" w:rsidP="00680672">
      <w:pPr>
        <w:pStyle w:val="24"/>
        <w:spacing w:after="0" w:line="240" w:lineRule="auto"/>
        <w:jc w:val="both"/>
        <w:rPr>
          <w:rFonts w:ascii="Times New Roman" w:hAnsi="Times New Roman" w:cs="Times New Roman"/>
          <w:b/>
          <w:sz w:val="24"/>
          <w:szCs w:val="24"/>
        </w:rPr>
      </w:pPr>
      <w:r w:rsidRPr="00680672">
        <w:rPr>
          <w:rFonts w:ascii="Times New Roman" w:hAnsi="Times New Roman" w:cs="Times New Roman"/>
          <w:sz w:val="24"/>
          <w:szCs w:val="24"/>
        </w:rPr>
        <w:t>3.1.7. Предоставлять по официальным письменным запросам, а также и по неформальным устным запросам Исполнителя исчерпывающие разъяснения и подтверждения в устной и письменной форме, по вопросам, относящимся к предмету настоящего Договора, которые возникли у Исполнителя в процессе оказания услуг в рамках настоящего Договора.</w:t>
      </w:r>
    </w:p>
    <w:p w14:paraId="08D0D412" w14:textId="77777777" w:rsidR="00680672" w:rsidRPr="00680672" w:rsidRDefault="00680672" w:rsidP="00680672">
      <w:pPr>
        <w:pStyle w:val="24"/>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 xml:space="preserve">3.1.8. Уведомлять Исполнителя о публикации и распространении любого из отчетов Заказчика в любом виде и любым способом (в том числе путем размещения </w:t>
      </w:r>
      <w:proofErr w:type="spellStart"/>
      <w:r w:rsidRPr="00680672">
        <w:rPr>
          <w:rFonts w:ascii="Times New Roman" w:hAnsi="Times New Roman" w:cs="Times New Roman"/>
          <w:sz w:val="24"/>
          <w:szCs w:val="24"/>
        </w:rPr>
        <w:t>проаудированной</w:t>
      </w:r>
      <w:proofErr w:type="spellEnd"/>
      <w:r w:rsidRPr="00680672">
        <w:rPr>
          <w:rFonts w:ascii="Times New Roman" w:hAnsi="Times New Roman" w:cs="Times New Roman"/>
          <w:sz w:val="24"/>
          <w:szCs w:val="24"/>
        </w:rPr>
        <w:t xml:space="preserve"> отчетности и аудиторского заключения на вебсайте Заказчика) за исключением случаев, когда публикация и/или распространение таких отчетов является обязанностью Заказчика в соответствии с требованиями действующего законодательства Российской Федерации. </w:t>
      </w:r>
    </w:p>
    <w:p w14:paraId="4E646A8A" w14:textId="77777777" w:rsidR="00680672" w:rsidRPr="00680672" w:rsidRDefault="00680672" w:rsidP="00680672">
      <w:pPr>
        <w:pStyle w:val="24"/>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3.1.9. Предоставить Исполнителю возможность знакомиться с протоколами заседаний и другими документами руководящих органов Заказчика, а также имеющимися в распоряжении Заказчика материалами налоговых и любых иных проверок, проведенных в отношении Заказчика уполномоченными государственными органами.</w:t>
      </w:r>
    </w:p>
    <w:p w14:paraId="7D580C37" w14:textId="77777777" w:rsidR="00680672" w:rsidRPr="00680672" w:rsidRDefault="00680672" w:rsidP="00680672">
      <w:pPr>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3.1.10. Оперативно устранять выявленные при осуществлении аудита нарушения порядка ведения бухгалтерского учета и составления бухгалтерской отчетности.</w:t>
      </w:r>
    </w:p>
    <w:p w14:paraId="35D9A340" w14:textId="77777777" w:rsidR="00680672" w:rsidRPr="00680672" w:rsidRDefault="00680672" w:rsidP="00680672">
      <w:pPr>
        <w:spacing w:after="0" w:line="240" w:lineRule="auto"/>
        <w:ind w:firstLine="426"/>
        <w:jc w:val="both"/>
        <w:rPr>
          <w:rFonts w:ascii="Times New Roman" w:hAnsi="Times New Roman" w:cs="Times New Roman"/>
          <w:snapToGrid w:val="0"/>
          <w:sz w:val="24"/>
          <w:szCs w:val="24"/>
        </w:rPr>
      </w:pPr>
      <w:r w:rsidRPr="00680672">
        <w:rPr>
          <w:rFonts w:ascii="Times New Roman" w:hAnsi="Times New Roman" w:cs="Times New Roman"/>
          <w:sz w:val="24"/>
          <w:szCs w:val="24"/>
        </w:rPr>
        <w:t xml:space="preserve">3.1.11. </w:t>
      </w:r>
      <w:r w:rsidRPr="00680672">
        <w:rPr>
          <w:rFonts w:ascii="Times New Roman" w:hAnsi="Times New Roman" w:cs="Times New Roman"/>
          <w:snapToGrid w:val="0"/>
          <w:sz w:val="24"/>
          <w:szCs w:val="24"/>
        </w:rPr>
        <w:t>Для оказания Услуг предоставлять Исполнителю и/или в случае необходимости обеспечить предоставление третьими лицами соответствующего помещения, необходимую оргтехнику,  обеспечить беспрепятственный доступ работников Исполнителя к копировально-множительному аппарату в офисе Заказчика (третьего лица), подключение специалистов Исполнителя к сети Интернет, а также обеспечить подключение специалистов Исполнителя к информационным базам данных Заказчика,  обеспечить им доступ к программам, посредством которых у Заказчика ведется бухгалтерский учет и составляется бухгалтерская отчетность.</w:t>
      </w:r>
    </w:p>
    <w:p w14:paraId="79589F18" w14:textId="77777777" w:rsidR="00680672" w:rsidRPr="00680672" w:rsidRDefault="00680672" w:rsidP="00680672">
      <w:pPr>
        <w:pStyle w:val="24"/>
        <w:spacing w:after="0" w:line="240" w:lineRule="auto"/>
        <w:jc w:val="both"/>
        <w:rPr>
          <w:rFonts w:ascii="Times New Roman" w:hAnsi="Times New Roman" w:cs="Times New Roman"/>
          <w:snapToGrid w:val="0"/>
          <w:sz w:val="24"/>
          <w:szCs w:val="24"/>
        </w:rPr>
      </w:pPr>
      <w:r w:rsidRPr="00680672">
        <w:rPr>
          <w:rFonts w:ascii="Times New Roman" w:hAnsi="Times New Roman" w:cs="Times New Roman"/>
          <w:snapToGrid w:val="0"/>
          <w:sz w:val="24"/>
          <w:szCs w:val="24"/>
        </w:rPr>
        <w:t>3.1.12. В период нахождения специалистов Исполнителя в командировках, предполагающих их проживание и работу за пределами города Москвы, обеспечить этих специалистов транспортом для проезда от аэропорта/железнодорожного вокзала до гостиницы и, после окончания командировки, обратно до аэропорта/железнодорожного вокзала, а также от гостиницы к месту оказания услуг и обратно в гостиницу.</w:t>
      </w:r>
    </w:p>
    <w:p w14:paraId="57DC5B8C" w14:textId="77777777" w:rsidR="00680672" w:rsidRPr="00680672" w:rsidRDefault="00680672" w:rsidP="00680672">
      <w:pPr>
        <w:pStyle w:val="24"/>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3.1.13. Не предпринимать каких бы то ни было действий, преследующих цель или ведущих к ограничению круга вопросов, подлежащих выяснению при проведении аудита Исполнителем.</w:t>
      </w:r>
    </w:p>
    <w:p w14:paraId="3BB0DF34" w14:textId="77777777" w:rsidR="00680672" w:rsidRPr="00680672" w:rsidRDefault="00680672" w:rsidP="00680672">
      <w:pPr>
        <w:pStyle w:val="24"/>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 xml:space="preserve">3.1.14. Не оказывать в какой бы то ни было форме давления на Исполнителя с целью изменения мнения Исполнителя относительно достоверности предоставленной для аудита документации и информации. Нарушение данного обязательства является основанием для </w:t>
      </w:r>
      <w:r w:rsidRPr="00680672">
        <w:rPr>
          <w:rFonts w:ascii="Times New Roman" w:hAnsi="Times New Roman" w:cs="Times New Roman"/>
          <w:sz w:val="24"/>
          <w:szCs w:val="24"/>
        </w:rPr>
        <w:lastRenderedPageBreak/>
        <w:t xml:space="preserve">досрочного прекращения настоящего Договора и наступления последствий, предусмотренных </w:t>
      </w:r>
      <w:r w:rsidRPr="00680672">
        <w:rPr>
          <w:rFonts w:ascii="Times New Roman" w:hAnsi="Times New Roman" w:cs="Times New Roman"/>
          <w:b/>
          <w:sz w:val="24"/>
          <w:szCs w:val="24"/>
        </w:rPr>
        <w:t>п. 10.5</w:t>
      </w:r>
      <w:r w:rsidRPr="00680672">
        <w:rPr>
          <w:rFonts w:ascii="Times New Roman" w:hAnsi="Times New Roman" w:cs="Times New Roman"/>
          <w:sz w:val="24"/>
          <w:szCs w:val="24"/>
        </w:rPr>
        <w:t xml:space="preserve"> настоящего Договора.</w:t>
      </w:r>
    </w:p>
    <w:p w14:paraId="0B6FA376" w14:textId="77777777" w:rsidR="00680672" w:rsidRPr="00680672" w:rsidRDefault="00680672" w:rsidP="00680672">
      <w:pPr>
        <w:pStyle w:val="24"/>
        <w:spacing w:after="0" w:line="240" w:lineRule="auto"/>
        <w:ind w:firstLine="425"/>
        <w:jc w:val="both"/>
        <w:rPr>
          <w:rFonts w:ascii="Times New Roman" w:hAnsi="Times New Roman" w:cs="Times New Roman"/>
          <w:snapToGrid w:val="0"/>
          <w:sz w:val="24"/>
          <w:szCs w:val="24"/>
        </w:rPr>
      </w:pPr>
      <w:r w:rsidRPr="00680672">
        <w:rPr>
          <w:rFonts w:ascii="Times New Roman" w:hAnsi="Times New Roman" w:cs="Times New Roman"/>
          <w:sz w:val="24"/>
          <w:szCs w:val="24"/>
        </w:rPr>
        <w:t xml:space="preserve">3.1.15. </w:t>
      </w:r>
      <w:r w:rsidRPr="00680672">
        <w:rPr>
          <w:rFonts w:ascii="Times New Roman" w:hAnsi="Times New Roman" w:cs="Times New Roman"/>
          <w:snapToGrid w:val="0"/>
          <w:sz w:val="24"/>
          <w:szCs w:val="24"/>
        </w:rPr>
        <w:t>Своевременно и в полном объеме оплачивать услуги Исполнителя в соответствии с условиями о стоимости и порядке расчетов настоящего Договора, в том числе и в случаях, когда выводы или рекомендации, изложенные в соответствующих итоговых документах по результатам аудита, не согласуются с позицией работников Заказчика или точкой зрения его руководства.</w:t>
      </w:r>
    </w:p>
    <w:p w14:paraId="54DEA9FA" w14:textId="77777777" w:rsidR="00680672" w:rsidRPr="00680672" w:rsidRDefault="00680672" w:rsidP="00680672">
      <w:pPr>
        <w:pStyle w:val="24"/>
        <w:spacing w:after="0" w:line="240" w:lineRule="auto"/>
        <w:ind w:firstLine="425"/>
        <w:jc w:val="both"/>
        <w:rPr>
          <w:rFonts w:ascii="Times New Roman" w:hAnsi="Times New Roman" w:cs="Times New Roman"/>
          <w:snapToGrid w:val="0"/>
          <w:sz w:val="24"/>
          <w:szCs w:val="24"/>
        </w:rPr>
      </w:pPr>
      <w:r w:rsidRPr="00680672">
        <w:rPr>
          <w:rFonts w:ascii="Times New Roman" w:hAnsi="Times New Roman" w:cs="Times New Roman"/>
          <w:snapToGrid w:val="0"/>
          <w:sz w:val="24"/>
          <w:szCs w:val="24"/>
        </w:rPr>
        <w:t>3.1.16. Исполнять требования Международных стандартов аудита.</w:t>
      </w:r>
    </w:p>
    <w:p w14:paraId="7D2BB9ED" w14:textId="77777777" w:rsidR="00680672" w:rsidRPr="00680672" w:rsidRDefault="00680672" w:rsidP="00680672">
      <w:pPr>
        <w:pStyle w:val="24"/>
        <w:spacing w:after="0" w:line="240" w:lineRule="auto"/>
        <w:ind w:firstLine="425"/>
        <w:jc w:val="both"/>
        <w:rPr>
          <w:rFonts w:ascii="Times New Roman" w:hAnsi="Times New Roman" w:cs="Times New Roman"/>
          <w:snapToGrid w:val="0"/>
          <w:sz w:val="24"/>
          <w:szCs w:val="24"/>
        </w:rPr>
      </w:pPr>
      <w:r w:rsidRPr="00680672">
        <w:rPr>
          <w:rFonts w:ascii="Times New Roman" w:hAnsi="Times New Roman" w:cs="Times New Roman"/>
          <w:snapToGrid w:val="0"/>
          <w:sz w:val="24"/>
          <w:szCs w:val="24"/>
        </w:rPr>
        <w:t>3.1.17. В случае если при исполнении настоящего Договора между Сторонами передаются персональные данные, принимающая сторона обязана соблюдать принципы и правила обработки персональных данных, предусмотренные законодательством Российской Федерации о персональных данных, в том числе:</w:t>
      </w:r>
    </w:p>
    <w:p w14:paraId="1188BEB3" w14:textId="77777777" w:rsidR="00680672" w:rsidRPr="00680672" w:rsidRDefault="00680672" w:rsidP="00680672">
      <w:pPr>
        <w:pStyle w:val="24"/>
        <w:spacing w:after="0" w:line="240" w:lineRule="auto"/>
        <w:ind w:firstLine="425"/>
        <w:jc w:val="both"/>
        <w:rPr>
          <w:rFonts w:ascii="Times New Roman" w:hAnsi="Times New Roman" w:cs="Times New Roman"/>
          <w:snapToGrid w:val="0"/>
          <w:sz w:val="24"/>
          <w:szCs w:val="24"/>
        </w:rPr>
      </w:pPr>
      <w:r w:rsidRPr="00680672">
        <w:rPr>
          <w:rFonts w:ascii="Times New Roman" w:hAnsi="Times New Roman" w:cs="Times New Roman"/>
          <w:snapToGrid w:val="0"/>
          <w:sz w:val="24"/>
          <w:szCs w:val="24"/>
        </w:rPr>
        <w:t>- обеспечить защиту персональных данных от неправомерного или случайного доступа к ним, уничтожения, изменения, копирования, передачи и распространения персональных данных, а также от иных неправомерных действий в отношении персональных данных;</w:t>
      </w:r>
    </w:p>
    <w:p w14:paraId="46088768" w14:textId="77777777" w:rsidR="00680672" w:rsidRPr="00680672" w:rsidRDefault="00680672" w:rsidP="00680672">
      <w:pPr>
        <w:pStyle w:val="24"/>
        <w:spacing w:after="0" w:line="240" w:lineRule="auto"/>
        <w:ind w:firstLine="425"/>
        <w:jc w:val="both"/>
        <w:rPr>
          <w:rFonts w:ascii="Times New Roman" w:hAnsi="Times New Roman" w:cs="Times New Roman"/>
          <w:snapToGrid w:val="0"/>
          <w:sz w:val="24"/>
          <w:szCs w:val="24"/>
        </w:rPr>
      </w:pPr>
      <w:r w:rsidRPr="00680672">
        <w:rPr>
          <w:rFonts w:ascii="Times New Roman" w:hAnsi="Times New Roman" w:cs="Times New Roman"/>
          <w:snapToGrid w:val="0"/>
          <w:sz w:val="24"/>
          <w:szCs w:val="24"/>
        </w:rPr>
        <w:t>- прекратить обработку персональных данных, уточнить персональные данные (обеспечить их уточнение) или уничтожить персональные данные (обеспечить их уничтожение) в случаях и сроки, установленные законодательством Российской Федерации.</w:t>
      </w:r>
    </w:p>
    <w:p w14:paraId="503F8B54" w14:textId="77777777" w:rsidR="00680672" w:rsidRPr="00680672" w:rsidRDefault="00680672" w:rsidP="00680672">
      <w:pPr>
        <w:pStyle w:val="24"/>
        <w:spacing w:after="0" w:line="240" w:lineRule="auto"/>
        <w:ind w:firstLine="425"/>
        <w:jc w:val="both"/>
        <w:rPr>
          <w:rFonts w:ascii="Times New Roman" w:hAnsi="Times New Roman" w:cs="Times New Roman"/>
          <w:b/>
          <w:i/>
          <w:sz w:val="24"/>
          <w:szCs w:val="24"/>
        </w:rPr>
      </w:pPr>
      <w:r w:rsidRPr="00680672">
        <w:rPr>
          <w:rFonts w:ascii="Times New Roman" w:hAnsi="Times New Roman" w:cs="Times New Roman"/>
          <w:b/>
          <w:i/>
          <w:sz w:val="24"/>
          <w:szCs w:val="24"/>
        </w:rPr>
        <w:t>3.2. Заказчик имеет право:</w:t>
      </w:r>
    </w:p>
    <w:p w14:paraId="30D0FA98" w14:textId="77777777" w:rsidR="00680672" w:rsidRPr="00680672" w:rsidRDefault="00680672" w:rsidP="00680672">
      <w:pPr>
        <w:pStyle w:val="24"/>
        <w:spacing w:after="0" w:line="240" w:lineRule="auto"/>
        <w:ind w:firstLine="425"/>
        <w:jc w:val="both"/>
        <w:rPr>
          <w:rFonts w:ascii="Times New Roman" w:hAnsi="Times New Roman" w:cs="Times New Roman"/>
          <w:snapToGrid w:val="0"/>
          <w:sz w:val="24"/>
          <w:szCs w:val="24"/>
        </w:rPr>
      </w:pPr>
      <w:r w:rsidRPr="00680672">
        <w:rPr>
          <w:rFonts w:ascii="Times New Roman" w:hAnsi="Times New Roman" w:cs="Times New Roman"/>
          <w:sz w:val="24"/>
          <w:szCs w:val="24"/>
        </w:rPr>
        <w:t xml:space="preserve">3.2.1. Получать от Исполнителя необходимую информацию </w:t>
      </w:r>
      <w:r w:rsidRPr="00680672">
        <w:rPr>
          <w:rFonts w:ascii="Times New Roman" w:hAnsi="Times New Roman" w:cs="Times New Roman"/>
          <w:snapToGrid w:val="0"/>
          <w:sz w:val="24"/>
          <w:szCs w:val="24"/>
        </w:rPr>
        <w:t>о требованиях законодательства Российской Федерации, касающихся проведения аудита, а также о нормативных актах Российской Федерации, на которых основываются замечания и выводы Исполнителя.</w:t>
      </w:r>
    </w:p>
    <w:p w14:paraId="5C2A7455" w14:textId="77777777" w:rsidR="00680672" w:rsidRPr="00680672" w:rsidRDefault="00680672" w:rsidP="00680672">
      <w:pPr>
        <w:pStyle w:val="24"/>
        <w:spacing w:after="0" w:line="240" w:lineRule="auto"/>
        <w:ind w:firstLine="425"/>
        <w:jc w:val="both"/>
        <w:rPr>
          <w:rFonts w:ascii="Times New Roman" w:hAnsi="Times New Roman" w:cs="Times New Roman"/>
          <w:snapToGrid w:val="0"/>
          <w:sz w:val="24"/>
          <w:szCs w:val="24"/>
        </w:rPr>
      </w:pPr>
      <w:r w:rsidRPr="00680672">
        <w:rPr>
          <w:rFonts w:ascii="Times New Roman" w:hAnsi="Times New Roman" w:cs="Times New Roman"/>
          <w:sz w:val="24"/>
          <w:szCs w:val="24"/>
        </w:rPr>
        <w:t xml:space="preserve">3.2.2. </w:t>
      </w:r>
      <w:r w:rsidRPr="00680672">
        <w:rPr>
          <w:rFonts w:ascii="Times New Roman" w:hAnsi="Times New Roman" w:cs="Times New Roman"/>
          <w:snapToGrid w:val="0"/>
          <w:sz w:val="24"/>
          <w:szCs w:val="24"/>
        </w:rPr>
        <w:t>Получить от Исполнителя аудиторское заключение в срок, определенный настоящим Договором.</w:t>
      </w:r>
    </w:p>
    <w:p w14:paraId="63BDB5EC" w14:textId="77777777" w:rsidR="00680672" w:rsidRPr="00680672" w:rsidRDefault="00680672" w:rsidP="00680672">
      <w:pPr>
        <w:pStyle w:val="24"/>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3.2.3. Контролировать обеспечение Исполнителем сохранности документов, получаемых и составляемых им в ходе аудита, и неразглашения их содержания без согласия Заказчика, за исключением случаев, предусмотренных действующим законодательством Российской Федерации.</w:t>
      </w:r>
    </w:p>
    <w:p w14:paraId="7FF8FECA" w14:textId="77777777" w:rsidR="00680672" w:rsidRPr="00A3690E" w:rsidRDefault="00680672" w:rsidP="00680672">
      <w:pPr>
        <w:pStyle w:val="24"/>
        <w:spacing w:after="0" w:line="240" w:lineRule="auto"/>
        <w:jc w:val="both"/>
        <w:rPr>
          <w:rFonts w:ascii="Times New Roman" w:hAnsi="Times New Roman" w:cs="Times New Roman"/>
          <w:snapToGrid w:val="0"/>
          <w:sz w:val="24"/>
          <w:szCs w:val="24"/>
        </w:rPr>
      </w:pPr>
      <w:r w:rsidRPr="00680672">
        <w:rPr>
          <w:rFonts w:ascii="Times New Roman" w:hAnsi="Times New Roman" w:cs="Times New Roman"/>
          <w:snapToGrid w:val="0"/>
          <w:sz w:val="24"/>
          <w:szCs w:val="24"/>
        </w:rPr>
        <w:t xml:space="preserve">3.3. Заказчик не имеет права требовать от Исполнителя предоставления рабочей документации </w:t>
      </w:r>
      <w:r w:rsidRPr="00A3690E">
        <w:rPr>
          <w:rFonts w:ascii="Times New Roman" w:hAnsi="Times New Roman" w:cs="Times New Roman"/>
          <w:snapToGrid w:val="0"/>
          <w:sz w:val="24"/>
          <w:szCs w:val="24"/>
        </w:rPr>
        <w:t>аудита или ее копий полностью или в какой-либо части, кроме случаев, прямо предусмотренных законодательством Российской Федерации.</w:t>
      </w:r>
    </w:p>
    <w:p w14:paraId="0E538658" w14:textId="77777777" w:rsidR="00680672" w:rsidRPr="00A3690E" w:rsidRDefault="00680672" w:rsidP="00680672">
      <w:pPr>
        <w:pStyle w:val="24"/>
        <w:spacing w:after="0" w:line="240" w:lineRule="auto"/>
        <w:jc w:val="both"/>
        <w:rPr>
          <w:rFonts w:ascii="Times New Roman" w:hAnsi="Times New Roman" w:cs="Times New Roman"/>
          <w:snapToGrid w:val="0"/>
          <w:sz w:val="24"/>
          <w:szCs w:val="24"/>
        </w:rPr>
      </w:pPr>
      <w:r w:rsidRPr="00A3690E">
        <w:rPr>
          <w:rFonts w:ascii="Times New Roman" w:hAnsi="Times New Roman" w:cs="Times New Roman"/>
          <w:snapToGrid w:val="0"/>
          <w:sz w:val="24"/>
          <w:szCs w:val="24"/>
        </w:rPr>
        <w:t>3.4. Заказчик назначает _________________ (должность - _________________________, электронная почта  ___________________) в качестве ответственного лица, обеспечивающего координацию работы специалистов Исполнителя и работников бухгалтерии и иных служб Заказчика. Исполнитель передает результаты оказанных услуг исключительно указанному ответственному лицу под расписку.</w:t>
      </w:r>
    </w:p>
    <w:p w14:paraId="3555944B" w14:textId="77777777" w:rsidR="00680672" w:rsidRPr="00680672" w:rsidRDefault="00680672" w:rsidP="00680672">
      <w:pPr>
        <w:pStyle w:val="24"/>
        <w:spacing w:after="0" w:line="240" w:lineRule="auto"/>
        <w:jc w:val="both"/>
        <w:rPr>
          <w:rFonts w:ascii="Times New Roman" w:hAnsi="Times New Roman" w:cs="Times New Roman"/>
          <w:snapToGrid w:val="0"/>
          <w:sz w:val="24"/>
          <w:szCs w:val="24"/>
        </w:rPr>
      </w:pPr>
      <w:r w:rsidRPr="00A3690E">
        <w:rPr>
          <w:rFonts w:ascii="Times New Roman" w:hAnsi="Times New Roman" w:cs="Times New Roman"/>
          <w:snapToGrid w:val="0"/>
          <w:sz w:val="24"/>
          <w:szCs w:val="24"/>
        </w:rPr>
        <w:t>3.5. Заказчик назначает ________________ (почтовый адрес________, электронная почта ____________), непосредственно входящего в состав ЛОКУ, в качестве лица, ответственного за организацию информационного взаимодействия между Исполнителем и лицами, отвечающими за корпоративное управление (ЛОКУ)</w:t>
      </w:r>
      <w:r w:rsidRPr="00A3690E">
        <w:rPr>
          <w:rStyle w:val="af8"/>
          <w:rFonts w:ascii="Times New Roman" w:hAnsi="Times New Roman" w:cs="Times New Roman"/>
          <w:snapToGrid w:val="0"/>
          <w:sz w:val="24"/>
          <w:szCs w:val="24"/>
        </w:rPr>
        <w:footnoteReference w:id="1"/>
      </w:r>
      <w:r w:rsidRPr="00A3690E">
        <w:rPr>
          <w:rFonts w:ascii="Times New Roman" w:hAnsi="Times New Roman" w:cs="Times New Roman"/>
          <w:snapToGrid w:val="0"/>
          <w:sz w:val="24"/>
          <w:szCs w:val="24"/>
        </w:rPr>
        <w:t xml:space="preserve"> Заказчика.</w:t>
      </w:r>
    </w:p>
    <w:p w14:paraId="2F26CF2C" w14:textId="77777777" w:rsidR="00680672" w:rsidRPr="00680672" w:rsidRDefault="00680672" w:rsidP="00680672">
      <w:pPr>
        <w:pStyle w:val="24"/>
        <w:spacing w:after="0" w:line="240" w:lineRule="auto"/>
        <w:jc w:val="both"/>
        <w:rPr>
          <w:rFonts w:ascii="Times New Roman" w:hAnsi="Times New Roman" w:cs="Times New Roman"/>
          <w:snapToGrid w:val="0"/>
          <w:sz w:val="24"/>
          <w:szCs w:val="24"/>
        </w:rPr>
      </w:pPr>
      <w:r w:rsidRPr="00680672">
        <w:rPr>
          <w:rFonts w:ascii="Times New Roman" w:hAnsi="Times New Roman" w:cs="Times New Roman"/>
          <w:snapToGrid w:val="0"/>
          <w:sz w:val="24"/>
          <w:szCs w:val="24"/>
        </w:rPr>
        <w:t>3.6. Заказчик имеет право передавать третьим лицам аудиторское заключение, сброшюрованное с полным комплектом бухгалтерской отчетности Заказчика, в отношении которой проводился аудит. Заказчик имеет право передавать третьим лицам аудиторское заключение, подписанное квалифицированной электронной подписью уполномоченного лица Исполнителя вместе с полным комплектом бухгалтерской отчетности Заказчика, подписанной квалифицированной электронной подписью уполномоченного лица Заказчика в отношении, которой проводился аудит.</w:t>
      </w:r>
    </w:p>
    <w:p w14:paraId="7EE6A139" w14:textId="77777777" w:rsidR="00680672" w:rsidRPr="00680672" w:rsidRDefault="00680672" w:rsidP="00680672">
      <w:pPr>
        <w:pStyle w:val="24"/>
        <w:spacing w:after="0" w:line="240" w:lineRule="auto"/>
        <w:jc w:val="both"/>
        <w:rPr>
          <w:rFonts w:ascii="Times New Roman" w:hAnsi="Times New Roman" w:cs="Times New Roman"/>
          <w:snapToGrid w:val="0"/>
          <w:sz w:val="24"/>
          <w:szCs w:val="24"/>
        </w:rPr>
      </w:pPr>
      <w:r w:rsidRPr="00680672">
        <w:rPr>
          <w:rFonts w:ascii="Times New Roman" w:hAnsi="Times New Roman" w:cs="Times New Roman"/>
          <w:snapToGrid w:val="0"/>
          <w:sz w:val="24"/>
          <w:szCs w:val="24"/>
        </w:rPr>
        <w:t xml:space="preserve">Заказчик также имеет право размещать на своем веб-сайте в сети Интернет и странице в сети Интернет или передавать третьим лицам, предоставленную Исполнителем электронную копию аудиторского заключения или аудиторское заключение, подписанное </w:t>
      </w:r>
      <w:r w:rsidRPr="00680672">
        <w:rPr>
          <w:rFonts w:ascii="Times New Roman" w:hAnsi="Times New Roman" w:cs="Times New Roman"/>
          <w:snapToGrid w:val="0"/>
          <w:sz w:val="24"/>
          <w:szCs w:val="24"/>
        </w:rPr>
        <w:lastRenderedPageBreak/>
        <w:t>квалифицированной электронной подписью уполномоченного лица Исполнителя вместе с полным комплектом бухгалтерской отчетности Заказчика, подписанной уполномоченным лицом Заказчика соответствующим образом в отношении которой проводился аудит. При этом Заказчик обязуется не вносить никаких изменений в аудиторское заключение или бухгалтерскую отчетность.</w:t>
      </w:r>
    </w:p>
    <w:p w14:paraId="70C40A87" w14:textId="77777777" w:rsidR="00680672" w:rsidRPr="00680672" w:rsidRDefault="00680672" w:rsidP="00680672">
      <w:pPr>
        <w:pStyle w:val="24"/>
        <w:keepNext/>
        <w:widowControl w:val="0"/>
        <w:spacing w:after="0" w:line="240" w:lineRule="auto"/>
        <w:jc w:val="both"/>
        <w:rPr>
          <w:rFonts w:ascii="Times New Roman" w:hAnsi="Times New Roman" w:cs="Times New Roman"/>
          <w:b/>
          <w:sz w:val="24"/>
          <w:szCs w:val="24"/>
        </w:rPr>
      </w:pPr>
      <w:r w:rsidRPr="00680672">
        <w:rPr>
          <w:rFonts w:ascii="Times New Roman" w:hAnsi="Times New Roman" w:cs="Times New Roman"/>
          <w:b/>
          <w:sz w:val="24"/>
          <w:szCs w:val="24"/>
        </w:rPr>
        <w:t>4. Права и обязанности Исполнителя</w:t>
      </w:r>
    </w:p>
    <w:p w14:paraId="2BD4E2F1" w14:textId="77777777" w:rsidR="00680672" w:rsidRPr="00680672" w:rsidRDefault="00680672" w:rsidP="00680672">
      <w:pPr>
        <w:keepNext/>
        <w:widowControl w:val="0"/>
        <w:spacing w:after="0" w:line="240" w:lineRule="auto"/>
        <w:ind w:firstLine="426"/>
        <w:jc w:val="both"/>
        <w:rPr>
          <w:rFonts w:ascii="Times New Roman" w:hAnsi="Times New Roman" w:cs="Times New Roman"/>
          <w:sz w:val="24"/>
          <w:szCs w:val="24"/>
        </w:rPr>
      </w:pPr>
    </w:p>
    <w:p w14:paraId="211301CF" w14:textId="77777777" w:rsidR="00680672" w:rsidRPr="00680672" w:rsidRDefault="00680672" w:rsidP="00680672">
      <w:pPr>
        <w:keepNext/>
        <w:widowControl w:val="0"/>
        <w:spacing w:after="0" w:line="240" w:lineRule="auto"/>
        <w:ind w:firstLine="425"/>
        <w:jc w:val="both"/>
        <w:rPr>
          <w:rFonts w:ascii="Times New Roman" w:hAnsi="Times New Roman" w:cs="Times New Roman"/>
          <w:b/>
          <w:i/>
          <w:sz w:val="24"/>
          <w:szCs w:val="24"/>
        </w:rPr>
      </w:pPr>
      <w:r w:rsidRPr="00680672">
        <w:rPr>
          <w:rFonts w:ascii="Times New Roman" w:hAnsi="Times New Roman" w:cs="Times New Roman"/>
          <w:b/>
          <w:i/>
          <w:sz w:val="24"/>
          <w:szCs w:val="24"/>
        </w:rPr>
        <w:t>4.1. Исполнитель принимает на себя обязательства:</w:t>
      </w:r>
    </w:p>
    <w:p w14:paraId="713915E6" w14:textId="77777777" w:rsidR="00680672" w:rsidRPr="00680672" w:rsidRDefault="00680672" w:rsidP="00680672">
      <w:pPr>
        <w:pStyle w:val="24"/>
        <w:keepNext/>
        <w:widowControl w:val="0"/>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 xml:space="preserve">4.1.1. Провести аудит бухгалтерской отчетности, подготовленной Заказчиком за указанный в </w:t>
      </w:r>
      <w:r w:rsidRPr="00680672">
        <w:rPr>
          <w:rFonts w:ascii="Times New Roman" w:hAnsi="Times New Roman" w:cs="Times New Roman"/>
          <w:b/>
          <w:sz w:val="24"/>
          <w:szCs w:val="24"/>
        </w:rPr>
        <w:t>Разделе 1</w:t>
      </w:r>
      <w:r w:rsidRPr="00680672">
        <w:rPr>
          <w:rFonts w:ascii="Times New Roman" w:hAnsi="Times New Roman" w:cs="Times New Roman"/>
          <w:sz w:val="24"/>
          <w:szCs w:val="24"/>
        </w:rPr>
        <w:t xml:space="preserve"> настоящего Договора период, в соответствии с: </w:t>
      </w:r>
    </w:p>
    <w:p w14:paraId="3609FF22" w14:textId="77777777" w:rsidR="00680672" w:rsidRPr="00680672" w:rsidRDefault="00680672" w:rsidP="00680672">
      <w:pPr>
        <w:pStyle w:val="24"/>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 xml:space="preserve">- Федеральным законом «Об аудиторской деятельности» № 307-ФЗ от 30 декабря 2008 года; </w:t>
      </w:r>
    </w:p>
    <w:p w14:paraId="388D8874" w14:textId="77777777" w:rsidR="00680672" w:rsidRPr="00680672" w:rsidRDefault="00680672" w:rsidP="00680672">
      <w:pPr>
        <w:pStyle w:val="24"/>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 применимыми Международными стандартами аудита, из числа утвержденных Приказами Министерства финансов Российской Федерации;</w:t>
      </w:r>
    </w:p>
    <w:p w14:paraId="28B8A076" w14:textId="77777777" w:rsidR="00680672" w:rsidRPr="00680672" w:rsidRDefault="00680672" w:rsidP="00680672">
      <w:pPr>
        <w:pStyle w:val="33"/>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  нормативными актами Банка России;</w:t>
      </w:r>
    </w:p>
    <w:p w14:paraId="4DF08BEF" w14:textId="77777777" w:rsidR="00680672" w:rsidRPr="00680672" w:rsidRDefault="00680672" w:rsidP="00680672">
      <w:pPr>
        <w:pStyle w:val="24"/>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 внутренними правилами (стандартами) аудиторской деятельности и сложившейся практикой аудиторской деятельности Исполнителя.</w:t>
      </w:r>
    </w:p>
    <w:p w14:paraId="20352B17" w14:textId="77777777" w:rsidR="00680672" w:rsidRPr="00680672" w:rsidRDefault="00680672" w:rsidP="00680672">
      <w:pPr>
        <w:pStyle w:val="24"/>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4.1.2. Спланировать и провести аудит таким образом, чтобы получить разумную уверенность в том, что бухгалтерская отчетность Заказчика не содержит существенных искажений.</w:t>
      </w:r>
    </w:p>
    <w:p w14:paraId="32C2CDF9" w14:textId="77777777" w:rsidR="00680672" w:rsidRPr="00680672" w:rsidRDefault="00680672" w:rsidP="00680672">
      <w:pPr>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 xml:space="preserve">4.1.3. По результатам аудита сформировать мнение о том, подготовлена ли бухгалтерская отчетность во всех существенных аспектах в соответствии с правилами составления бухгалтерской отчетности, </w:t>
      </w:r>
      <w:proofErr w:type="gramStart"/>
      <w:r w:rsidRPr="00680672">
        <w:rPr>
          <w:rFonts w:ascii="Times New Roman" w:hAnsi="Times New Roman" w:cs="Times New Roman"/>
          <w:sz w:val="24"/>
          <w:szCs w:val="24"/>
        </w:rPr>
        <w:t>установленными  в</w:t>
      </w:r>
      <w:proofErr w:type="gramEnd"/>
      <w:r w:rsidRPr="00680672">
        <w:rPr>
          <w:rFonts w:ascii="Times New Roman" w:hAnsi="Times New Roman" w:cs="Times New Roman"/>
          <w:sz w:val="24"/>
          <w:szCs w:val="24"/>
        </w:rPr>
        <w:t xml:space="preserve"> Российской Федерации. </w:t>
      </w:r>
    </w:p>
    <w:p w14:paraId="7664A145" w14:textId="77777777" w:rsidR="00680672" w:rsidRPr="00680672" w:rsidRDefault="00680672" w:rsidP="00680672">
      <w:pPr>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Мнение Исполнителя о достоверности бухгалтерской отчетности Заказчика будет выражено в аудиторском заключении о бухгалтерской отчетности в соответствии с Международным стандартом аудита 700 (пересмотренным) «Формирование мнения и составление заключения о финансовой отчетности», которое Исполнитель обязуется предоставить Заказчику в срок, определенный в настоящем Договоре.</w:t>
      </w:r>
    </w:p>
    <w:p w14:paraId="0D8BCFC7" w14:textId="77777777" w:rsidR="00680672" w:rsidRPr="00680672" w:rsidRDefault="00680672" w:rsidP="00680672">
      <w:pPr>
        <w:spacing w:after="0" w:line="240" w:lineRule="auto"/>
        <w:ind w:firstLine="425"/>
        <w:jc w:val="both"/>
        <w:rPr>
          <w:rFonts w:ascii="Times New Roman" w:hAnsi="Times New Roman" w:cs="Times New Roman"/>
          <w:color w:val="000000"/>
          <w:sz w:val="24"/>
          <w:szCs w:val="24"/>
        </w:rPr>
      </w:pPr>
      <w:r w:rsidRPr="00680672">
        <w:rPr>
          <w:rFonts w:ascii="Times New Roman" w:hAnsi="Times New Roman" w:cs="Times New Roman"/>
          <w:sz w:val="24"/>
          <w:szCs w:val="24"/>
        </w:rPr>
        <w:t xml:space="preserve">4.1.4. </w:t>
      </w:r>
      <w:r w:rsidRPr="00680672">
        <w:rPr>
          <w:rFonts w:ascii="Times New Roman" w:hAnsi="Times New Roman" w:cs="Times New Roman"/>
          <w:color w:val="000000"/>
          <w:sz w:val="24"/>
          <w:szCs w:val="24"/>
        </w:rPr>
        <w:t>В случаях, предусмотренных Международными стандартами аудита, Исполнитель сообщает информацию, полученную по результатам аудита, руководству и (или) лицам, отвечающим за корпоративное управление.</w:t>
      </w:r>
    </w:p>
    <w:p w14:paraId="47AEB493" w14:textId="77777777" w:rsidR="00680672" w:rsidRPr="00680672" w:rsidRDefault="00680672" w:rsidP="00680672">
      <w:pPr>
        <w:spacing w:after="0" w:line="240" w:lineRule="auto"/>
        <w:ind w:firstLine="425"/>
        <w:jc w:val="both"/>
        <w:rPr>
          <w:rFonts w:ascii="Times New Roman" w:hAnsi="Times New Roman" w:cs="Times New Roman"/>
          <w:color w:val="000000"/>
          <w:sz w:val="24"/>
          <w:szCs w:val="24"/>
        </w:rPr>
      </w:pPr>
      <w:r w:rsidRPr="00680672">
        <w:rPr>
          <w:rFonts w:ascii="Times New Roman" w:hAnsi="Times New Roman" w:cs="Times New Roman"/>
          <w:color w:val="000000"/>
          <w:sz w:val="24"/>
          <w:szCs w:val="24"/>
        </w:rPr>
        <w:t xml:space="preserve">4.1.5. </w:t>
      </w:r>
      <w:r w:rsidRPr="00680672">
        <w:rPr>
          <w:rFonts w:ascii="Times New Roman" w:hAnsi="Times New Roman" w:cs="Times New Roman"/>
          <w:sz w:val="24"/>
          <w:szCs w:val="24"/>
        </w:rPr>
        <w:t>По результатам оказания Услуг Исполнитель предоставляет Заказчику аудиторское заключение, как на бумажном носителе, так и в электронном виде, подписанное квалифицированной электронной подписью уполномоченного лица Исполнителя.</w:t>
      </w:r>
    </w:p>
    <w:p w14:paraId="1452367C" w14:textId="77777777" w:rsidR="00680672" w:rsidRPr="00680672" w:rsidRDefault="00680672" w:rsidP="00680672">
      <w:pPr>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Для целей предоставления Исполнителем аудиторского заключения, подписанного квалифицированной электронной подписью, Заказчик предоставляет подписанную квалифицированной электронной подписью уполномоченного лица соответствующую бухгалтерскую отчетность не позднее даты выдачи Исполнителем соответствующего аудиторского заключения.</w:t>
      </w:r>
    </w:p>
    <w:p w14:paraId="3100E6AC" w14:textId="77777777" w:rsidR="00680672" w:rsidRPr="00680672" w:rsidRDefault="00680672" w:rsidP="00680672">
      <w:pPr>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4.1.6. Исполнитель принимает на себя обязательства применять меры в ходе проведения аудиторской проверки, направленные на:</w:t>
      </w:r>
    </w:p>
    <w:p w14:paraId="0A9E3419" w14:textId="77777777" w:rsidR="00680672" w:rsidRPr="00680672" w:rsidRDefault="00680672" w:rsidP="00680672">
      <w:pPr>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 исключение передачи третьим лицам информации ограниченного доступа, получаемой или созданной при оказании аудиторских услуг;</w:t>
      </w:r>
    </w:p>
    <w:p w14:paraId="72414DDD" w14:textId="77777777" w:rsidR="00680672" w:rsidRPr="00680672" w:rsidRDefault="00680672" w:rsidP="00680672">
      <w:pPr>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 исключение логического и физического доступа третьих лиц к объектам информационной инфраструктуры, задействованной при обработке информации ограниченного доступа;</w:t>
      </w:r>
    </w:p>
    <w:p w14:paraId="4E550C9F" w14:textId="77777777" w:rsidR="00680672" w:rsidRPr="00680672" w:rsidRDefault="00680672" w:rsidP="00680672">
      <w:pPr>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 определение порядка доступа к информации ограниченного доступа работников Исполнителя;</w:t>
      </w:r>
    </w:p>
    <w:p w14:paraId="2FD21AFC" w14:textId="77777777" w:rsidR="00680672" w:rsidRPr="00680672" w:rsidRDefault="00680672" w:rsidP="00680672">
      <w:pPr>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-осуществление согласования с Заказчиком круга лиц, участвующих в аудиторской проверке и (или) имеющих доступ к информации ограниченного доступа;</w:t>
      </w:r>
    </w:p>
    <w:p w14:paraId="2A620C9D" w14:textId="77777777" w:rsidR="00680672" w:rsidRPr="00680672" w:rsidRDefault="00680672" w:rsidP="00680672">
      <w:pPr>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 применять средства авторизации и регистрации доступа к информации ограниченного доступа;</w:t>
      </w:r>
    </w:p>
    <w:p w14:paraId="0E8ABF6D" w14:textId="77777777" w:rsidR="00680672" w:rsidRPr="00680672" w:rsidRDefault="00680672" w:rsidP="00680672">
      <w:pPr>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 использовать при взаимодействии с Заказчиком защищенные каналы передачи данных в целях обеспечения защиты информации ограниченного доступа от несанкционированного доступа.</w:t>
      </w:r>
    </w:p>
    <w:p w14:paraId="7BDE6AA5" w14:textId="77777777" w:rsidR="00680672" w:rsidRPr="00680672" w:rsidRDefault="00680672" w:rsidP="00680672">
      <w:pPr>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lastRenderedPageBreak/>
        <w:t>При этом Заказчик вправе осуществлять текущий контроль действий работников Исполнителя при осуществлении доступа к информации ограниченного доступа.</w:t>
      </w:r>
    </w:p>
    <w:p w14:paraId="1EAE4909" w14:textId="77777777" w:rsidR="00680672" w:rsidRPr="00680672" w:rsidRDefault="00680672" w:rsidP="00680672">
      <w:pPr>
        <w:spacing w:after="0" w:line="240" w:lineRule="auto"/>
        <w:ind w:firstLine="425"/>
        <w:jc w:val="both"/>
        <w:rPr>
          <w:rFonts w:ascii="Times New Roman" w:hAnsi="Times New Roman" w:cs="Times New Roman"/>
          <w:b/>
          <w:i/>
          <w:sz w:val="24"/>
          <w:szCs w:val="24"/>
        </w:rPr>
      </w:pPr>
      <w:r w:rsidRPr="00680672">
        <w:rPr>
          <w:rFonts w:ascii="Times New Roman" w:hAnsi="Times New Roman" w:cs="Times New Roman"/>
          <w:b/>
          <w:i/>
          <w:sz w:val="24"/>
          <w:szCs w:val="24"/>
        </w:rPr>
        <w:t>4.2. Исполнитель имеет право:</w:t>
      </w:r>
    </w:p>
    <w:p w14:paraId="1F3492F2" w14:textId="77777777" w:rsidR="00680672" w:rsidRPr="00680672" w:rsidRDefault="00680672" w:rsidP="00680672">
      <w:pPr>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4.2.1. Получать от Заказчика все документы, которые сочтет необходимыми для выполнения собственных обязательств по настоящему Договору.</w:t>
      </w:r>
    </w:p>
    <w:p w14:paraId="3EF61BFD" w14:textId="77777777" w:rsidR="00680672" w:rsidRPr="00680672" w:rsidRDefault="00680672" w:rsidP="00680672">
      <w:pPr>
        <w:autoSpaceDE w:val="0"/>
        <w:autoSpaceDN w:val="0"/>
        <w:adjustRightInd w:val="0"/>
        <w:spacing w:after="0" w:line="240" w:lineRule="auto"/>
        <w:ind w:firstLine="426"/>
        <w:jc w:val="both"/>
        <w:rPr>
          <w:rFonts w:ascii="Times New Roman" w:hAnsi="Times New Roman" w:cs="Times New Roman"/>
          <w:color w:val="000000"/>
          <w:sz w:val="24"/>
          <w:szCs w:val="24"/>
        </w:rPr>
      </w:pPr>
      <w:r w:rsidRPr="00680672">
        <w:rPr>
          <w:rFonts w:ascii="Times New Roman" w:hAnsi="Times New Roman" w:cs="Times New Roman"/>
          <w:sz w:val="24"/>
          <w:szCs w:val="24"/>
        </w:rPr>
        <w:t xml:space="preserve">4.2.2. </w:t>
      </w:r>
      <w:r w:rsidRPr="00680672">
        <w:rPr>
          <w:rFonts w:ascii="Times New Roman" w:hAnsi="Times New Roman" w:cs="Times New Roman"/>
          <w:color w:val="000000"/>
          <w:sz w:val="24"/>
          <w:szCs w:val="24"/>
        </w:rPr>
        <w:t>Обращаться к осведомленным лицам (связанным и не связанным с финансовой деятельностью), являющимся работниками Заказчика или не являющимся работниками Заказчика.</w:t>
      </w:r>
    </w:p>
    <w:p w14:paraId="029C9D18" w14:textId="77777777" w:rsidR="00680672" w:rsidRPr="00680672" w:rsidRDefault="00680672" w:rsidP="00680672">
      <w:pPr>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color w:val="000000"/>
          <w:sz w:val="24"/>
          <w:szCs w:val="24"/>
        </w:rPr>
        <w:t xml:space="preserve">Объем предоставляемых разъяснений, а также перечень случаев, при которых получение подобных разъяснений необходимо, Исполнитель определяет самостоятельно. Исполнитель вправе обращаться к </w:t>
      </w:r>
      <w:r w:rsidRPr="00680672">
        <w:rPr>
          <w:rFonts w:ascii="Times New Roman" w:hAnsi="Times New Roman" w:cs="Times New Roman"/>
          <w:snapToGrid w:val="0"/>
          <w:sz w:val="24"/>
          <w:szCs w:val="24"/>
        </w:rPr>
        <w:t>лицам, отвечающим за корпоративное управление, к</w:t>
      </w:r>
      <w:r w:rsidRPr="00680672">
        <w:rPr>
          <w:rFonts w:ascii="Times New Roman" w:hAnsi="Times New Roman" w:cs="Times New Roman"/>
          <w:color w:val="000000"/>
          <w:sz w:val="24"/>
          <w:szCs w:val="24"/>
        </w:rPr>
        <w:t xml:space="preserve"> руководству Заказчика, к представителям руководства, к работникам Заказчика и иным осведомленным лицам за получением разъяснений, как с официальными письменными запросами, так и с устными вопросами.</w:t>
      </w:r>
    </w:p>
    <w:p w14:paraId="4D434F93" w14:textId="77777777" w:rsidR="00680672" w:rsidRPr="00680672" w:rsidRDefault="00680672" w:rsidP="00680672">
      <w:pPr>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4.2.3. Присутствовать по специальному приглашению на общих собраниях участников (акционеров) Заказчика, заседаниях совета директоров (наблюдательного совета), правления (дирекции) Заказчика при обсуждении любого вопроса, связанного с оказанием услуг в рамках настоящего Договора.</w:t>
      </w:r>
    </w:p>
    <w:p w14:paraId="2A509A8A" w14:textId="77777777" w:rsidR="00680672" w:rsidRPr="00680672" w:rsidRDefault="00680672" w:rsidP="00680672">
      <w:pPr>
        <w:pStyle w:val="26"/>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 xml:space="preserve">4.2.4. Привлекать на основе договоров субподряда, заключаемых с юридическими и физическими лицами, к участию в оказании услуг по настоящему Договору необходимых специалистов (экспертов), неся ответственность за действия привлеченных лиц как за свои собственные. </w:t>
      </w:r>
    </w:p>
    <w:p w14:paraId="71456C55" w14:textId="77777777" w:rsidR="00680672" w:rsidRPr="00680672" w:rsidRDefault="00680672" w:rsidP="00680672">
      <w:pPr>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 xml:space="preserve">4.2.5. Производить копирование и накопление полученной в ходе аудита информации при соблюдении условий конфиденциальности, установленных в </w:t>
      </w:r>
      <w:r w:rsidRPr="00680672">
        <w:rPr>
          <w:rFonts w:ascii="Times New Roman" w:hAnsi="Times New Roman" w:cs="Times New Roman"/>
          <w:b/>
          <w:sz w:val="24"/>
          <w:szCs w:val="24"/>
        </w:rPr>
        <w:t>Разделе 8</w:t>
      </w:r>
      <w:r w:rsidRPr="00680672">
        <w:rPr>
          <w:rFonts w:ascii="Times New Roman" w:hAnsi="Times New Roman" w:cs="Times New Roman"/>
          <w:sz w:val="24"/>
          <w:szCs w:val="24"/>
        </w:rPr>
        <w:t xml:space="preserve"> настоящего Договора.</w:t>
      </w:r>
    </w:p>
    <w:p w14:paraId="0F59EEAB" w14:textId="77777777" w:rsidR="00680672" w:rsidRPr="00680672" w:rsidRDefault="00680672" w:rsidP="00680672">
      <w:pPr>
        <w:spacing w:after="0" w:line="240" w:lineRule="auto"/>
        <w:ind w:firstLine="425"/>
        <w:jc w:val="both"/>
        <w:rPr>
          <w:rFonts w:ascii="Times New Roman" w:hAnsi="Times New Roman" w:cs="Times New Roman"/>
          <w:snapToGrid w:val="0"/>
          <w:sz w:val="24"/>
          <w:szCs w:val="24"/>
        </w:rPr>
      </w:pPr>
      <w:r w:rsidRPr="00680672">
        <w:rPr>
          <w:rFonts w:ascii="Times New Roman" w:hAnsi="Times New Roman" w:cs="Times New Roman"/>
          <w:sz w:val="24"/>
          <w:szCs w:val="24"/>
        </w:rPr>
        <w:t>4.2.6. В</w:t>
      </w:r>
      <w:r w:rsidRPr="00680672">
        <w:rPr>
          <w:rFonts w:ascii="Times New Roman" w:hAnsi="Times New Roman" w:cs="Times New Roman"/>
          <w:snapToGrid w:val="0"/>
          <w:sz w:val="24"/>
          <w:szCs w:val="24"/>
        </w:rPr>
        <w:t xml:space="preserve"> соответствии с требованиями законодательных и иных нормативных правовых актов Российской Федерации и Международных стандартов аудита самостоятельно выбирать формы и методы проведения аудита.</w:t>
      </w:r>
    </w:p>
    <w:p w14:paraId="0825DE48" w14:textId="77777777" w:rsidR="00680672" w:rsidRPr="00680672" w:rsidRDefault="00680672" w:rsidP="00680672">
      <w:pPr>
        <w:spacing w:after="0" w:line="240" w:lineRule="auto"/>
        <w:ind w:firstLine="425"/>
        <w:jc w:val="both"/>
        <w:rPr>
          <w:rFonts w:ascii="Times New Roman" w:hAnsi="Times New Roman" w:cs="Times New Roman"/>
          <w:snapToGrid w:val="0"/>
          <w:sz w:val="24"/>
          <w:szCs w:val="24"/>
        </w:rPr>
      </w:pPr>
      <w:r w:rsidRPr="00680672">
        <w:rPr>
          <w:rFonts w:ascii="Times New Roman" w:hAnsi="Times New Roman" w:cs="Times New Roman"/>
          <w:snapToGrid w:val="0"/>
          <w:sz w:val="24"/>
          <w:szCs w:val="24"/>
        </w:rPr>
        <w:t>4.2.7. Отказаться от проведения аудита или от выражения мнения о достоверности бухгалтерской отчетности Заказчика в аудиторском заключении в случаях:</w:t>
      </w:r>
    </w:p>
    <w:p w14:paraId="2FCD2090" w14:textId="77777777" w:rsidR="00680672" w:rsidRPr="00680672" w:rsidRDefault="00680672" w:rsidP="00680672">
      <w:pPr>
        <w:spacing w:after="0" w:line="240" w:lineRule="auto"/>
        <w:ind w:firstLine="425"/>
        <w:jc w:val="both"/>
        <w:rPr>
          <w:rFonts w:ascii="Times New Roman" w:hAnsi="Times New Roman" w:cs="Times New Roman"/>
          <w:snapToGrid w:val="0"/>
          <w:sz w:val="24"/>
          <w:szCs w:val="24"/>
        </w:rPr>
      </w:pPr>
      <w:r w:rsidRPr="00680672">
        <w:rPr>
          <w:rFonts w:ascii="Times New Roman" w:hAnsi="Times New Roman" w:cs="Times New Roman"/>
          <w:snapToGrid w:val="0"/>
          <w:sz w:val="24"/>
          <w:szCs w:val="24"/>
        </w:rPr>
        <w:t>- непредставления Заказчиком всей необходимой документации и информации;</w:t>
      </w:r>
    </w:p>
    <w:p w14:paraId="6B66F4D3" w14:textId="77777777" w:rsidR="00680672" w:rsidRPr="00680672" w:rsidRDefault="00680672" w:rsidP="00680672">
      <w:pPr>
        <w:spacing w:after="0" w:line="240" w:lineRule="auto"/>
        <w:ind w:firstLine="425"/>
        <w:jc w:val="both"/>
        <w:rPr>
          <w:rFonts w:ascii="Times New Roman" w:hAnsi="Times New Roman" w:cs="Times New Roman"/>
          <w:snapToGrid w:val="0"/>
          <w:sz w:val="24"/>
          <w:szCs w:val="24"/>
        </w:rPr>
      </w:pPr>
      <w:r w:rsidRPr="00680672">
        <w:rPr>
          <w:rFonts w:ascii="Times New Roman" w:hAnsi="Times New Roman" w:cs="Times New Roman"/>
          <w:snapToGrid w:val="0"/>
          <w:sz w:val="24"/>
          <w:szCs w:val="24"/>
        </w:rPr>
        <w:t>- невозможности получить достаточные надлежащие аудиторские доказательства;</w:t>
      </w:r>
    </w:p>
    <w:p w14:paraId="67CB2B8D" w14:textId="77777777" w:rsidR="00680672" w:rsidRPr="00680672" w:rsidRDefault="00680672" w:rsidP="00680672">
      <w:pPr>
        <w:spacing w:after="0" w:line="240" w:lineRule="auto"/>
        <w:ind w:firstLine="425"/>
        <w:jc w:val="both"/>
        <w:rPr>
          <w:rFonts w:ascii="Times New Roman" w:hAnsi="Times New Roman" w:cs="Times New Roman"/>
          <w:snapToGrid w:val="0"/>
          <w:sz w:val="24"/>
          <w:szCs w:val="24"/>
        </w:rPr>
      </w:pPr>
      <w:r w:rsidRPr="00680672">
        <w:rPr>
          <w:rFonts w:ascii="Times New Roman" w:hAnsi="Times New Roman" w:cs="Times New Roman"/>
          <w:snapToGrid w:val="0"/>
          <w:sz w:val="24"/>
          <w:szCs w:val="24"/>
        </w:rPr>
        <w:t>- выявления в ходе аудита обстоятельств, оказывающих, либо могущих оказать существенное влияние на мнение Исполнителя о степени достоверности бухгалтерской отчетности Заказчика;</w:t>
      </w:r>
    </w:p>
    <w:p w14:paraId="7852A573" w14:textId="77777777" w:rsidR="00680672" w:rsidRPr="00680672" w:rsidRDefault="00680672" w:rsidP="00680672">
      <w:pPr>
        <w:spacing w:after="0" w:line="240" w:lineRule="auto"/>
        <w:ind w:firstLine="425"/>
        <w:jc w:val="both"/>
        <w:rPr>
          <w:rFonts w:ascii="Times New Roman" w:hAnsi="Times New Roman" w:cs="Times New Roman"/>
          <w:snapToGrid w:val="0"/>
          <w:sz w:val="24"/>
          <w:szCs w:val="24"/>
        </w:rPr>
      </w:pPr>
      <w:r w:rsidRPr="00680672">
        <w:rPr>
          <w:rFonts w:ascii="Times New Roman" w:hAnsi="Times New Roman" w:cs="Times New Roman"/>
          <w:snapToGrid w:val="0"/>
          <w:sz w:val="24"/>
          <w:szCs w:val="24"/>
        </w:rPr>
        <w:t>- в иных случаях, предусмотренных Международными стандартами аудита.</w:t>
      </w:r>
    </w:p>
    <w:p w14:paraId="15A215D4" w14:textId="77777777" w:rsidR="00680672" w:rsidRPr="00680672" w:rsidRDefault="00680672" w:rsidP="00680672">
      <w:pPr>
        <w:spacing w:after="0" w:line="240" w:lineRule="auto"/>
        <w:ind w:firstLine="425"/>
        <w:jc w:val="both"/>
        <w:rPr>
          <w:rFonts w:ascii="Times New Roman" w:hAnsi="Times New Roman" w:cs="Times New Roman"/>
          <w:snapToGrid w:val="0"/>
          <w:sz w:val="24"/>
          <w:szCs w:val="24"/>
        </w:rPr>
      </w:pPr>
      <w:r w:rsidRPr="00680672">
        <w:rPr>
          <w:rFonts w:ascii="Times New Roman" w:hAnsi="Times New Roman" w:cs="Times New Roman"/>
          <w:sz w:val="24"/>
          <w:szCs w:val="24"/>
        </w:rPr>
        <w:t xml:space="preserve">4.3. </w:t>
      </w:r>
      <w:r w:rsidRPr="00680672">
        <w:rPr>
          <w:rFonts w:ascii="Times New Roman" w:hAnsi="Times New Roman" w:cs="Times New Roman"/>
          <w:snapToGrid w:val="0"/>
          <w:sz w:val="24"/>
          <w:szCs w:val="24"/>
        </w:rPr>
        <w:t xml:space="preserve">При выполнении собственных обязательств по проведению аудита в рамках настоящего Договора, Исполнитель не намерен использовать информацию, предоставленную Исполнителю при оказании Заказчику иных (неаудиторских) услуг. </w:t>
      </w:r>
    </w:p>
    <w:p w14:paraId="062C32F9" w14:textId="77777777" w:rsidR="00680672" w:rsidRPr="00680672" w:rsidRDefault="00680672" w:rsidP="00680672">
      <w:pPr>
        <w:tabs>
          <w:tab w:val="left" w:pos="838"/>
          <w:tab w:val="left" w:pos="1508"/>
        </w:tabs>
        <w:spacing w:after="0" w:line="240" w:lineRule="auto"/>
        <w:ind w:firstLine="425"/>
        <w:jc w:val="both"/>
        <w:rPr>
          <w:rFonts w:ascii="Times New Roman" w:hAnsi="Times New Roman" w:cs="Times New Roman"/>
          <w:snapToGrid w:val="0"/>
          <w:sz w:val="24"/>
          <w:szCs w:val="24"/>
        </w:rPr>
      </w:pPr>
    </w:p>
    <w:p w14:paraId="68AC1C79" w14:textId="77777777" w:rsidR="00680672" w:rsidRPr="00680672" w:rsidRDefault="00680672" w:rsidP="00680672">
      <w:pPr>
        <w:pStyle w:val="aa"/>
        <w:spacing w:after="0"/>
        <w:jc w:val="both"/>
        <w:rPr>
          <w:b/>
          <w:sz w:val="24"/>
          <w:szCs w:val="24"/>
        </w:rPr>
      </w:pPr>
      <w:r w:rsidRPr="00680672">
        <w:rPr>
          <w:b/>
          <w:sz w:val="24"/>
          <w:szCs w:val="24"/>
        </w:rPr>
        <w:t>5. Порядок оказания и сдачи-приемки услуг</w:t>
      </w:r>
    </w:p>
    <w:p w14:paraId="2DCD39A1" w14:textId="77777777" w:rsidR="00680672" w:rsidRPr="00680672" w:rsidRDefault="00680672" w:rsidP="00680672">
      <w:pPr>
        <w:pStyle w:val="aa"/>
        <w:spacing w:after="0"/>
        <w:ind w:firstLine="426"/>
        <w:jc w:val="both"/>
        <w:rPr>
          <w:sz w:val="24"/>
          <w:szCs w:val="24"/>
        </w:rPr>
      </w:pPr>
      <w:r w:rsidRPr="00680672">
        <w:rPr>
          <w:sz w:val="24"/>
          <w:szCs w:val="24"/>
        </w:rPr>
        <w:t xml:space="preserve"> </w:t>
      </w:r>
    </w:p>
    <w:p w14:paraId="3528B001" w14:textId="77777777" w:rsidR="00680672" w:rsidRPr="00680672" w:rsidRDefault="00680672" w:rsidP="00680672">
      <w:pPr>
        <w:pStyle w:val="24"/>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 xml:space="preserve">5.1. Услуги, предусмотренные </w:t>
      </w:r>
      <w:r w:rsidRPr="00680672">
        <w:rPr>
          <w:rFonts w:ascii="Times New Roman" w:hAnsi="Times New Roman" w:cs="Times New Roman"/>
          <w:b/>
          <w:sz w:val="24"/>
          <w:szCs w:val="24"/>
        </w:rPr>
        <w:t>Разделом 1</w:t>
      </w:r>
      <w:r w:rsidRPr="00680672">
        <w:rPr>
          <w:rFonts w:ascii="Times New Roman" w:hAnsi="Times New Roman" w:cs="Times New Roman"/>
          <w:sz w:val="24"/>
          <w:szCs w:val="24"/>
        </w:rPr>
        <w:t xml:space="preserve"> настоящего Договора, оказываются Исполнителем в порядке, сроки и на условиях, определяемых Сторонами в Соглашении о согласовании сроков проведения аудита и его стоимости, являющемся Приложением к настоящему Договору и неотъемлемой частью последнего. </w:t>
      </w:r>
    </w:p>
    <w:p w14:paraId="74F4DA05" w14:textId="77777777" w:rsidR="00680672" w:rsidRPr="00680672" w:rsidRDefault="00680672" w:rsidP="00680672">
      <w:pPr>
        <w:pStyle w:val="ae"/>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 xml:space="preserve">В случае если услуги оказываются в несколько этапов, Исполнитель, по окончании каждого из этапов услуг, направляет Заказчику акты сдачи-приемки оказанных услуг (далее – «Акт») или универсальный передаточный документ (далее – «УПД») по формату, установленному действующим законодательством РФ. При этом Акт/ УПД по последнему этапу является окончательным Актом/ УПД, а по остальным - промежуточными. </w:t>
      </w:r>
    </w:p>
    <w:p w14:paraId="705CF2D7" w14:textId="77777777" w:rsidR="00680672" w:rsidRPr="00680672" w:rsidRDefault="00680672" w:rsidP="00680672">
      <w:pPr>
        <w:pStyle w:val="24"/>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 xml:space="preserve">Заказчик обязан рассмотреть представленные Акты/ УПД в течение 5 (пяти) рабочих дней, после чего, либо направить Исполнителю подписанный со своей стороны соответствующий Акт/ УПД, либо письменный мотивированный отказ от подписания соответствующего Акта/ УПД. В случае если по истечении указанного выше срока от Заказчика не будет получен </w:t>
      </w:r>
      <w:r w:rsidRPr="00680672">
        <w:rPr>
          <w:rFonts w:ascii="Times New Roman" w:hAnsi="Times New Roman" w:cs="Times New Roman"/>
          <w:sz w:val="24"/>
          <w:szCs w:val="24"/>
        </w:rPr>
        <w:lastRenderedPageBreak/>
        <w:t xml:space="preserve">мотивированный отказ, Акт/ УПД считается подписанным, факт качественного и своевременного выполнения Исполнителем собственных обязательств по соответствующему этапу - доказанным. День подписания Акта/ УПД по последнему этапу считается моментом полного выполнения Исполнителем своих обязательств по настоящему Договору. </w:t>
      </w:r>
    </w:p>
    <w:p w14:paraId="38DD1A37" w14:textId="77777777" w:rsidR="00680672" w:rsidRPr="00680672" w:rsidRDefault="00680672" w:rsidP="00680672">
      <w:pPr>
        <w:spacing w:after="0" w:line="240" w:lineRule="auto"/>
        <w:ind w:firstLine="426"/>
        <w:jc w:val="both"/>
        <w:rPr>
          <w:rFonts w:ascii="Times New Roman" w:hAnsi="Times New Roman" w:cs="Times New Roman"/>
          <w:sz w:val="24"/>
          <w:szCs w:val="24"/>
        </w:rPr>
      </w:pPr>
    </w:p>
    <w:p w14:paraId="1543906B" w14:textId="77777777" w:rsidR="00680672" w:rsidRPr="00680672" w:rsidRDefault="00680672" w:rsidP="00680672">
      <w:pPr>
        <w:pStyle w:val="ae"/>
        <w:keepNext/>
        <w:spacing w:after="0" w:line="240" w:lineRule="auto"/>
        <w:jc w:val="both"/>
        <w:rPr>
          <w:rFonts w:ascii="Times New Roman" w:hAnsi="Times New Roman" w:cs="Times New Roman"/>
          <w:b/>
          <w:sz w:val="24"/>
          <w:szCs w:val="24"/>
        </w:rPr>
      </w:pPr>
      <w:r w:rsidRPr="00680672">
        <w:rPr>
          <w:rFonts w:ascii="Times New Roman" w:hAnsi="Times New Roman" w:cs="Times New Roman"/>
          <w:b/>
          <w:sz w:val="24"/>
          <w:szCs w:val="24"/>
        </w:rPr>
        <w:t>6. Стоимость услуг и порядок расчетов</w:t>
      </w:r>
    </w:p>
    <w:p w14:paraId="5C080394" w14:textId="77777777" w:rsidR="00680672" w:rsidRPr="00680672" w:rsidRDefault="00680672" w:rsidP="00680672">
      <w:pPr>
        <w:pStyle w:val="26"/>
        <w:keepNext/>
        <w:spacing w:after="0" w:line="240" w:lineRule="auto"/>
        <w:ind w:firstLine="426"/>
        <w:jc w:val="both"/>
        <w:rPr>
          <w:rFonts w:ascii="Times New Roman" w:hAnsi="Times New Roman" w:cs="Times New Roman"/>
          <w:sz w:val="24"/>
          <w:szCs w:val="24"/>
        </w:rPr>
      </w:pPr>
    </w:p>
    <w:p w14:paraId="3A7E3323" w14:textId="77777777" w:rsidR="00680672" w:rsidRPr="00680672" w:rsidRDefault="00680672" w:rsidP="00680672">
      <w:pPr>
        <w:pStyle w:val="26"/>
        <w:keepNext/>
        <w:spacing w:after="0" w:line="240" w:lineRule="auto"/>
        <w:ind w:firstLine="426"/>
        <w:jc w:val="both"/>
        <w:rPr>
          <w:rFonts w:ascii="Times New Roman" w:hAnsi="Times New Roman" w:cs="Times New Roman"/>
          <w:sz w:val="24"/>
          <w:szCs w:val="24"/>
        </w:rPr>
      </w:pPr>
      <w:r w:rsidRPr="00680672">
        <w:rPr>
          <w:rFonts w:ascii="Times New Roman" w:hAnsi="Times New Roman" w:cs="Times New Roman"/>
          <w:sz w:val="24"/>
          <w:szCs w:val="24"/>
        </w:rPr>
        <w:t xml:space="preserve">6.1. Стоимость услуг и порядок расчетов определяются соглашением Сторон и устанавливаются в Приложении № 1 «Протокол согласования сроков проведения аудита и его стоимости», являющимся неотъемлемой частью настоящего Договора. </w:t>
      </w:r>
    </w:p>
    <w:p w14:paraId="167C8E8C" w14:textId="77777777" w:rsidR="00680672" w:rsidRPr="00680672" w:rsidRDefault="00680672" w:rsidP="00680672">
      <w:pPr>
        <w:pStyle w:val="aa"/>
        <w:spacing w:after="0"/>
        <w:ind w:firstLine="426"/>
        <w:jc w:val="both"/>
        <w:rPr>
          <w:sz w:val="24"/>
          <w:szCs w:val="24"/>
        </w:rPr>
      </w:pPr>
      <w:r w:rsidRPr="00680672">
        <w:rPr>
          <w:sz w:val="24"/>
          <w:szCs w:val="24"/>
        </w:rPr>
        <w:t xml:space="preserve">6.2. При оплате услуг, предусмотренных </w:t>
      </w:r>
      <w:r w:rsidRPr="00680672">
        <w:rPr>
          <w:b/>
          <w:sz w:val="24"/>
          <w:szCs w:val="24"/>
        </w:rPr>
        <w:t xml:space="preserve">Разделом 1 </w:t>
      </w:r>
      <w:r w:rsidRPr="00680672">
        <w:rPr>
          <w:sz w:val="24"/>
          <w:szCs w:val="24"/>
        </w:rPr>
        <w:t>настоящего Договора,</w:t>
      </w:r>
      <w:r w:rsidRPr="00680672">
        <w:rPr>
          <w:b/>
          <w:sz w:val="24"/>
          <w:szCs w:val="24"/>
        </w:rPr>
        <w:t xml:space="preserve"> </w:t>
      </w:r>
      <w:r w:rsidRPr="00680672">
        <w:rPr>
          <w:sz w:val="24"/>
          <w:szCs w:val="24"/>
        </w:rPr>
        <w:t xml:space="preserve">Заказчик выплачивает Исполнителю авансы, точные размеры которых указываются в Приложении № 1 «Протокол согласования сроков проведения аудита и его стоимости», в срок, указанный в </w:t>
      </w:r>
      <w:r w:rsidRPr="00680672">
        <w:rPr>
          <w:b/>
          <w:sz w:val="24"/>
          <w:szCs w:val="24"/>
        </w:rPr>
        <w:t xml:space="preserve">п. 6.3 </w:t>
      </w:r>
      <w:r w:rsidRPr="00680672">
        <w:rPr>
          <w:sz w:val="24"/>
          <w:szCs w:val="24"/>
        </w:rPr>
        <w:t>настоящего Договора.</w:t>
      </w:r>
    </w:p>
    <w:p w14:paraId="4375599D" w14:textId="77777777" w:rsidR="00680672" w:rsidRPr="00680672" w:rsidRDefault="00680672" w:rsidP="00680672">
      <w:pPr>
        <w:pStyle w:val="aa"/>
        <w:spacing w:after="0"/>
        <w:ind w:firstLine="426"/>
        <w:jc w:val="both"/>
        <w:rPr>
          <w:sz w:val="24"/>
          <w:szCs w:val="24"/>
        </w:rPr>
      </w:pPr>
      <w:r w:rsidRPr="00680672">
        <w:rPr>
          <w:sz w:val="24"/>
          <w:szCs w:val="24"/>
        </w:rPr>
        <w:t xml:space="preserve">6.3. Заказчик должен перечислять суммы авансов за каждый этап аудита на счет Исполнителя не позднее, чем за 7 (Семь) дней до начала осуществления Исполнителем соответствующего этапа услуг по проведению аудита. </w:t>
      </w:r>
    </w:p>
    <w:p w14:paraId="07FBC430" w14:textId="77777777" w:rsidR="00680672" w:rsidRPr="00680672" w:rsidRDefault="00680672" w:rsidP="00680672">
      <w:pPr>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6.4. Исполнитель имеет право не приступать к оказанию услуг (по Договору в целом или по соответствующему этапу) до поступления сумм авансов (в целом по настоящему Договору или по соответствующему этапу) на его расчетный счет.</w:t>
      </w:r>
    </w:p>
    <w:p w14:paraId="60A22B58" w14:textId="77777777" w:rsidR="00680672" w:rsidRPr="00680672" w:rsidRDefault="00680672" w:rsidP="00680672">
      <w:pPr>
        <w:autoSpaceDE w:val="0"/>
        <w:autoSpaceDN w:val="0"/>
        <w:adjustRightInd w:val="0"/>
        <w:spacing w:after="0" w:line="240" w:lineRule="auto"/>
        <w:ind w:firstLine="426"/>
        <w:jc w:val="both"/>
        <w:rPr>
          <w:rFonts w:ascii="Times New Roman" w:hAnsi="Times New Roman" w:cs="Times New Roman"/>
          <w:sz w:val="24"/>
          <w:szCs w:val="24"/>
        </w:rPr>
      </w:pPr>
      <w:r w:rsidRPr="00680672">
        <w:rPr>
          <w:rFonts w:ascii="Times New Roman" w:hAnsi="Times New Roman" w:cs="Times New Roman"/>
          <w:sz w:val="24"/>
          <w:szCs w:val="24"/>
        </w:rPr>
        <w:t>6.5. В случае привлечения Исполнителя в рамках оказания услуг по настоящему Договору в качестве «аудитора компонента» в соответствии с Международным стандартом аудита 600 «Особенности аудита финансовой отчетности группы (включая работу аудиторов компонентов)» (введен в действие на территории Российской Федерации действующим Приказом Минфина России), как в период оказания услуг по настоящему Договору, так и после оказания данных услуг, Заказчик обязан также оплатить дополнительное время, затраченное специалистами Исполнителя в связи с таким привлечением по стоимости, согласованной Сторонами в отдельном соглашении.</w:t>
      </w:r>
    </w:p>
    <w:p w14:paraId="4865BADE" w14:textId="77777777" w:rsidR="00680672" w:rsidRPr="00680672" w:rsidRDefault="00680672" w:rsidP="00680672">
      <w:pPr>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 xml:space="preserve">6.6. Все платежи в рамках настоящего Договора осуществляются Заказчиком на расчетный счет Исполнителя, указанный в </w:t>
      </w:r>
      <w:r w:rsidRPr="00680672">
        <w:rPr>
          <w:rFonts w:ascii="Times New Roman" w:hAnsi="Times New Roman" w:cs="Times New Roman"/>
          <w:b/>
          <w:bCs/>
          <w:sz w:val="24"/>
          <w:szCs w:val="24"/>
        </w:rPr>
        <w:t>Разделе 14</w:t>
      </w:r>
      <w:r w:rsidRPr="00680672">
        <w:rPr>
          <w:rFonts w:ascii="Times New Roman" w:hAnsi="Times New Roman" w:cs="Times New Roman"/>
          <w:sz w:val="24"/>
          <w:szCs w:val="24"/>
        </w:rPr>
        <w:t xml:space="preserve"> настоящего Договора.</w:t>
      </w:r>
    </w:p>
    <w:p w14:paraId="01BE9FB5" w14:textId="77777777" w:rsidR="00680672" w:rsidRPr="00680672" w:rsidRDefault="00680672" w:rsidP="00680672">
      <w:pPr>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 xml:space="preserve"> </w:t>
      </w:r>
    </w:p>
    <w:p w14:paraId="09019A0E" w14:textId="77777777" w:rsidR="00680672" w:rsidRPr="00680672" w:rsidRDefault="00680672" w:rsidP="00680672">
      <w:pPr>
        <w:pStyle w:val="Head"/>
        <w:spacing w:before="0" w:after="0"/>
        <w:jc w:val="both"/>
        <w:rPr>
          <w:rFonts w:ascii="Times New Roman" w:hAnsi="Times New Roman"/>
          <w:b w:val="0"/>
          <w:szCs w:val="24"/>
        </w:rPr>
      </w:pPr>
      <w:r w:rsidRPr="00680672">
        <w:rPr>
          <w:rFonts w:ascii="Times New Roman" w:hAnsi="Times New Roman"/>
          <w:szCs w:val="24"/>
        </w:rPr>
        <w:t>7. Ограничение ответственности</w:t>
      </w:r>
    </w:p>
    <w:p w14:paraId="1D7FC084" w14:textId="77777777" w:rsidR="00680672" w:rsidRPr="00680672" w:rsidRDefault="00680672" w:rsidP="00680672">
      <w:pPr>
        <w:spacing w:after="0" w:line="240" w:lineRule="auto"/>
        <w:ind w:firstLine="425"/>
        <w:jc w:val="both"/>
        <w:rPr>
          <w:rFonts w:ascii="Times New Roman" w:hAnsi="Times New Roman" w:cs="Times New Roman"/>
          <w:sz w:val="24"/>
          <w:szCs w:val="24"/>
        </w:rPr>
      </w:pPr>
    </w:p>
    <w:p w14:paraId="49093F9E" w14:textId="77777777" w:rsidR="00680672" w:rsidRPr="00680672" w:rsidRDefault="00680672" w:rsidP="00680672">
      <w:pPr>
        <w:pStyle w:val="aa"/>
        <w:spacing w:after="0"/>
        <w:ind w:firstLine="425"/>
        <w:jc w:val="both"/>
        <w:rPr>
          <w:sz w:val="24"/>
          <w:szCs w:val="24"/>
        </w:rPr>
      </w:pPr>
      <w:r w:rsidRPr="00680672">
        <w:rPr>
          <w:sz w:val="24"/>
          <w:szCs w:val="24"/>
        </w:rPr>
        <w:t>7.1. Ответственность Исполнителя ограничивается размерами прямого ущерба, нанесенного Заказчику в результате грубой небрежности или намеренных действий специалистов Исполнителя во время оказания услуг, предусмотренных данным Договором. Ни при каких обстоятельствах Исполнитель не несет ответственности за судебные издержки, убытки будущих периодов, намеренный или случайный ущерб, причиненный Заказчику или третьей стороне (включая, без ограничений, потерю прибылей, другие затраты и т.д.), даже если они были поставлены в известность о подобной возможности. Условия, зафиксированные в этом Разделе, будут действовать и по окончании оказания услуг по Договору.</w:t>
      </w:r>
    </w:p>
    <w:p w14:paraId="02DA596C" w14:textId="77777777" w:rsidR="00680672" w:rsidRPr="00680672" w:rsidRDefault="00680672" w:rsidP="00680672">
      <w:pPr>
        <w:pStyle w:val="aa"/>
        <w:spacing w:after="0"/>
        <w:ind w:firstLine="425"/>
        <w:jc w:val="both"/>
        <w:rPr>
          <w:sz w:val="24"/>
          <w:szCs w:val="24"/>
        </w:rPr>
      </w:pPr>
      <w:r w:rsidRPr="00680672">
        <w:rPr>
          <w:sz w:val="24"/>
          <w:szCs w:val="24"/>
        </w:rPr>
        <w:t>7.2. Максимальная ответственность Исполнителя в связи с данным Договором ограничивается суммой, полученной им в оплату услуг, которые вызвали эту ответственность. Кроме того, Заказчик обязуется освободить Исполнителя от материальной или любой иной ответственности, проистекающей от исков, обязательств, затрат и убытков, связанных с предоставлением услуг по данному Договору, за исключением случаев, когда будет окончательно установлено, что таковые явились следствием грубой небрежности или намеренных действий со стороны Исполнителя.</w:t>
      </w:r>
    </w:p>
    <w:p w14:paraId="0DA524E8" w14:textId="77777777" w:rsidR="00680672" w:rsidRPr="00680672" w:rsidRDefault="00680672" w:rsidP="00680672">
      <w:pPr>
        <w:pStyle w:val="Head"/>
        <w:spacing w:before="0" w:after="0"/>
        <w:jc w:val="both"/>
        <w:rPr>
          <w:rFonts w:ascii="Times New Roman" w:hAnsi="Times New Roman"/>
          <w:szCs w:val="24"/>
        </w:rPr>
      </w:pPr>
      <w:r w:rsidRPr="00680672">
        <w:rPr>
          <w:rFonts w:ascii="Times New Roman" w:hAnsi="Times New Roman"/>
          <w:szCs w:val="24"/>
        </w:rPr>
        <w:t>8. Конфиденциальность</w:t>
      </w:r>
    </w:p>
    <w:p w14:paraId="13859341" w14:textId="77777777" w:rsidR="00680672" w:rsidRPr="00680672" w:rsidRDefault="00680672" w:rsidP="00680672">
      <w:pPr>
        <w:pStyle w:val="Head"/>
        <w:spacing w:before="0" w:after="0"/>
        <w:jc w:val="both"/>
        <w:rPr>
          <w:rFonts w:ascii="Times New Roman" w:hAnsi="Times New Roman"/>
          <w:szCs w:val="24"/>
        </w:rPr>
      </w:pPr>
    </w:p>
    <w:p w14:paraId="066EED39" w14:textId="77777777" w:rsidR="00680672" w:rsidRPr="00680672" w:rsidRDefault="00680672" w:rsidP="00680672">
      <w:pPr>
        <w:spacing w:after="0" w:line="240" w:lineRule="auto"/>
        <w:ind w:firstLine="426"/>
        <w:jc w:val="both"/>
        <w:rPr>
          <w:rFonts w:ascii="Times New Roman" w:hAnsi="Times New Roman" w:cs="Times New Roman"/>
          <w:snapToGrid w:val="0"/>
          <w:sz w:val="24"/>
          <w:szCs w:val="24"/>
        </w:rPr>
      </w:pPr>
      <w:r w:rsidRPr="00680672">
        <w:rPr>
          <w:rFonts w:ascii="Times New Roman" w:hAnsi="Times New Roman" w:cs="Times New Roman"/>
          <w:sz w:val="24"/>
          <w:szCs w:val="24"/>
        </w:rPr>
        <w:t xml:space="preserve">8.1. </w:t>
      </w:r>
      <w:r w:rsidRPr="00680672">
        <w:rPr>
          <w:rFonts w:ascii="Times New Roman" w:hAnsi="Times New Roman" w:cs="Times New Roman"/>
          <w:snapToGrid w:val="0"/>
          <w:sz w:val="24"/>
          <w:szCs w:val="24"/>
        </w:rPr>
        <w:t>Исполнитель обязан хранить тайну об операциях Заказчика, которые стали известны Исполнителю в ходе оказания услуг в рамках настоящего Договора.</w:t>
      </w:r>
    </w:p>
    <w:p w14:paraId="688F578E" w14:textId="77777777" w:rsidR="00680672" w:rsidRPr="00680672" w:rsidRDefault="00680672" w:rsidP="00680672">
      <w:pPr>
        <w:autoSpaceDE w:val="0"/>
        <w:autoSpaceDN w:val="0"/>
        <w:adjustRightInd w:val="0"/>
        <w:spacing w:after="0" w:line="240" w:lineRule="auto"/>
        <w:ind w:firstLine="425"/>
        <w:jc w:val="both"/>
        <w:rPr>
          <w:rFonts w:ascii="Times New Roman" w:hAnsi="Times New Roman" w:cs="Times New Roman"/>
          <w:color w:val="000000"/>
          <w:sz w:val="24"/>
          <w:szCs w:val="24"/>
        </w:rPr>
      </w:pPr>
      <w:r w:rsidRPr="00680672">
        <w:rPr>
          <w:rFonts w:ascii="Times New Roman" w:hAnsi="Times New Roman" w:cs="Times New Roman"/>
          <w:snapToGrid w:val="0"/>
          <w:sz w:val="24"/>
          <w:szCs w:val="24"/>
        </w:rPr>
        <w:t xml:space="preserve">8.2. </w:t>
      </w:r>
      <w:r w:rsidRPr="00680672">
        <w:rPr>
          <w:rFonts w:ascii="Times New Roman" w:hAnsi="Times New Roman" w:cs="Times New Roman"/>
          <w:color w:val="000000"/>
          <w:sz w:val="24"/>
          <w:szCs w:val="24"/>
        </w:rPr>
        <w:t xml:space="preserve">Исполнитель обязан обеспечивать сохранность сведений и документов, получаемых и (или) составляемых им при осуществлении аудита бухгалтерской отчетности Заказчика, и не </w:t>
      </w:r>
      <w:r w:rsidRPr="00680672">
        <w:rPr>
          <w:rFonts w:ascii="Times New Roman" w:hAnsi="Times New Roman" w:cs="Times New Roman"/>
          <w:color w:val="000000"/>
          <w:sz w:val="24"/>
          <w:szCs w:val="24"/>
        </w:rPr>
        <w:lastRenderedPageBreak/>
        <w:t>вправе передавать указанные сведения и документы или их копии третьим лицам либо разглашать их без письменного согласия Заказчика.</w:t>
      </w:r>
    </w:p>
    <w:p w14:paraId="5E1ED719" w14:textId="77777777" w:rsidR="00680672" w:rsidRPr="00680672" w:rsidRDefault="00680672" w:rsidP="00680672">
      <w:pPr>
        <w:autoSpaceDE w:val="0"/>
        <w:autoSpaceDN w:val="0"/>
        <w:adjustRightInd w:val="0"/>
        <w:spacing w:after="0" w:line="240" w:lineRule="auto"/>
        <w:ind w:firstLine="425"/>
        <w:jc w:val="both"/>
        <w:rPr>
          <w:rFonts w:ascii="Times New Roman" w:hAnsi="Times New Roman" w:cs="Times New Roman"/>
          <w:color w:val="000000"/>
          <w:sz w:val="24"/>
          <w:szCs w:val="24"/>
        </w:rPr>
      </w:pPr>
      <w:r w:rsidRPr="00680672">
        <w:rPr>
          <w:rFonts w:ascii="Times New Roman" w:hAnsi="Times New Roman" w:cs="Times New Roman"/>
          <w:color w:val="000000"/>
          <w:sz w:val="24"/>
          <w:szCs w:val="24"/>
        </w:rPr>
        <w:t>При этом Исполнитель вправе передавать указанные в настоящем пункте сведения и документы следующим лицам:</w:t>
      </w:r>
    </w:p>
    <w:p w14:paraId="602EC53A" w14:textId="77777777" w:rsidR="00680672" w:rsidRPr="00680672" w:rsidRDefault="00680672" w:rsidP="00680672">
      <w:pPr>
        <w:autoSpaceDE w:val="0"/>
        <w:autoSpaceDN w:val="0"/>
        <w:adjustRightInd w:val="0"/>
        <w:spacing w:after="0" w:line="240" w:lineRule="auto"/>
        <w:ind w:firstLine="425"/>
        <w:jc w:val="both"/>
        <w:rPr>
          <w:rFonts w:ascii="Times New Roman" w:hAnsi="Times New Roman" w:cs="Times New Roman"/>
          <w:color w:val="000000"/>
          <w:sz w:val="24"/>
          <w:szCs w:val="24"/>
        </w:rPr>
      </w:pPr>
      <w:r w:rsidRPr="00680672">
        <w:rPr>
          <w:rFonts w:ascii="Times New Roman" w:hAnsi="Times New Roman" w:cs="Times New Roman"/>
          <w:color w:val="000000"/>
          <w:sz w:val="24"/>
          <w:szCs w:val="24"/>
        </w:rPr>
        <w:t>- страховщику Исполнителя, привлекаемому в случае возникновения спора по настоящему Договору;</w:t>
      </w:r>
    </w:p>
    <w:p w14:paraId="7D513887" w14:textId="77777777" w:rsidR="00680672" w:rsidRPr="00680672" w:rsidRDefault="00680672" w:rsidP="00680672">
      <w:pPr>
        <w:autoSpaceDE w:val="0"/>
        <w:autoSpaceDN w:val="0"/>
        <w:adjustRightInd w:val="0"/>
        <w:spacing w:after="0" w:line="240" w:lineRule="auto"/>
        <w:ind w:firstLine="425"/>
        <w:jc w:val="both"/>
        <w:rPr>
          <w:rFonts w:ascii="Times New Roman" w:hAnsi="Times New Roman" w:cs="Times New Roman"/>
          <w:color w:val="000000"/>
          <w:sz w:val="24"/>
          <w:szCs w:val="24"/>
        </w:rPr>
      </w:pPr>
      <w:r w:rsidRPr="00680672">
        <w:rPr>
          <w:rFonts w:ascii="Times New Roman" w:hAnsi="Times New Roman" w:cs="Times New Roman"/>
          <w:color w:val="000000"/>
          <w:sz w:val="24"/>
          <w:szCs w:val="24"/>
        </w:rPr>
        <w:t>- регулирующим органам и профессиональным организациям, членом которых является Исполнитель, при проведении ими контроля качества работы аудиторских организаций, предусмотренного Федеральным законом «Об аудиторской деятельности»;</w:t>
      </w:r>
    </w:p>
    <w:p w14:paraId="2FF299EA" w14:textId="77777777" w:rsidR="00680672" w:rsidRPr="00680672" w:rsidRDefault="00680672" w:rsidP="00680672">
      <w:pPr>
        <w:autoSpaceDE w:val="0"/>
        <w:autoSpaceDN w:val="0"/>
        <w:adjustRightInd w:val="0"/>
        <w:spacing w:after="0" w:line="240" w:lineRule="auto"/>
        <w:ind w:firstLine="425"/>
        <w:jc w:val="both"/>
        <w:rPr>
          <w:rFonts w:ascii="Times New Roman" w:hAnsi="Times New Roman" w:cs="Times New Roman"/>
          <w:color w:val="000000"/>
          <w:sz w:val="24"/>
          <w:szCs w:val="24"/>
        </w:rPr>
      </w:pPr>
      <w:r w:rsidRPr="00680672">
        <w:rPr>
          <w:rFonts w:ascii="Times New Roman" w:hAnsi="Times New Roman" w:cs="Times New Roman"/>
          <w:color w:val="000000"/>
          <w:sz w:val="24"/>
          <w:szCs w:val="24"/>
        </w:rPr>
        <w:t xml:space="preserve">- юридическим и физическим лицам в случаях, указанных в </w:t>
      </w:r>
      <w:r w:rsidRPr="00680672">
        <w:rPr>
          <w:rFonts w:ascii="Times New Roman" w:hAnsi="Times New Roman" w:cs="Times New Roman"/>
          <w:b/>
          <w:color w:val="000000"/>
          <w:sz w:val="24"/>
          <w:szCs w:val="24"/>
        </w:rPr>
        <w:t>п.</w:t>
      </w:r>
      <w:r w:rsidRPr="00680672">
        <w:rPr>
          <w:rFonts w:ascii="Times New Roman" w:hAnsi="Times New Roman" w:cs="Times New Roman"/>
          <w:color w:val="000000"/>
          <w:sz w:val="24"/>
          <w:szCs w:val="24"/>
        </w:rPr>
        <w:t xml:space="preserve"> </w:t>
      </w:r>
      <w:r w:rsidRPr="00680672">
        <w:rPr>
          <w:rFonts w:ascii="Times New Roman" w:hAnsi="Times New Roman" w:cs="Times New Roman"/>
          <w:b/>
          <w:bCs/>
          <w:color w:val="000000"/>
          <w:sz w:val="24"/>
          <w:szCs w:val="24"/>
        </w:rPr>
        <w:t>4.2.4</w:t>
      </w:r>
      <w:r w:rsidRPr="00680672">
        <w:rPr>
          <w:rFonts w:ascii="Times New Roman" w:hAnsi="Times New Roman" w:cs="Times New Roman"/>
          <w:color w:val="000000"/>
          <w:sz w:val="24"/>
          <w:szCs w:val="24"/>
        </w:rPr>
        <w:t xml:space="preserve"> настоящего Договора; </w:t>
      </w:r>
    </w:p>
    <w:p w14:paraId="09077E0D" w14:textId="77777777" w:rsidR="00680672" w:rsidRPr="00680672" w:rsidRDefault="00680672" w:rsidP="00680672">
      <w:pPr>
        <w:spacing w:after="0" w:line="240" w:lineRule="auto"/>
        <w:ind w:firstLine="426"/>
        <w:jc w:val="both"/>
        <w:rPr>
          <w:rFonts w:ascii="Times New Roman" w:hAnsi="Times New Roman" w:cs="Times New Roman"/>
          <w:sz w:val="24"/>
          <w:szCs w:val="24"/>
        </w:rPr>
      </w:pPr>
      <w:r w:rsidRPr="00680672">
        <w:rPr>
          <w:rFonts w:ascii="Times New Roman" w:hAnsi="Times New Roman" w:cs="Times New Roman"/>
          <w:color w:val="000000"/>
          <w:sz w:val="24"/>
          <w:szCs w:val="24"/>
        </w:rPr>
        <w:t>- иным лицам в предусмотренных Федеральным законом «Об аудиторской деятельности» и другими федеральными законами случаях.</w:t>
      </w:r>
    </w:p>
    <w:p w14:paraId="7F7B7C9B" w14:textId="77777777" w:rsidR="00680672" w:rsidRPr="00680672" w:rsidRDefault="00680672" w:rsidP="00680672">
      <w:pPr>
        <w:spacing w:after="0" w:line="240" w:lineRule="auto"/>
        <w:ind w:firstLine="426"/>
        <w:jc w:val="both"/>
        <w:rPr>
          <w:rFonts w:ascii="Times New Roman" w:hAnsi="Times New Roman" w:cs="Times New Roman"/>
          <w:sz w:val="24"/>
          <w:szCs w:val="24"/>
        </w:rPr>
      </w:pPr>
      <w:r w:rsidRPr="00680672">
        <w:rPr>
          <w:rFonts w:ascii="Times New Roman" w:hAnsi="Times New Roman" w:cs="Times New Roman"/>
          <w:sz w:val="24"/>
          <w:szCs w:val="24"/>
        </w:rPr>
        <w:t xml:space="preserve">8.3. Обязательства конфиденциальности и неиспользования, возложенные на Исполнителя настоящим Договором, не будут распространяться на общедоступную информацию, а также на информацию, которая станет известна не по вине Исполнителя. </w:t>
      </w:r>
    </w:p>
    <w:p w14:paraId="3F6835E1" w14:textId="77777777" w:rsidR="00680672" w:rsidRPr="00680672" w:rsidRDefault="00680672" w:rsidP="00680672">
      <w:pPr>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8.4. Заказчик вправе передать Исполнителю перечень сведений, составляющих его коммерческую тайну, которые Исполнитель, исходя из обычных условий, мог бы счесть общедоступными. В случае непредоставления такого списка Исполнитель не несет ответственности за разглашение данного рода сведений.</w:t>
      </w:r>
    </w:p>
    <w:p w14:paraId="1BE7BE0D" w14:textId="77777777" w:rsidR="00680672" w:rsidRPr="00680672" w:rsidRDefault="00680672" w:rsidP="00680672">
      <w:pPr>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 xml:space="preserve">8.5. В случае если в рамках настоящего Договора Исполнителю потребуется осуществлять действия, связанные с обработкой персональных данных, Исполнитель обязуется обеспечить конфиденциальность персональных данных и безопасность персональных данных при их обработке. </w:t>
      </w:r>
    </w:p>
    <w:p w14:paraId="2472ACE0" w14:textId="77777777" w:rsidR="00680672" w:rsidRPr="00680672" w:rsidRDefault="00680672" w:rsidP="00680672">
      <w:pPr>
        <w:pStyle w:val="ae"/>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 xml:space="preserve">8.6. Сведения о стоимости услуг Исполнителя по настоящему Договору (цене договора) не являются конфиденциальной информацией. </w:t>
      </w:r>
    </w:p>
    <w:p w14:paraId="5E5ED109" w14:textId="77777777" w:rsidR="00680672" w:rsidRPr="00680672" w:rsidRDefault="00680672" w:rsidP="00680672">
      <w:pPr>
        <w:spacing w:after="0" w:line="240" w:lineRule="auto"/>
        <w:ind w:firstLine="425"/>
        <w:jc w:val="both"/>
        <w:rPr>
          <w:rFonts w:ascii="Times New Roman" w:hAnsi="Times New Roman" w:cs="Times New Roman"/>
          <w:sz w:val="24"/>
          <w:szCs w:val="24"/>
        </w:rPr>
      </w:pPr>
    </w:p>
    <w:p w14:paraId="768620EE" w14:textId="77777777" w:rsidR="00680672" w:rsidRPr="00680672" w:rsidRDefault="00680672" w:rsidP="00680672">
      <w:pPr>
        <w:keepNext/>
        <w:spacing w:after="0" w:line="240" w:lineRule="auto"/>
        <w:ind w:firstLine="425"/>
        <w:jc w:val="both"/>
        <w:rPr>
          <w:rFonts w:ascii="Times New Roman" w:hAnsi="Times New Roman" w:cs="Times New Roman"/>
          <w:b/>
          <w:sz w:val="24"/>
          <w:szCs w:val="24"/>
        </w:rPr>
      </w:pPr>
      <w:r w:rsidRPr="00680672">
        <w:rPr>
          <w:rFonts w:ascii="Times New Roman" w:hAnsi="Times New Roman" w:cs="Times New Roman"/>
          <w:b/>
          <w:sz w:val="24"/>
          <w:szCs w:val="24"/>
        </w:rPr>
        <w:t>9. Разрешение споров</w:t>
      </w:r>
    </w:p>
    <w:p w14:paraId="12AA426D" w14:textId="77777777" w:rsidR="00680672" w:rsidRPr="00680672" w:rsidRDefault="00680672" w:rsidP="00680672">
      <w:pPr>
        <w:keepNext/>
        <w:spacing w:after="0" w:line="240" w:lineRule="auto"/>
        <w:ind w:firstLine="425"/>
        <w:jc w:val="both"/>
        <w:rPr>
          <w:rFonts w:ascii="Times New Roman" w:hAnsi="Times New Roman" w:cs="Times New Roman"/>
          <w:b/>
          <w:sz w:val="24"/>
          <w:szCs w:val="24"/>
        </w:rPr>
      </w:pPr>
    </w:p>
    <w:p w14:paraId="28C2FBBB" w14:textId="6263415F" w:rsidR="00680672" w:rsidRPr="00680672" w:rsidRDefault="00680672" w:rsidP="00680672">
      <w:pPr>
        <w:keepNext/>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 xml:space="preserve">9.1. Не урегулированные в ходе оказания услуг претензии, возникающие у Заказчика к Исполнителю в рамках, оказываемых по настоящему Договору услуг, должны быть направлены </w:t>
      </w:r>
      <w:r w:rsidR="00A3690E">
        <w:rPr>
          <w:rFonts w:ascii="Times New Roman" w:hAnsi="Times New Roman" w:cs="Times New Roman"/>
          <w:sz w:val="24"/>
          <w:szCs w:val="24"/>
        </w:rPr>
        <w:t>_________________________________________</w:t>
      </w:r>
      <w:r w:rsidRPr="00680672">
        <w:rPr>
          <w:rFonts w:ascii="Times New Roman" w:hAnsi="Times New Roman" w:cs="Times New Roman"/>
          <w:sz w:val="24"/>
          <w:szCs w:val="24"/>
        </w:rPr>
        <w:t>.</w:t>
      </w:r>
    </w:p>
    <w:p w14:paraId="5B400E3F" w14:textId="77777777" w:rsidR="00680672" w:rsidRPr="00680672" w:rsidRDefault="00680672" w:rsidP="00680672">
      <w:pPr>
        <w:spacing w:after="0" w:line="240" w:lineRule="auto"/>
        <w:ind w:firstLine="426"/>
        <w:jc w:val="both"/>
        <w:rPr>
          <w:rFonts w:ascii="Times New Roman" w:hAnsi="Times New Roman" w:cs="Times New Roman"/>
          <w:sz w:val="24"/>
          <w:szCs w:val="24"/>
        </w:rPr>
      </w:pPr>
      <w:r w:rsidRPr="00680672">
        <w:rPr>
          <w:rFonts w:ascii="Times New Roman" w:hAnsi="Times New Roman" w:cs="Times New Roman"/>
          <w:sz w:val="24"/>
          <w:szCs w:val="24"/>
        </w:rPr>
        <w:t>9.2. В случае если претензии Заказчика не были удовлетворены в порядке, указанном в п. 9.1 настоящего Договора, он вправе обратиться с жалобой в саморегулируемую организацию аудиторов Ассоциация «Содружество» членом которой является Исполнитель.</w:t>
      </w:r>
    </w:p>
    <w:p w14:paraId="436F7482" w14:textId="77777777" w:rsidR="00680672" w:rsidRPr="00680672" w:rsidRDefault="00680672" w:rsidP="00680672">
      <w:pPr>
        <w:spacing w:after="0" w:line="240" w:lineRule="auto"/>
        <w:ind w:firstLine="426"/>
        <w:jc w:val="both"/>
        <w:rPr>
          <w:rFonts w:ascii="Times New Roman" w:hAnsi="Times New Roman" w:cs="Times New Roman"/>
          <w:sz w:val="24"/>
          <w:szCs w:val="24"/>
        </w:rPr>
      </w:pPr>
      <w:r w:rsidRPr="00680672">
        <w:rPr>
          <w:rFonts w:ascii="Times New Roman" w:hAnsi="Times New Roman" w:cs="Times New Roman"/>
          <w:sz w:val="24"/>
          <w:szCs w:val="24"/>
        </w:rPr>
        <w:t xml:space="preserve">9.3. Все споры и разногласия, которые могут возникнуть по Договору между его Сторонами, если они не будут разрешены путем переговоров, подлежат рассмотрению Арбитражным судом г. Москвы в соответствии с законодательством Российской Федерации. </w:t>
      </w:r>
    </w:p>
    <w:p w14:paraId="25D56F1A" w14:textId="77777777" w:rsidR="00680672" w:rsidRPr="00680672" w:rsidRDefault="00680672" w:rsidP="00680672">
      <w:pPr>
        <w:spacing w:after="0" w:line="240" w:lineRule="auto"/>
        <w:ind w:firstLine="426"/>
        <w:jc w:val="both"/>
        <w:rPr>
          <w:rFonts w:ascii="Times New Roman" w:hAnsi="Times New Roman" w:cs="Times New Roman"/>
          <w:sz w:val="24"/>
          <w:szCs w:val="24"/>
        </w:rPr>
      </w:pPr>
    </w:p>
    <w:p w14:paraId="0814040D" w14:textId="77777777" w:rsidR="00680672" w:rsidRPr="00680672" w:rsidRDefault="00680672" w:rsidP="00680672">
      <w:pPr>
        <w:pStyle w:val="aa"/>
        <w:spacing w:after="0"/>
        <w:jc w:val="both"/>
        <w:rPr>
          <w:b/>
          <w:sz w:val="24"/>
          <w:szCs w:val="24"/>
        </w:rPr>
      </w:pPr>
      <w:r w:rsidRPr="00680672">
        <w:rPr>
          <w:b/>
          <w:sz w:val="24"/>
          <w:szCs w:val="24"/>
        </w:rPr>
        <w:t>10. Прекращение Договора ранее намеченного срока</w:t>
      </w:r>
    </w:p>
    <w:p w14:paraId="02EC24C4" w14:textId="77777777" w:rsidR="00680672" w:rsidRPr="00680672" w:rsidRDefault="00680672" w:rsidP="00680672">
      <w:pPr>
        <w:pStyle w:val="aa"/>
        <w:spacing w:after="0"/>
        <w:ind w:firstLine="426"/>
        <w:jc w:val="both"/>
        <w:rPr>
          <w:sz w:val="24"/>
          <w:szCs w:val="24"/>
        </w:rPr>
      </w:pPr>
    </w:p>
    <w:p w14:paraId="384B35F7" w14:textId="77777777" w:rsidR="00680672" w:rsidRPr="00680672" w:rsidRDefault="00680672" w:rsidP="00680672">
      <w:pPr>
        <w:pStyle w:val="aa"/>
        <w:spacing w:after="0"/>
        <w:ind w:firstLine="426"/>
        <w:jc w:val="both"/>
        <w:rPr>
          <w:sz w:val="24"/>
          <w:szCs w:val="24"/>
        </w:rPr>
      </w:pPr>
      <w:r w:rsidRPr="00680672">
        <w:rPr>
          <w:sz w:val="24"/>
          <w:szCs w:val="24"/>
        </w:rPr>
        <w:t>10.1. Настоящий Договор может быть досрочно прекращен по соглашению Сторон.</w:t>
      </w:r>
    </w:p>
    <w:p w14:paraId="38621881" w14:textId="77777777" w:rsidR="00680672" w:rsidRPr="00680672" w:rsidRDefault="00680672" w:rsidP="00680672">
      <w:pPr>
        <w:pStyle w:val="aa"/>
        <w:spacing w:after="0"/>
        <w:ind w:firstLine="426"/>
        <w:jc w:val="both"/>
        <w:rPr>
          <w:sz w:val="24"/>
          <w:szCs w:val="24"/>
        </w:rPr>
      </w:pPr>
      <w:r w:rsidRPr="00680672">
        <w:rPr>
          <w:sz w:val="24"/>
          <w:szCs w:val="24"/>
        </w:rPr>
        <w:t>10.2. Каждая из Сторон имеет право прекратить действие настоящего Договора путем передачи письменного уведомления, в случае если с другой Стороной по Договору произойдет одно из следующих событий:</w:t>
      </w:r>
    </w:p>
    <w:p w14:paraId="2652DA31" w14:textId="77777777" w:rsidR="00680672" w:rsidRPr="00680672" w:rsidRDefault="00680672" w:rsidP="00680672">
      <w:pPr>
        <w:pStyle w:val="aa"/>
        <w:spacing w:after="0"/>
        <w:ind w:firstLine="425"/>
        <w:jc w:val="both"/>
        <w:rPr>
          <w:sz w:val="24"/>
          <w:szCs w:val="24"/>
        </w:rPr>
      </w:pPr>
      <w:r w:rsidRPr="00680672">
        <w:rPr>
          <w:sz w:val="24"/>
          <w:szCs w:val="24"/>
        </w:rPr>
        <w:t>а) несостоятельность, ликвидация или реорганизация;</w:t>
      </w:r>
    </w:p>
    <w:p w14:paraId="53894EA9" w14:textId="77777777" w:rsidR="00680672" w:rsidRPr="00680672" w:rsidRDefault="00680672" w:rsidP="00680672">
      <w:pPr>
        <w:pStyle w:val="aa"/>
        <w:spacing w:after="0"/>
        <w:ind w:firstLine="425"/>
        <w:jc w:val="both"/>
        <w:rPr>
          <w:sz w:val="24"/>
          <w:szCs w:val="24"/>
        </w:rPr>
      </w:pPr>
      <w:r w:rsidRPr="00680672">
        <w:rPr>
          <w:sz w:val="24"/>
          <w:szCs w:val="24"/>
        </w:rPr>
        <w:t>б) приостановление или угроза приостановления ее обычных деловых операций.</w:t>
      </w:r>
    </w:p>
    <w:p w14:paraId="559B8076" w14:textId="77777777" w:rsidR="00680672" w:rsidRPr="00680672" w:rsidRDefault="00680672" w:rsidP="00680672">
      <w:pPr>
        <w:pStyle w:val="aa"/>
        <w:spacing w:after="0"/>
        <w:ind w:firstLine="426"/>
        <w:jc w:val="both"/>
        <w:rPr>
          <w:sz w:val="24"/>
          <w:szCs w:val="24"/>
        </w:rPr>
      </w:pPr>
      <w:r w:rsidRPr="00680672">
        <w:rPr>
          <w:sz w:val="24"/>
          <w:szCs w:val="24"/>
        </w:rPr>
        <w:t>в) передача всей или значительной части информации третьим лицам.</w:t>
      </w:r>
    </w:p>
    <w:p w14:paraId="499C0B41" w14:textId="77777777" w:rsidR="00680672" w:rsidRPr="00680672" w:rsidRDefault="00680672" w:rsidP="00680672">
      <w:pPr>
        <w:pStyle w:val="aa"/>
        <w:spacing w:after="0"/>
        <w:ind w:firstLine="426"/>
        <w:jc w:val="both"/>
        <w:rPr>
          <w:sz w:val="24"/>
          <w:szCs w:val="24"/>
        </w:rPr>
      </w:pPr>
      <w:r w:rsidRPr="00680672">
        <w:rPr>
          <w:sz w:val="24"/>
          <w:szCs w:val="24"/>
        </w:rPr>
        <w:t>10.3. Каждая из Сторон имеет право досрочно прекратить действие настоящего Договора в одностороннем порядке путем письменного уведомления другой Стороны:</w:t>
      </w:r>
    </w:p>
    <w:p w14:paraId="02689508" w14:textId="77777777" w:rsidR="00680672" w:rsidRPr="00680672" w:rsidRDefault="00680672" w:rsidP="00680672">
      <w:pPr>
        <w:pStyle w:val="aa"/>
        <w:spacing w:after="0"/>
        <w:ind w:firstLine="426"/>
        <w:jc w:val="both"/>
        <w:rPr>
          <w:sz w:val="24"/>
          <w:szCs w:val="24"/>
        </w:rPr>
      </w:pPr>
      <w:r w:rsidRPr="00680672">
        <w:rPr>
          <w:sz w:val="24"/>
          <w:szCs w:val="24"/>
        </w:rPr>
        <w:t>10.3.1. Если другая Сторона нарушит свои обязательства по Договору и такое нарушение не будет ею устранено в течение трех недель со дня получения письменного уведомления о совершенном нарушении;</w:t>
      </w:r>
    </w:p>
    <w:p w14:paraId="012A1446" w14:textId="77777777" w:rsidR="00680672" w:rsidRPr="00680672" w:rsidRDefault="00680672" w:rsidP="00680672">
      <w:pPr>
        <w:pStyle w:val="aa"/>
        <w:spacing w:after="0"/>
        <w:ind w:firstLine="426"/>
        <w:jc w:val="both"/>
        <w:rPr>
          <w:sz w:val="24"/>
          <w:szCs w:val="24"/>
        </w:rPr>
      </w:pPr>
      <w:r w:rsidRPr="00680672">
        <w:rPr>
          <w:sz w:val="24"/>
          <w:szCs w:val="24"/>
        </w:rPr>
        <w:t xml:space="preserve">10.3.2. Если после заключения настоящего Договора Сторонам стало известно об одном из обстоятельств, указанных в п. 4 ст. 8 Федерального закона от 30.12.2008 № 307-ФЗ «Об </w:t>
      </w:r>
      <w:r w:rsidRPr="00680672">
        <w:rPr>
          <w:sz w:val="24"/>
          <w:szCs w:val="24"/>
        </w:rPr>
        <w:lastRenderedPageBreak/>
        <w:t>аудиторской деятельности», о котором Стороны по объективным причинам не были осведомлены до заключения Договора.</w:t>
      </w:r>
    </w:p>
    <w:p w14:paraId="46587608" w14:textId="77777777" w:rsidR="00680672" w:rsidRPr="00680672" w:rsidRDefault="00680672" w:rsidP="00680672">
      <w:pPr>
        <w:pStyle w:val="aa"/>
        <w:spacing w:after="0"/>
        <w:ind w:firstLine="426"/>
        <w:jc w:val="both"/>
        <w:rPr>
          <w:bCs/>
          <w:sz w:val="24"/>
          <w:szCs w:val="24"/>
        </w:rPr>
      </w:pPr>
      <w:r w:rsidRPr="00680672">
        <w:rPr>
          <w:sz w:val="24"/>
          <w:szCs w:val="24"/>
        </w:rPr>
        <w:t xml:space="preserve">10.4. </w:t>
      </w:r>
      <w:r w:rsidRPr="00680672">
        <w:rPr>
          <w:bCs/>
          <w:sz w:val="24"/>
          <w:szCs w:val="24"/>
        </w:rPr>
        <w:t xml:space="preserve">В случае, если Заказчиком в ходе оказания услуг по настоящему Договору было заявлено требование об изменении условий настоящего Договора в части аудиторского задания и отказа от сохранения исходных условий Договора, а Исполнитель не согласен с заявленными Заказчиком изменениями условий настоящего Договора в отношении аудиторского задания, Исполнитель вправе в одностороннем порядке отказаться от настоящего Договора. В этом случае настоящий Договор считается расторгнутым с даты получения Заказчиком уведомления Исполнителя об отказе от настоящего Договора, если иная дата не будет указана Исполнителем в уведомлении об отказе от настоящего Договора. </w:t>
      </w:r>
    </w:p>
    <w:p w14:paraId="4AB4EF03" w14:textId="77777777" w:rsidR="00680672" w:rsidRPr="00680672" w:rsidRDefault="00680672" w:rsidP="00680672">
      <w:pPr>
        <w:pStyle w:val="aa"/>
        <w:spacing w:after="0"/>
        <w:ind w:firstLine="426"/>
        <w:jc w:val="both"/>
        <w:rPr>
          <w:sz w:val="24"/>
          <w:szCs w:val="24"/>
        </w:rPr>
      </w:pPr>
      <w:r w:rsidRPr="00680672">
        <w:rPr>
          <w:sz w:val="24"/>
          <w:szCs w:val="24"/>
        </w:rPr>
        <w:t xml:space="preserve">10.5. В случае расторжения Договора по основаниям, предусмотренным </w:t>
      </w:r>
      <w:proofErr w:type="spellStart"/>
      <w:r w:rsidRPr="00680672">
        <w:rPr>
          <w:b/>
          <w:sz w:val="24"/>
          <w:szCs w:val="24"/>
        </w:rPr>
        <w:t>п.п</w:t>
      </w:r>
      <w:proofErr w:type="spellEnd"/>
      <w:r w:rsidRPr="00680672">
        <w:rPr>
          <w:b/>
          <w:sz w:val="24"/>
          <w:szCs w:val="24"/>
        </w:rPr>
        <w:t>.</w:t>
      </w:r>
      <w:r w:rsidRPr="00680672">
        <w:rPr>
          <w:sz w:val="24"/>
          <w:szCs w:val="24"/>
        </w:rPr>
        <w:t xml:space="preserve"> </w:t>
      </w:r>
      <w:r w:rsidRPr="00680672">
        <w:rPr>
          <w:b/>
          <w:sz w:val="24"/>
          <w:szCs w:val="24"/>
        </w:rPr>
        <w:t>3.1.14, 4.2.7</w:t>
      </w:r>
      <w:r w:rsidRPr="00680672">
        <w:rPr>
          <w:sz w:val="24"/>
          <w:szCs w:val="24"/>
        </w:rPr>
        <w:t xml:space="preserve">, </w:t>
      </w:r>
      <w:r w:rsidRPr="00680672">
        <w:rPr>
          <w:b/>
          <w:sz w:val="24"/>
          <w:szCs w:val="24"/>
        </w:rPr>
        <w:t>10.1</w:t>
      </w:r>
      <w:r w:rsidRPr="00680672">
        <w:rPr>
          <w:sz w:val="24"/>
          <w:szCs w:val="24"/>
        </w:rPr>
        <w:t xml:space="preserve"> - </w:t>
      </w:r>
      <w:r w:rsidRPr="00680672">
        <w:rPr>
          <w:b/>
          <w:sz w:val="24"/>
          <w:szCs w:val="24"/>
        </w:rPr>
        <w:t xml:space="preserve">10.4, </w:t>
      </w:r>
      <w:r w:rsidRPr="00680672">
        <w:rPr>
          <w:sz w:val="24"/>
          <w:szCs w:val="24"/>
        </w:rPr>
        <w:t>настоящего Договора, оплата оказанных Исполнителем услуг осуществляется Заказчиком на основании акта об оказанных услугах/ УПД с приложением отчета о фактически затраченном времени специалистами Исполнителя и выставленного Исполнителем счета. Одновременно с актом об оказанных услугах/ УПД Исполнитель передает Заказчику в письменной форме результаты (при их наличии) всех оказанных до прекращения Договора услуг.</w:t>
      </w:r>
    </w:p>
    <w:p w14:paraId="1A421238" w14:textId="77777777" w:rsidR="00680672" w:rsidRPr="00680672" w:rsidRDefault="00680672" w:rsidP="00680672">
      <w:pPr>
        <w:pStyle w:val="aa"/>
        <w:spacing w:after="0"/>
        <w:ind w:firstLine="426"/>
        <w:jc w:val="both"/>
        <w:rPr>
          <w:sz w:val="24"/>
          <w:szCs w:val="24"/>
        </w:rPr>
      </w:pPr>
      <w:r w:rsidRPr="00680672">
        <w:rPr>
          <w:sz w:val="24"/>
          <w:szCs w:val="24"/>
        </w:rPr>
        <w:t>В случае если стоимость услуг, выполненных до досрочного прекращения договора, составит сумму меньшую, чем сумма уплаченного Заказчиком аванса за определенный этап услуг, Исполнитель возвращает Заказчику разницу в течение 10 (Десяти) рабочих дней с момента подписания акта оказанных услуг.</w:t>
      </w:r>
    </w:p>
    <w:p w14:paraId="73C1B6CC" w14:textId="77777777" w:rsidR="00680672" w:rsidRPr="00680672" w:rsidRDefault="00680672" w:rsidP="00680672">
      <w:pPr>
        <w:pStyle w:val="aa"/>
        <w:spacing w:after="0"/>
        <w:ind w:firstLine="426"/>
        <w:jc w:val="both"/>
        <w:rPr>
          <w:sz w:val="24"/>
          <w:szCs w:val="24"/>
        </w:rPr>
      </w:pPr>
      <w:r w:rsidRPr="00680672">
        <w:rPr>
          <w:sz w:val="24"/>
          <w:szCs w:val="24"/>
        </w:rPr>
        <w:t xml:space="preserve">10.6. Сторона имеет право в судебном порядке потребовать расторжения Договора и возмещения убытков, если другая Сторона допустила нарушение требований конфиденциальности, предусмотренных </w:t>
      </w:r>
      <w:r w:rsidRPr="00680672">
        <w:rPr>
          <w:b/>
          <w:sz w:val="24"/>
          <w:szCs w:val="24"/>
        </w:rPr>
        <w:t xml:space="preserve">Разделом 8 </w:t>
      </w:r>
      <w:r w:rsidRPr="00680672">
        <w:rPr>
          <w:sz w:val="24"/>
          <w:szCs w:val="24"/>
        </w:rPr>
        <w:t>настоящего Договора. При этом Сторона-инициатор обязана представить доказательства факта разглашения конфиденциальных сведений и причастности к нему другой Стороны.</w:t>
      </w:r>
    </w:p>
    <w:p w14:paraId="698EA2BF" w14:textId="77777777" w:rsidR="00680672" w:rsidRPr="00680672" w:rsidRDefault="00680672" w:rsidP="00680672">
      <w:pPr>
        <w:pStyle w:val="aa"/>
        <w:spacing w:after="0"/>
        <w:ind w:firstLine="426"/>
        <w:jc w:val="both"/>
        <w:rPr>
          <w:sz w:val="24"/>
          <w:szCs w:val="24"/>
        </w:rPr>
      </w:pPr>
      <w:r w:rsidRPr="00680672">
        <w:rPr>
          <w:sz w:val="24"/>
          <w:szCs w:val="24"/>
        </w:rPr>
        <w:t>При признании Стороной своей причастности к разглашению конфиденциальных сведений или установлении этого факта в судебном порядке настоящий Договор подлежит расторжению, а причиненный разглашением ущерб - возмещению в соответствии с условиями настоящего Договора.</w:t>
      </w:r>
    </w:p>
    <w:p w14:paraId="2006764B" w14:textId="77777777" w:rsidR="00680672" w:rsidRPr="00680672" w:rsidRDefault="00680672" w:rsidP="00680672">
      <w:pPr>
        <w:pStyle w:val="aa"/>
        <w:spacing w:after="0"/>
        <w:ind w:firstLine="425"/>
        <w:jc w:val="both"/>
        <w:rPr>
          <w:sz w:val="24"/>
          <w:szCs w:val="24"/>
        </w:rPr>
      </w:pPr>
      <w:r w:rsidRPr="00680672">
        <w:rPr>
          <w:sz w:val="24"/>
          <w:szCs w:val="24"/>
        </w:rPr>
        <w:t xml:space="preserve">В этом случае оплата услуг, выполненных Исполнителем к моменту расторжения Договора, производится в порядке, аналогичном описанному в </w:t>
      </w:r>
      <w:r w:rsidRPr="00680672">
        <w:rPr>
          <w:b/>
          <w:sz w:val="24"/>
          <w:szCs w:val="24"/>
        </w:rPr>
        <w:t>п. 10.5</w:t>
      </w:r>
      <w:r w:rsidRPr="00680672">
        <w:rPr>
          <w:sz w:val="24"/>
          <w:szCs w:val="24"/>
        </w:rPr>
        <w:t xml:space="preserve"> настоящего Договора.</w:t>
      </w:r>
    </w:p>
    <w:p w14:paraId="32F4ED38" w14:textId="77777777" w:rsidR="00680672" w:rsidRPr="00680672" w:rsidRDefault="00680672" w:rsidP="00680672">
      <w:pPr>
        <w:pStyle w:val="aa"/>
        <w:spacing w:after="0"/>
        <w:ind w:firstLine="425"/>
        <w:jc w:val="both"/>
        <w:rPr>
          <w:sz w:val="24"/>
          <w:szCs w:val="24"/>
        </w:rPr>
      </w:pPr>
      <w:r w:rsidRPr="00680672">
        <w:rPr>
          <w:sz w:val="24"/>
          <w:szCs w:val="24"/>
        </w:rPr>
        <w:t xml:space="preserve">10.7. В случае возникновения обстоятельств, указанных в </w:t>
      </w:r>
      <w:r w:rsidRPr="00680672">
        <w:rPr>
          <w:b/>
          <w:sz w:val="24"/>
          <w:szCs w:val="24"/>
        </w:rPr>
        <w:t>п. 10.3.2</w:t>
      </w:r>
      <w:r w:rsidRPr="00680672">
        <w:rPr>
          <w:sz w:val="24"/>
          <w:szCs w:val="24"/>
        </w:rPr>
        <w:t>, после заключения настоящего Договора, вследствие действий одной из Сторон, такая Сторона считается нарушившей обязательства по настоящему Договору и от ответственности по настоящему Договору не освобождается.</w:t>
      </w:r>
    </w:p>
    <w:p w14:paraId="793D4C3D" w14:textId="77777777" w:rsidR="00680672" w:rsidRPr="00680672" w:rsidRDefault="00680672" w:rsidP="00680672">
      <w:pPr>
        <w:pStyle w:val="Head"/>
        <w:spacing w:before="0" w:after="0"/>
        <w:ind w:firstLine="425"/>
        <w:jc w:val="both"/>
        <w:rPr>
          <w:rFonts w:ascii="Times New Roman" w:hAnsi="Times New Roman"/>
          <w:b w:val="0"/>
          <w:szCs w:val="24"/>
        </w:rPr>
      </w:pPr>
      <w:r w:rsidRPr="00680672">
        <w:rPr>
          <w:rFonts w:ascii="Times New Roman" w:hAnsi="Times New Roman"/>
          <w:b w:val="0"/>
          <w:szCs w:val="24"/>
        </w:rPr>
        <w:t xml:space="preserve">При этом, в случае расторжения Договора вследствие нарушения обязательств Исполнителем, либо возникновения обстоятельств, указанных в </w:t>
      </w:r>
      <w:r w:rsidRPr="00680672">
        <w:rPr>
          <w:rFonts w:ascii="Times New Roman" w:hAnsi="Times New Roman"/>
          <w:szCs w:val="24"/>
        </w:rPr>
        <w:t>п. 10.3.2</w:t>
      </w:r>
      <w:r w:rsidRPr="00680672">
        <w:rPr>
          <w:rFonts w:ascii="Times New Roman" w:hAnsi="Times New Roman"/>
          <w:b w:val="0"/>
          <w:szCs w:val="24"/>
        </w:rPr>
        <w:t xml:space="preserve"> настоящего Договора в результате действий Исполнителя, осуществленных им как до заключения настоящего Договора, так и после его заключения, Исполнитель обязан осуществить возврат авансового платежа за соответствующий этап услуг, невыполненный полностью или в части Исполнителем, в полном размере, а также возместить Заказчику убытки, понесенные им вследствие досрочного расторжения договора.</w:t>
      </w:r>
    </w:p>
    <w:p w14:paraId="3FA2CAA1" w14:textId="77777777" w:rsidR="00680672" w:rsidRPr="00680672" w:rsidRDefault="00680672" w:rsidP="00680672">
      <w:pPr>
        <w:pStyle w:val="aa"/>
        <w:spacing w:after="0"/>
        <w:ind w:firstLine="426"/>
        <w:jc w:val="both"/>
        <w:rPr>
          <w:sz w:val="24"/>
          <w:szCs w:val="24"/>
        </w:rPr>
      </w:pPr>
    </w:p>
    <w:p w14:paraId="63444FBD" w14:textId="77777777" w:rsidR="00680672" w:rsidRPr="00680672" w:rsidRDefault="00680672" w:rsidP="00680672">
      <w:pPr>
        <w:pStyle w:val="aa"/>
        <w:keepNext/>
        <w:spacing w:after="0"/>
        <w:jc w:val="both"/>
        <w:rPr>
          <w:b/>
          <w:sz w:val="24"/>
          <w:szCs w:val="24"/>
        </w:rPr>
      </w:pPr>
      <w:r w:rsidRPr="00680672">
        <w:rPr>
          <w:b/>
          <w:sz w:val="24"/>
          <w:szCs w:val="24"/>
        </w:rPr>
        <w:t>11. Обстоятельства непреодолимой силы</w:t>
      </w:r>
    </w:p>
    <w:p w14:paraId="4EB3E9EA" w14:textId="77777777" w:rsidR="00680672" w:rsidRPr="00680672" w:rsidRDefault="00680672" w:rsidP="00680672">
      <w:pPr>
        <w:pStyle w:val="aa"/>
        <w:keepNext/>
        <w:spacing w:after="0"/>
        <w:ind w:firstLine="426"/>
        <w:jc w:val="both"/>
        <w:rPr>
          <w:sz w:val="24"/>
          <w:szCs w:val="24"/>
        </w:rPr>
      </w:pPr>
    </w:p>
    <w:p w14:paraId="67219132" w14:textId="77777777" w:rsidR="00680672" w:rsidRPr="00680672" w:rsidRDefault="00680672" w:rsidP="00680672">
      <w:pPr>
        <w:pStyle w:val="aa"/>
        <w:keepNext/>
        <w:spacing w:after="0"/>
        <w:ind w:firstLine="426"/>
        <w:jc w:val="both"/>
        <w:rPr>
          <w:sz w:val="24"/>
          <w:szCs w:val="24"/>
        </w:rPr>
      </w:pPr>
      <w:r w:rsidRPr="00680672">
        <w:rPr>
          <w:sz w:val="24"/>
          <w:szCs w:val="24"/>
        </w:rPr>
        <w:t xml:space="preserve">11.1. Стороны освобождаются от ответственности за полное или частичное неисполнение своих обязательств по настоящему Договору, если такое неисполнение явилось следствием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блокады, запрещений экспорта или импорта, решений государственных органов, </w:t>
      </w:r>
      <w:r w:rsidRPr="00680672">
        <w:rPr>
          <w:sz w:val="24"/>
          <w:szCs w:val="24"/>
        </w:rPr>
        <w:lastRenderedPageBreak/>
        <w:t>или других не зависящих от Сторон обстоятельств, влияющих на возможность исполнения обязательств по настоящему Договору.</w:t>
      </w:r>
    </w:p>
    <w:p w14:paraId="0DCC072E" w14:textId="77777777" w:rsidR="00680672" w:rsidRPr="00680672" w:rsidRDefault="00680672" w:rsidP="00680672">
      <w:pPr>
        <w:pStyle w:val="aa"/>
        <w:spacing w:after="0"/>
        <w:ind w:firstLine="426"/>
        <w:jc w:val="both"/>
        <w:rPr>
          <w:sz w:val="24"/>
          <w:szCs w:val="24"/>
        </w:rPr>
      </w:pPr>
      <w:r w:rsidRPr="00680672">
        <w:rPr>
          <w:sz w:val="24"/>
          <w:szCs w:val="24"/>
        </w:rPr>
        <w:t>11.2. 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14:paraId="673C2548" w14:textId="77777777" w:rsidR="00680672" w:rsidRPr="00680672" w:rsidRDefault="00680672" w:rsidP="00680672">
      <w:pPr>
        <w:pStyle w:val="aa"/>
        <w:spacing w:after="0"/>
        <w:ind w:firstLine="426"/>
        <w:jc w:val="both"/>
        <w:rPr>
          <w:sz w:val="24"/>
          <w:szCs w:val="24"/>
        </w:rPr>
      </w:pPr>
      <w:r w:rsidRPr="00680672">
        <w:rPr>
          <w:sz w:val="24"/>
          <w:szCs w:val="24"/>
        </w:rPr>
        <w:t>11.3. Сторона, которая не в состоянии выполнить свои обязательства по причине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r w:rsidRPr="00680672">
        <w:rPr>
          <w:i/>
          <w:sz w:val="24"/>
          <w:szCs w:val="24"/>
        </w:rPr>
        <w:t xml:space="preserve"> </w:t>
      </w:r>
    </w:p>
    <w:p w14:paraId="096F367E" w14:textId="77777777" w:rsidR="00680672" w:rsidRPr="00680672" w:rsidRDefault="00680672" w:rsidP="00680672">
      <w:pPr>
        <w:pStyle w:val="aa"/>
        <w:spacing w:after="0"/>
        <w:ind w:firstLine="426"/>
        <w:jc w:val="both"/>
        <w:rPr>
          <w:sz w:val="24"/>
          <w:szCs w:val="24"/>
        </w:rPr>
      </w:pPr>
      <w:r w:rsidRPr="00680672">
        <w:rPr>
          <w:sz w:val="24"/>
          <w:szCs w:val="24"/>
        </w:rPr>
        <w:t>11.4. Надлежащим подтверждением наличия обстоятельств непреодолимой силы являются справки (иные документы), выданные компетентными органами власти.</w:t>
      </w:r>
    </w:p>
    <w:p w14:paraId="0A8A3281" w14:textId="77777777" w:rsidR="00680672" w:rsidRPr="00680672" w:rsidRDefault="00680672" w:rsidP="00680672">
      <w:pPr>
        <w:pStyle w:val="aa"/>
        <w:spacing w:after="0"/>
        <w:ind w:firstLine="426"/>
        <w:jc w:val="both"/>
        <w:rPr>
          <w:sz w:val="24"/>
          <w:szCs w:val="24"/>
        </w:rPr>
      </w:pPr>
      <w:r w:rsidRPr="00680672">
        <w:rPr>
          <w:sz w:val="24"/>
          <w:szCs w:val="24"/>
        </w:rPr>
        <w:t>11.5. Если обстоятельства непреодолимой силы, препятствующие исполнению обязательств по настоящему Договору, будут продолжаться более 3 (трех) месяцев, то каждая из Сторон будет иметь право отказаться от дальнейшего исполнения обязательств по Договору, и в этом случае ни одна из Сторон не будет иметь права на возмещение другой Стороной возможных убытков.</w:t>
      </w:r>
    </w:p>
    <w:p w14:paraId="72C03136" w14:textId="77777777" w:rsidR="00680672" w:rsidRPr="00680672" w:rsidRDefault="00680672" w:rsidP="00680672">
      <w:pPr>
        <w:pStyle w:val="aa"/>
        <w:spacing w:after="0"/>
        <w:ind w:firstLine="426"/>
        <w:jc w:val="both"/>
        <w:rPr>
          <w:sz w:val="24"/>
          <w:szCs w:val="24"/>
        </w:rPr>
      </w:pPr>
      <w:r w:rsidRPr="00680672">
        <w:rPr>
          <w:sz w:val="24"/>
          <w:szCs w:val="24"/>
        </w:rPr>
        <w:t>11.6. При прекращении действия указанных обстоятельств Сторона, ссылающаяся на это обстоятельство, должна без промедления известить об этом другую Сторону в письменной форме. При этом Сторона должна указать срок, в который предполагает выполнить обязательства по настоящему Договору, если это остается возможным и целесообразным для Сторон, или обосновать невозможность или нецелесообразность надлежащего исполнения.</w:t>
      </w:r>
    </w:p>
    <w:p w14:paraId="522CE737" w14:textId="77777777" w:rsidR="00680672" w:rsidRPr="00680672" w:rsidRDefault="00680672" w:rsidP="00680672">
      <w:pPr>
        <w:pStyle w:val="aa"/>
        <w:spacing w:after="0"/>
        <w:ind w:firstLine="426"/>
        <w:jc w:val="both"/>
        <w:rPr>
          <w:sz w:val="24"/>
          <w:szCs w:val="24"/>
        </w:rPr>
      </w:pPr>
    </w:p>
    <w:p w14:paraId="1FAF19E6" w14:textId="77777777" w:rsidR="00680672" w:rsidRPr="00680672" w:rsidRDefault="00680672" w:rsidP="00680672">
      <w:pPr>
        <w:pStyle w:val="Head"/>
        <w:spacing w:before="0" w:after="0"/>
        <w:jc w:val="both"/>
        <w:rPr>
          <w:rFonts w:ascii="Times New Roman" w:hAnsi="Times New Roman"/>
          <w:szCs w:val="24"/>
        </w:rPr>
      </w:pPr>
      <w:r w:rsidRPr="00680672">
        <w:rPr>
          <w:rFonts w:ascii="Times New Roman" w:hAnsi="Times New Roman"/>
          <w:szCs w:val="24"/>
        </w:rPr>
        <w:t>12. Прочие условия</w:t>
      </w:r>
    </w:p>
    <w:p w14:paraId="1B815C22" w14:textId="77777777" w:rsidR="00680672" w:rsidRPr="00680672" w:rsidRDefault="00680672" w:rsidP="00680672">
      <w:pPr>
        <w:pStyle w:val="Head"/>
        <w:spacing w:before="0" w:after="0"/>
        <w:ind w:firstLine="426"/>
        <w:jc w:val="both"/>
        <w:rPr>
          <w:rFonts w:ascii="Times New Roman" w:hAnsi="Times New Roman"/>
          <w:szCs w:val="24"/>
        </w:rPr>
      </w:pPr>
    </w:p>
    <w:p w14:paraId="4CB83415" w14:textId="77777777" w:rsidR="00680672" w:rsidRPr="00680672" w:rsidRDefault="00680672" w:rsidP="00680672">
      <w:pPr>
        <w:spacing w:after="0" w:line="240" w:lineRule="auto"/>
        <w:ind w:firstLine="426"/>
        <w:jc w:val="both"/>
        <w:rPr>
          <w:rFonts w:ascii="Times New Roman" w:hAnsi="Times New Roman" w:cs="Times New Roman"/>
          <w:sz w:val="24"/>
          <w:szCs w:val="24"/>
        </w:rPr>
      </w:pPr>
      <w:r w:rsidRPr="00680672">
        <w:rPr>
          <w:rFonts w:ascii="Times New Roman" w:hAnsi="Times New Roman" w:cs="Times New Roman"/>
          <w:sz w:val="24"/>
          <w:szCs w:val="24"/>
        </w:rPr>
        <w:t>12.1. Исполнитель до начала оказания услуг по настоящему Договору направляет Заказчику письмо с составом группы специалистов Исполнителя, участвующих в оказании услуг по Договору. Заказчик вправе представить мотивированные возражения относительно состава группы специалистов Исполнителя. При неполучении Исполнителем мотивированных возражений Заказчика в течение 5 дней с момента получения Заказчиком состав группы специалистов Исполнителя, указанный состав группы считается согласованным Сторонами.</w:t>
      </w:r>
    </w:p>
    <w:p w14:paraId="51B2D827" w14:textId="77777777" w:rsidR="00680672" w:rsidRPr="00680672" w:rsidRDefault="00680672" w:rsidP="00680672">
      <w:pPr>
        <w:spacing w:after="0" w:line="240" w:lineRule="auto"/>
        <w:ind w:firstLine="426"/>
        <w:jc w:val="both"/>
        <w:rPr>
          <w:rFonts w:ascii="Times New Roman" w:hAnsi="Times New Roman" w:cs="Times New Roman"/>
          <w:sz w:val="24"/>
          <w:szCs w:val="24"/>
        </w:rPr>
      </w:pPr>
      <w:r w:rsidRPr="00680672">
        <w:rPr>
          <w:rFonts w:ascii="Times New Roman" w:hAnsi="Times New Roman" w:cs="Times New Roman"/>
          <w:sz w:val="24"/>
          <w:szCs w:val="24"/>
        </w:rPr>
        <w:t>После подписания настоящего Договора Стороны согласовывают перечень лиц, которые уполномочены вести переговоры от имени Сторон и список вопросов, за решение которых ответственны указанные в перечне лица.</w:t>
      </w:r>
    </w:p>
    <w:p w14:paraId="551B37CB" w14:textId="77777777" w:rsidR="00680672" w:rsidRPr="00680672" w:rsidRDefault="00680672" w:rsidP="00680672">
      <w:pPr>
        <w:spacing w:after="0" w:line="240" w:lineRule="auto"/>
        <w:ind w:firstLine="426"/>
        <w:jc w:val="both"/>
        <w:rPr>
          <w:rFonts w:ascii="Times New Roman" w:hAnsi="Times New Roman" w:cs="Times New Roman"/>
          <w:sz w:val="24"/>
          <w:szCs w:val="24"/>
        </w:rPr>
      </w:pPr>
      <w:r w:rsidRPr="00680672">
        <w:rPr>
          <w:rFonts w:ascii="Times New Roman" w:hAnsi="Times New Roman" w:cs="Times New Roman"/>
          <w:sz w:val="24"/>
          <w:szCs w:val="24"/>
        </w:rPr>
        <w:t>12.2. Все аудиторы, осуществляющие аудит и имеющие доступ к информации о Заказчике и его деятельности, являются гражданами РФ и не имеют гражданств других стран.</w:t>
      </w:r>
    </w:p>
    <w:p w14:paraId="1038489B" w14:textId="77777777" w:rsidR="00680672" w:rsidRPr="00680672" w:rsidRDefault="00680672" w:rsidP="00680672">
      <w:pPr>
        <w:spacing w:after="0" w:line="240" w:lineRule="auto"/>
        <w:ind w:firstLine="426"/>
        <w:jc w:val="both"/>
        <w:rPr>
          <w:rFonts w:ascii="Times New Roman" w:hAnsi="Times New Roman" w:cs="Times New Roman"/>
          <w:sz w:val="24"/>
          <w:szCs w:val="24"/>
        </w:rPr>
      </w:pPr>
      <w:r w:rsidRPr="00680672">
        <w:rPr>
          <w:rFonts w:ascii="Times New Roman" w:hAnsi="Times New Roman" w:cs="Times New Roman"/>
          <w:sz w:val="24"/>
          <w:szCs w:val="24"/>
        </w:rPr>
        <w:t>Вся информация, полученная Исполнителем в ходе оказания услуг по настоящему Договору, хранится Исполнителем на защищенных серверах, расположенных на территории РФ и к ним нет доступа никаким третьим лицам.</w:t>
      </w:r>
    </w:p>
    <w:p w14:paraId="5A461E53" w14:textId="77777777" w:rsidR="00680672" w:rsidRPr="00680672" w:rsidRDefault="00680672" w:rsidP="00680672">
      <w:pPr>
        <w:spacing w:after="0" w:line="240" w:lineRule="auto"/>
        <w:ind w:firstLine="426"/>
        <w:jc w:val="both"/>
        <w:rPr>
          <w:rFonts w:ascii="Times New Roman" w:hAnsi="Times New Roman" w:cs="Times New Roman"/>
          <w:sz w:val="24"/>
          <w:szCs w:val="24"/>
        </w:rPr>
      </w:pPr>
      <w:r w:rsidRPr="00680672">
        <w:rPr>
          <w:rFonts w:ascii="Times New Roman" w:hAnsi="Times New Roman" w:cs="Times New Roman"/>
          <w:sz w:val="24"/>
          <w:szCs w:val="24"/>
        </w:rPr>
        <w:t>Никакая информация, полученная в ходе оказания услуг по настоящему Договору, не передается Исполнителем третьим лицам, в том числе за рубеж.</w:t>
      </w:r>
    </w:p>
    <w:p w14:paraId="4F0642F3" w14:textId="77777777" w:rsidR="00680672" w:rsidRPr="00680672" w:rsidRDefault="00680672" w:rsidP="00680672">
      <w:pPr>
        <w:pStyle w:val="aa"/>
        <w:spacing w:after="0"/>
        <w:ind w:firstLine="426"/>
        <w:jc w:val="both"/>
        <w:rPr>
          <w:sz w:val="24"/>
          <w:szCs w:val="24"/>
        </w:rPr>
      </w:pPr>
      <w:r w:rsidRPr="00680672">
        <w:rPr>
          <w:sz w:val="24"/>
          <w:szCs w:val="24"/>
        </w:rPr>
        <w:t xml:space="preserve">12.3. Стоимость услуг по настоящему Договору определена только для исполнения настоящего Договора и не может служить прецедентом при заключении аналогичных договоров в будущем. </w:t>
      </w:r>
    </w:p>
    <w:p w14:paraId="3E43343A" w14:textId="77777777" w:rsidR="00680672" w:rsidRPr="00680672" w:rsidRDefault="00680672" w:rsidP="00680672">
      <w:pPr>
        <w:pStyle w:val="aa"/>
        <w:spacing w:after="0"/>
        <w:ind w:firstLine="426"/>
        <w:jc w:val="both"/>
        <w:rPr>
          <w:sz w:val="24"/>
          <w:szCs w:val="24"/>
        </w:rPr>
      </w:pPr>
      <w:r w:rsidRPr="00680672">
        <w:rPr>
          <w:sz w:val="24"/>
          <w:szCs w:val="24"/>
        </w:rPr>
        <w:t>12.4. Все предложения и рекомендации, сделанные Исполнителем при оказании им услуг, носят рекомендательный характер и не являются обязательными.</w:t>
      </w:r>
    </w:p>
    <w:p w14:paraId="333767A4" w14:textId="77777777" w:rsidR="00680672" w:rsidRPr="00680672" w:rsidRDefault="00680672" w:rsidP="00680672">
      <w:pPr>
        <w:pStyle w:val="aa"/>
        <w:spacing w:after="0"/>
        <w:ind w:firstLine="426"/>
        <w:jc w:val="both"/>
        <w:rPr>
          <w:snapToGrid w:val="0"/>
          <w:sz w:val="24"/>
          <w:szCs w:val="24"/>
        </w:rPr>
      </w:pPr>
      <w:r w:rsidRPr="00680672">
        <w:rPr>
          <w:sz w:val="24"/>
          <w:szCs w:val="24"/>
        </w:rPr>
        <w:t>12.5. Все дополнения и изменения к настоящему Договору действительны лишь в том случае, если они совершены в письменной форме и подписаны уполномоченными на то лицами.</w:t>
      </w:r>
    </w:p>
    <w:p w14:paraId="6F8FDEDC" w14:textId="77777777" w:rsidR="00680672" w:rsidRPr="00680672" w:rsidRDefault="00680672" w:rsidP="00680672">
      <w:pPr>
        <w:pStyle w:val="ae"/>
        <w:tabs>
          <w:tab w:val="left" w:pos="838"/>
          <w:tab w:val="left" w:pos="1508"/>
        </w:tabs>
        <w:spacing w:after="0" w:line="240" w:lineRule="auto"/>
        <w:ind w:firstLine="425"/>
        <w:jc w:val="both"/>
        <w:rPr>
          <w:rFonts w:ascii="Times New Roman" w:hAnsi="Times New Roman" w:cs="Times New Roman"/>
          <w:snapToGrid w:val="0"/>
          <w:sz w:val="24"/>
          <w:szCs w:val="24"/>
        </w:rPr>
      </w:pPr>
      <w:r w:rsidRPr="00680672">
        <w:rPr>
          <w:rFonts w:ascii="Times New Roman" w:hAnsi="Times New Roman" w:cs="Times New Roman"/>
          <w:snapToGrid w:val="0"/>
          <w:sz w:val="24"/>
          <w:szCs w:val="24"/>
        </w:rPr>
        <w:t xml:space="preserve">12.6. Независимо от места подписания настоящего Договора его положения подлежат применению и толкованию Сторонами в соответствии с действующим законодательством Российской Федерации. Настоящий Договор регулируется материальным правом Российской Федерации, языком договора и любых документов, подготавливаемых во исполнение условий настоящего Договора, является русский язык. </w:t>
      </w:r>
    </w:p>
    <w:p w14:paraId="7D65876B" w14:textId="77777777" w:rsidR="00680672" w:rsidRPr="00680672" w:rsidRDefault="00680672" w:rsidP="00680672">
      <w:pPr>
        <w:pStyle w:val="ae"/>
        <w:tabs>
          <w:tab w:val="left" w:pos="838"/>
          <w:tab w:val="left" w:pos="1508"/>
        </w:tabs>
        <w:spacing w:after="0" w:line="240" w:lineRule="auto"/>
        <w:ind w:firstLine="425"/>
        <w:jc w:val="both"/>
        <w:rPr>
          <w:rFonts w:ascii="Times New Roman" w:hAnsi="Times New Roman" w:cs="Times New Roman"/>
          <w:snapToGrid w:val="0"/>
          <w:sz w:val="24"/>
          <w:szCs w:val="24"/>
        </w:rPr>
      </w:pPr>
      <w:r w:rsidRPr="00680672">
        <w:rPr>
          <w:rFonts w:ascii="Times New Roman" w:hAnsi="Times New Roman" w:cs="Times New Roman"/>
          <w:snapToGrid w:val="0"/>
          <w:sz w:val="24"/>
          <w:szCs w:val="24"/>
        </w:rPr>
        <w:t>12.7. Стороны пришли к соглашению о том, что с целью обмена первичной учетной документацией, экземплярами Договора и Дополнительных соглашений к Договору, Сторонами в приоритетном порядке используется система электронного документооборота с применением электронной цифровой подписи документов (Контур-</w:t>
      </w:r>
      <w:proofErr w:type="spellStart"/>
      <w:r w:rsidRPr="00680672">
        <w:rPr>
          <w:rFonts w:ascii="Times New Roman" w:hAnsi="Times New Roman" w:cs="Times New Roman"/>
          <w:snapToGrid w:val="0"/>
          <w:sz w:val="24"/>
          <w:szCs w:val="24"/>
        </w:rPr>
        <w:t>Диадок</w:t>
      </w:r>
      <w:proofErr w:type="spellEnd"/>
      <w:r w:rsidRPr="00680672">
        <w:rPr>
          <w:rFonts w:ascii="Times New Roman" w:hAnsi="Times New Roman" w:cs="Times New Roman"/>
          <w:snapToGrid w:val="0"/>
          <w:sz w:val="24"/>
          <w:szCs w:val="24"/>
        </w:rPr>
        <w:t xml:space="preserve">). Документы, </w:t>
      </w:r>
      <w:r w:rsidRPr="00680672">
        <w:rPr>
          <w:rFonts w:ascii="Times New Roman" w:hAnsi="Times New Roman" w:cs="Times New Roman"/>
          <w:snapToGrid w:val="0"/>
          <w:sz w:val="24"/>
          <w:szCs w:val="24"/>
        </w:rPr>
        <w:lastRenderedPageBreak/>
        <w:t>подписанные с использованием электронной цифровой подписи, считаются равнозначными документам, подписанным собственноручной подписью.</w:t>
      </w:r>
    </w:p>
    <w:p w14:paraId="3B090A7C" w14:textId="77777777" w:rsidR="00680672" w:rsidRPr="00680672" w:rsidRDefault="00680672" w:rsidP="00680672">
      <w:pPr>
        <w:pStyle w:val="ae"/>
        <w:tabs>
          <w:tab w:val="left" w:pos="838"/>
          <w:tab w:val="left" w:pos="1508"/>
        </w:tabs>
        <w:spacing w:after="0" w:line="240" w:lineRule="auto"/>
        <w:ind w:firstLine="425"/>
        <w:jc w:val="both"/>
        <w:rPr>
          <w:rFonts w:ascii="Times New Roman" w:hAnsi="Times New Roman" w:cs="Times New Roman"/>
          <w:snapToGrid w:val="0"/>
          <w:sz w:val="24"/>
          <w:szCs w:val="24"/>
        </w:rPr>
      </w:pPr>
      <w:r w:rsidRPr="00680672">
        <w:rPr>
          <w:rFonts w:ascii="Times New Roman" w:hAnsi="Times New Roman" w:cs="Times New Roman"/>
          <w:snapToGrid w:val="0"/>
          <w:sz w:val="24"/>
          <w:szCs w:val="24"/>
        </w:rPr>
        <w:t>Каждая Сторона гарантирует, что имеет усиленную квалифицированную электронную подпись на основании квалифицированного сертификата, действующего на дату подписания документа. Квалифицированный сертификат создан и выдан удостоверяющим центром, аккредитация которого действительна на день его выдачи.</w:t>
      </w:r>
    </w:p>
    <w:p w14:paraId="64E3FF33" w14:textId="77777777" w:rsidR="00680672" w:rsidRPr="00680672" w:rsidRDefault="00680672" w:rsidP="00680672">
      <w:pPr>
        <w:pStyle w:val="ae"/>
        <w:tabs>
          <w:tab w:val="left" w:pos="838"/>
          <w:tab w:val="left" w:pos="1508"/>
        </w:tabs>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12.8. В случае наступления обстоятельств, требующих от Исполнителя увеличения объема услуг по Договору (в т. ч. в случае существенного изменения деятельности Заказчика (реорганизация юридического лица и т.д.), объем таких дополнительных услуг и размер соответствующего вознаграждения подлежат согласованию с Заказчиком путем подписания Дополнительного соглашения.</w:t>
      </w:r>
    </w:p>
    <w:p w14:paraId="19C244A9" w14:textId="77777777" w:rsidR="00680672" w:rsidRPr="00680672" w:rsidRDefault="00680672" w:rsidP="00680672">
      <w:pPr>
        <w:spacing w:line="240" w:lineRule="auto"/>
        <w:ind w:firstLine="426"/>
        <w:jc w:val="both"/>
        <w:rPr>
          <w:rFonts w:ascii="Times New Roman" w:hAnsi="Times New Roman" w:cs="Times New Roman"/>
          <w:snapToGrid w:val="0"/>
          <w:sz w:val="24"/>
          <w:szCs w:val="24"/>
        </w:rPr>
      </w:pPr>
      <w:r w:rsidRPr="00680672">
        <w:rPr>
          <w:rFonts w:ascii="Times New Roman" w:hAnsi="Times New Roman" w:cs="Times New Roman"/>
          <w:sz w:val="24"/>
          <w:szCs w:val="24"/>
        </w:rPr>
        <w:t xml:space="preserve">12.9. </w:t>
      </w:r>
      <w:r w:rsidRPr="00680672">
        <w:rPr>
          <w:rFonts w:ascii="Times New Roman" w:hAnsi="Times New Roman" w:cs="Times New Roman"/>
          <w:snapToGrid w:val="0"/>
          <w:sz w:val="24"/>
          <w:szCs w:val="24"/>
        </w:rPr>
        <w:t>В случае изменения законодательства Российской Федерации в период действия Договора, Стороны применяют законодательство Российской Федерации, действующее на момент исполнения обязательств.</w:t>
      </w:r>
    </w:p>
    <w:p w14:paraId="4CD0C7E8" w14:textId="77777777" w:rsidR="00680672" w:rsidRPr="00680672" w:rsidRDefault="00680672" w:rsidP="00680672">
      <w:pPr>
        <w:pStyle w:val="Signed"/>
        <w:spacing w:after="0"/>
        <w:rPr>
          <w:rFonts w:ascii="Times New Roman" w:hAnsi="Times New Roman"/>
          <w:b/>
          <w:szCs w:val="24"/>
        </w:rPr>
      </w:pPr>
      <w:r w:rsidRPr="00680672">
        <w:rPr>
          <w:rFonts w:ascii="Times New Roman" w:hAnsi="Times New Roman"/>
          <w:b/>
          <w:szCs w:val="24"/>
        </w:rPr>
        <w:t>13. Срок действия Договора</w:t>
      </w:r>
    </w:p>
    <w:p w14:paraId="0091F82F" w14:textId="77777777" w:rsidR="00680672" w:rsidRPr="00680672" w:rsidRDefault="00680672" w:rsidP="00680672">
      <w:pPr>
        <w:pStyle w:val="Head"/>
        <w:spacing w:before="0" w:after="0"/>
        <w:jc w:val="both"/>
        <w:rPr>
          <w:rFonts w:ascii="Times New Roman" w:hAnsi="Times New Roman"/>
          <w:szCs w:val="24"/>
        </w:rPr>
      </w:pPr>
    </w:p>
    <w:p w14:paraId="7AEAE1F0" w14:textId="77777777" w:rsidR="00680672" w:rsidRPr="00680672" w:rsidRDefault="00680672" w:rsidP="00680672">
      <w:pPr>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13.1. Настоящий Договор вступает в силу с даты, указанной в верхнем правом углу первой страницы Договора и действует до полного исполнения Сторонами всех принятых на себя обязательств и урегулирования платежей и взаиморасчетов.</w:t>
      </w:r>
    </w:p>
    <w:p w14:paraId="1FEA9D3E" w14:textId="77777777" w:rsidR="00680672" w:rsidRPr="00680672" w:rsidRDefault="00680672" w:rsidP="00680672">
      <w:pPr>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 xml:space="preserve">13.2. Наряду с периодом действия Договора, указанным в </w:t>
      </w:r>
      <w:r w:rsidRPr="00680672">
        <w:rPr>
          <w:rFonts w:ascii="Times New Roman" w:hAnsi="Times New Roman" w:cs="Times New Roman"/>
          <w:b/>
          <w:sz w:val="24"/>
          <w:szCs w:val="24"/>
        </w:rPr>
        <w:t>п.</w:t>
      </w:r>
      <w:r w:rsidRPr="00680672">
        <w:rPr>
          <w:rFonts w:ascii="Times New Roman" w:hAnsi="Times New Roman" w:cs="Times New Roman"/>
          <w:sz w:val="24"/>
          <w:szCs w:val="24"/>
        </w:rPr>
        <w:t xml:space="preserve"> </w:t>
      </w:r>
      <w:r w:rsidRPr="00680672">
        <w:rPr>
          <w:rFonts w:ascii="Times New Roman" w:hAnsi="Times New Roman" w:cs="Times New Roman"/>
          <w:b/>
          <w:sz w:val="24"/>
          <w:szCs w:val="24"/>
        </w:rPr>
        <w:t>13.1</w:t>
      </w:r>
      <w:r w:rsidRPr="00680672">
        <w:rPr>
          <w:rFonts w:ascii="Times New Roman" w:hAnsi="Times New Roman" w:cs="Times New Roman"/>
          <w:sz w:val="24"/>
          <w:szCs w:val="24"/>
        </w:rPr>
        <w:t xml:space="preserve"> Договора, действие Договора распространяется также и на период с момента начала исполнения Сторонами своих обязательств, предусмотренных Договором, до момента подписания Сторонами настоящего Договора, если таковое имело место.</w:t>
      </w:r>
    </w:p>
    <w:p w14:paraId="069F0581" w14:textId="77777777" w:rsidR="00680672" w:rsidRPr="00680672" w:rsidRDefault="00680672" w:rsidP="00680672">
      <w:pPr>
        <w:pStyle w:val="Signed"/>
        <w:spacing w:after="0"/>
        <w:rPr>
          <w:rFonts w:ascii="Times New Roman" w:hAnsi="Times New Roman"/>
          <w:b/>
          <w:szCs w:val="24"/>
        </w:rPr>
      </w:pPr>
    </w:p>
    <w:p w14:paraId="1DA2DF43" w14:textId="77777777" w:rsidR="00680672" w:rsidRPr="00680672" w:rsidRDefault="00680672" w:rsidP="00680672">
      <w:pPr>
        <w:pStyle w:val="Signed"/>
        <w:spacing w:after="0"/>
        <w:rPr>
          <w:rFonts w:ascii="Times New Roman" w:hAnsi="Times New Roman"/>
          <w:b/>
          <w:szCs w:val="24"/>
        </w:rPr>
      </w:pPr>
      <w:r w:rsidRPr="00680672">
        <w:rPr>
          <w:rFonts w:ascii="Times New Roman" w:hAnsi="Times New Roman"/>
          <w:b/>
          <w:szCs w:val="24"/>
        </w:rPr>
        <w:t>14. Юридические адреса и банковские реквизиты Сторон</w:t>
      </w:r>
    </w:p>
    <w:p w14:paraId="0C5BC610" w14:textId="77777777" w:rsidR="00680672" w:rsidRPr="00680672" w:rsidRDefault="00680672" w:rsidP="00680672">
      <w:pPr>
        <w:pStyle w:val="Signed"/>
        <w:spacing w:after="0"/>
        <w:rPr>
          <w:rFonts w:ascii="Times New Roman" w:hAnsi="Times New Roman"/>
          <w:b/>
          <w:szCs w:val="24"/>
        </w:rPr>
      </w:pPr>
    </w:p>
    <w:tbl>
      <w:tblPr>
        <w:tblW w:w="0" w:type="auto"/>
        <w:tblLayout w:type="fixed"/>
        <w:tblCellMar>
          <w:left w:w="70" w:type="dxa"/>
          <w:right w:w="70" w:type="dxa"/>
        </w:tblCellMar>
        <w:tblLook w:val="0000" w:firstRow="0" w:lastRow="0" w:firstColumn="0" w:lastColumn="0" w:noHBand="0" w:noVBand="0"/>
      </w:tblPr>
      <w:tblGrid>
        <w:gridCol w:w="4890"/>
        <w:gridCol w:w="4961"/>
      </w:tblGrid>
      <w:tr w:rsidR="00680672" w:rsidRPr="00680672" w14:paraId="0C6BB429" w14:textId="77777777" w:rsidTr="007A5E49">
        <w:tc>
          <w:tcPr>
            <w:tcW w:w="4890" w:type="dxa"/>
          </w:tcPr>
          <w:p w14:paraId="37CA1A8C" w14:textId="77777777" w:rsidR="00680672" w:rsidRPr="00680672" w:rsidRDefault="00680672" w:rsidP="00680672">
            <w:pPr>
              <w:pStyle w:val="Signed"/>
              <w:spacing w:after="0"/>
              <w:rPr>
                <w:rFonts w:ascii="Times New Roman" w:hAnsi="Times New Roman"/>
                <w:b/>
                <w:szCs w:val="24"/>
              </w:rPr>
            </w:pPr>
            <w:r w:rsidRPr="00680672">
              <w:rPr>
                <w:rFonts w:ascii="Times New Roman" w:hAnsi="Times New Roman"/>
                <w:b/>
                <w:szCs w:val="24"/>
              </w:rPr>
              <w:t>Исполнитель</w:t>
            </w:r>
          </w:p>
        </w:tc>
        <w:tc>
          <w:tcPr>
            <w:tcW w:w="4961" w:type="dxa"/>
          </w:tcPr>
          <w:p w14:paraId="5F693251" w14:textId="77777777" w:rsidR="00680672" w:rsidRPr="00680672" w:rsidRDefault="00680672" w:rsidP="00680672">
            <w:pPr>
              <w:pStyle w:val="Signed"/>
              <w:spacing w:after="0"/>
              <w:rPr>
                <w:rFonts w:ascii="Times New Roman" w:hAnsi="Times New Roman"/>
                <w:b/>
                <w:szCs w:val="24"/>
              </w:rPr>
            </w:pPr>
            <w:r w:rsidRPr="00680672">
              <w:rPr>
                <w:rFonts w:ascii="Times New Roman" w:hAnsi="Times New Roman"/>
                <w:b/>
                <w:szCs w:val="24"/>
              </w:rPr>
              <w:t>Заказчик</w:t>
            </w:r>
          </w:p>
          <w:p w14:paraId="61BC35E0" w14:textId="77777777" w:rsidR="00680672" w:rsidRPr="00680672" w:rsidRDefault="00680672" w:rsidP="00680672">
            <w:pPr>
              <w:pStyle w:val="Signed"/>
              <w:spacing w:after="0"/>
              <w:rPr>
                <w:rFonts w:ascii="Times New Roman" w:hAnsi="Times New Roman"/>
                <w:b/>
                <w:szCs w:val="24"/>
              </w:rPr>
            </w:pPr>
          </w:p>
        </w:tc>
      </w:tr>
      <w:tr w:rsidR="00932708" w:rsidRPr="00680672" w14:paraId="09985565" w14:textId="77777777" w:rsidTr="007A5E49">
        <w:tc>
          <w:tcPr>
            <w:tcW w:w="4890" w:type="dxa"/>
          </w:tcPr>
          <w:p w14:paraId="66670417" w14:textId="77777777" w:rsidR="00932708" w:rsidRPr="00680672" w:rsidRDefault="00932708" w:rsidP="00932708">
            <w:pPr>
              <w:pStyle w:val="Signed"/>
              <w:spacing w:after="0"/>
              <w:rPr>
                <w:rFonts w:ascii="Times New Roman" w:hAnsi="Times New Roman"/>
                <w:szCs w:val="24"/>
                <w:lang w:val="en-US"/>
              </w:rPr>
            </w:pPr>
            <w:r w:rsidRPr="00680672">
              <w:rPr>
                <w:rFonts w:ascii="Times New Roman" w:hAnsi="Times New Roman"/>
                <w:szCs w:val="24"/>
                <w:lang w:val="en-US"/>
              </w:rPr>
              <w:t>« ___________ »</w:t>
            </w:r>
          </w:p>
          <w:p w14:paraId="1914D2DB" w14:textId="77777777" w:rsidR="00932708" w:rsidRPr="00680672" w:rsidRDefault="00932708" w:rsidP="00932708">
            <w:pPr>
              <w:pStyle w:val="Signed"/>
              <w:spacing w:after="0"/>
              <w:rPr>
                <w:rFonts w:ascii="Times New Roman" w:hAnsi="Times New Roman"/>
                <w:szCs w:val="24"/>
                <w:lang w:val="en-US"/>
              </w:rPr>
            </w:pPr>
          </w:p>
          <w:p w14:paraId="4EE9E6A3" w14:textId="77777777" w:rsidR="00932708" w:rsidRPr="00680672" w:rsidRDefault="00932708" w:rsidP="00932708">
            <w:pPr>
              <w:pStyle w:val="Signed"/>
              <w:spacing w:after="0"/>
              <w:rPr>
                <w:rFonts w:ascii="Times New Roman" w:hAnsi="Times New Roman"/>
                <w:szCs w:val="24"/>
                <w:lang w:val="en-US"/>
              </w:rPr>
            </w:pPr>
          </w:p>
          <w:p w14:paraId="7E41D533" w14:textId="77777777" w:rsidR="00932708" w:rsidRPr="00680672" w:rsidRDefault="00932708" w:rsidP="00932708">
            <w:pPr>
              <w:pStyle w:val="Signed"/>
              <w:spacing w:after="0"/>
              <w:rPr>
                <w:rFonts w:ascii="Times New Roman" w:hAnsi="Times New Roman"/>
                <w:szCs w:val="24"/>
                <w:lang w:val="en-US"/>
              </w:rPr>
            </w:pPr>
          </w:p>
          <w:p w14:paraId="3E9D0B80" w14:textId="77777777" w:rsidR="00932708" w:rsidRPr="00680672" w:rsidRDefault="00932708" w:rsidP="00932708">
            <w:pPr>
              <w:pStyle w:val="Signed"/>
              <w:spacing w:after="0"/>
              <w:rPr>
                <w:rFonts w:ascii="Times New Roman" w:hAnsi="Times New Roman"/>
                <w:szCs w:val="24"/>
                <w:lang w:val="en-US"/>
              </w:rPr>
            </w:pPr>
          </w:p>
          <w:p w14:paraId="29CEFEA6" w14:textId="77777777" w:rsidR="00932708" w:rsidRPr="00680672" w:rsidRDefault="00932708" w:rsidP="00932708">
            <w:pPr>
              <w:pStyle w:val="Signed"/>
              <w:spacing w:after="0"/>
              <w:rPr>
                <w:rFonts w:ascii="Times New Roman" w:hAnsi="Times New Roman"/>
                <w:szCs w:val="24"/>
                <w:lang w:val="en-US"/>
              </w:rPr>
            </w:pPr>
          </w:p>
          <w:p w14:paraId="050BF548" w14:textId="77777777" w:rsidR="00932708" w:rsidRPr="00680672" w:rsidRDefault="00932708" w:rsidP="00932708">
            <w:pPr>
              <w:pStyle w:val="Signed"/>
              <w:spacing w:after="0"/>
              <w:rPr>
                <w:rFonts w:ascii="Times New Roman" w:hAnsi="Times New Roman"/>
                <w:szCs w:val="24"/>
                <w:lang w:val="en-US"/>
              </w:rPr>
            </w:pPr>
          </w:p>
          <w:p w14:paraId="42D827D1" w14:textId="36CD8FDE" w:rsidR="00932708" w:rsidRPr="00680672" w:rsidRDefault="00932708" w:rsidP="00932708">
            <w:pPr>
              <w:pStyle w:val="Signed"/>
              <w:spacing w:after="0"/>
              <w:rPr>
                <w:rFonts w:ascii="Times New Roman" w:hAnsi="Times New Roman"/>
                <w:szCs w:val="24"/>
              </w:rPr>
            </w:pPr>
            <w:proofErr w:type="gramStart"/>
            <w:r w:rsidRPr="00680672">
              <w:rPr>
                <w:rFonts w:ascii="Times New Roman" w:hAnsi="Times New Roman"/>
                <w:szCs w:val="24"/>
                <w:lang w:val="en-US"/>
              </w:rPr>
              <w:t>e-mail:_</w:t>
            </w:r>
            <w:proofErr w:type="gramEnd"/>
            <w:r w:rsidRPr="00680672">
              <w:rPr>
                <w:rFonts w:ascii="Times New Roman" w:hAnsi="Times New Roman"/>
                <w:szCs w:val="24"/>
                <w:lang w:val="en-US"/>
              </w:rPr>
              <w:t>____________________</w:t>
            </w:r>
          </w:p>
        </w:tc>
        <w:tc>
          <w:tcPr>
            <w:tcW w:w="4961" w:type="dxa"/>
          </w:tcPr>
          <w:p w14:paraId="797C4D3F" w14:textId="0687AC98" w:rsidR="00932708" w:rsidRPr="00680672" w:rsidRDefault="00932708" w:rsidP="00932708">
            <w:pPr>
              <w:pStyle w:val="Signed"/>
              <w:spacing w:after="0"/>
              <w:rPr>
                <w:rFonts w:ascii="Times New Roman" w:hAnsi="Times New Roman"/>
                <w:szCs w:val="24"/>
                <w:lang w:val="en-US"/>
              </w:rPr>
            </w:pPr>
            <w:r w:rsidRPr="00680672">
              <w:rPr>
                <w:rFonts w:ascii="Times New Roman" w:hAnsi="Times New Roman"/>
                <w:szCs w:val="24"/>
                <w:lang w:val="en-US"/>
              </w:rPr>
              <w:t>« ___________ »</w:t>
            </w:r>
          </w:p>
          <w:p w14:paraId="30AC5F4D" w14:textId="77777777" w:rsidR="00932708" w:rsidRPr="00680672" w:rsidRDefault="00932708" w:rsidP="00932708">
            <w:pPr>
              <w:pStyle w:val="Signed"/>
              <w:spacing w:after="0"/>
              <w:rPr>
                <w:rFonts w:ascii="Times New Roman" w:hAnsi="Times New Roman"/>
                <w:szCs w:val="24"/>
                <w:lang w:val="en-US"/>
              </w:rPr>
            </w:pPr>
          </w:p>
          <w:p w14:paraId="5FD0D8B9" w14:textId="77777777" w:rsidR="00932708" w:rsidRPr="00680672" w:rsidRDefault="00932708" w:rsidP="00932708">
            <w:pPr>
              <w:pStyle w:val="Signed"/>
              <w:spacing w:after="0"/>
              <w:rPr>
                <w:rFonts w:ascii="Times New Roman" w:hAnsi="Times New Roman"/>
                <w:szCs w:val="24"/>
                <w:lang w:val="en-US"/>
              </w:rPr>
            </w:pPr>
          </w:p>
          <w:p w14:paraId="6A17238C" w14:textId="77777777" w:rsidR="00932708" w:rsidRPr="00680672" w:rsidRDefault="00932708" w:rsidP="00932708">
            <w:pPr>
              <w:pStyle w:val="Signed"/>
              <w:spacing w:after="0"/>
              <w:rPr>
                <w:rFonts w:ascii="Times New Roman" w:hAnsi="Times New Roman"/>
                <w:szCs w:val="24"/>
                <w:lang w:val="en-US"/>
              </w:rPr>
            </w:pPr>
          </w:p>
          <w:p w14:paraId="14BB92BF" w14:textId="77777777" w:rsidR="00932708" w:rsidRPr="00680672" w:rsidRDefault="00932708" w:rsidP="00932708">
            <w:pPr>
              <w:pStyle w:val="Signed"/>
              <w:spacing w:after="0"/>
              <w:rPr>
                <w:rFonts w:ascii="Times New Roman" w:hAnsi="Times New Roman"/>
                <w:szCs w:val="24"/>
                <w:lang w:val="en-US"/>
              </w:rPr>
            </w:pPr>
          </w:p>
          <w:p w14:paraId="7AF9578A" w14:textId="77777777" w:rsidR="00932708" w:rsidRPr="00680672" w:rsidRDefault="00932708" w:rsidP="00932708">
            <w:pPr>
              <w:pStyle w:val="Signed"/>
              <w:spacing w:after="0"/>
              <w:rPr>
                <w:rFonts w:ascii="Times New Roman" w:hAnsi="Times New Roman"/>
                <w:szCs w:val="24"/>
                <w:lang w:val="en-US"/>
              </w:rPr>
            </w:pPr>
          </w:p>
          <w:p w14:paraId="4AA04524" w14:textId="77777777" w:rsidR="00932708" w:rsidRPr="00680672" w:rsidRDefault="00932708" w:rsidP="00932708">
            <w:pPr>
              <w:pStyle w:val="Signed"/>
              <w:spacing w:after="0"/>
              <w:rPr>
                <w:rFonts w:ascii="Times New Roman" w:hAnsi="Times New Roman"/>
                <w:szCs w:val="24"/>
                <w:lang w:val="en-US"/>
              </w:rPr>
            </w:pPr>
          </w:p>
          <w:p w14:paraId="0189413C" w14:textId="77777777" w:rsidR="00932708" w:rsidRPr="00680672" w:rsidRDefault="00932708" w:rsidP="00932708">
            <w:pPr>
              <w:pStyle w:val="Signed"/>
              <w:spacing w:after="0"/>
              <w:rPr>
                <w:rFonts w:ascii="Times New Roman" w:hAnsi="Times New Roman"/>
                <w:szCs w:val="24"/>
                <w:lang w:val="en-US"/>
              </w:rPr>
            </w:pPr>
            <w:proofErr w:type="gramStart"/>
            <w:r w:rsidRPr="00680672">
              <w:rPr>
                <w:rFonts w:ascii="Times New Roman" w:hAnsi="Times New Roman"/>
                <w:szCs w:val="24"/>
                <w:lang w:val="en-US"/>
              </w:rPr>
              <w:t>e-mail:_</w:t>
            </w:r>
            <w:proofErr w:type="gramEnd"/>
            <w:r w:rsidRPr="00680672">
              <w:rPr>
                <w:rFonts w:ascii="Times New Roman" w:hAnsi="Times New Roman"/>
                <w:szCs w:val="24"/>
                <w:lang w:val="en-US"/>
              </w:rPr>
              <w:t>____________________</w:t>
            </w:r>
          </w:p>
        </w:tc>
      </w:tr>
      <w:tr w:rsidR="00932708" w:rsidRPr="00680672" w14:paraId="2AA0CA8D" w14:textId="77777777" w:rsidTr="007A5E49">
        <w:tc>
          <w:tcPr>
            <w:tcW w:w="4890" w:type="dxa"/>
          </w:tcPr>
          <w:p w14:paraId="4BCBB6EC" w14:textId="77777777" w:rsidR="00932708" w:rsidRPr="00680672" w:rsidRDefault="00932708" w:rsidP="00932708">
            <w:pPr>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______________________________</w:t>
            </w:r>
          </w:p>
          <w:p w14:paraId="008F06F4" w14:textId="61355366" w:rsidR="00932708" w:rsidRPr="00680672" w:rsidRDefault="00932708" w:rsidP="00932708">
            <w:pPr>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 xml:space="preserve"> « ___________ »</w:t>
            </w:r>
          </w:p>
        </w:tc>
        <w:tc>
          <w:tcPr>
            <w:tcW w:w="4961" w:type="dxa"/>
          </w:tcPr>
          <w:p w14:paraId="0A0A7262" w14:textId="77777777" w:rsidR="00932708" w:rsidRPr="00680672" w:rsidRDefault="00932708" w:rsidP="00932708">
            <w:pPr>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______________________________</w:t>
            </w:r>
          </w:p>
          <w:p w14:paraId="4DD2CA1E" w14:textId="34D51154" w:rsidR="00932708" w:rsidRPr="00680672" w:rsidRDefault="00932708" w:rsidP="00932708">
            <w:pPr>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 xml:space="preserve"> « ___________ »</w:t>
            </w:r>
          </w:p>
        </w:tc>
      </w:tr>
      <w:tr w:rsidR="00932708" w:rsidRPr="00680672" w14:paraId="3AE1A413" w14:textId="77777777" w:rsidTr="007A5E49">
        <w:tc>
          <w:tcPr>
            <w:tcW w:w="4890" w:type="dxa"/>
          </w:tcPr>
          <w:p w14:paraId="75873B0B" w14:textId="77777777" w:rsidR="00932708" w:rsidRPr="00680672" w:rsidRDefault="00932708" w:rsidP="00932708">
            <w:pPr>
              <w:spacing w:after="0" w:line="240" w:lineRule="auto"/>
              <w:jc w:val="both"/>
              <w:rPr>
                <w:rFonts w:ascii="Times New Roman" w:hAnsi="Times New Roman" w:cs="Times New Roman"/>
                <w:sz w:val="24"/>
                <w:szCs w:val="24"/>
              </w:rPr>
            </w:pPr>
          </w:p>
        </w:tc>
        <w:tc>
          <w:tcPr>
            <w:tcW w:w="4961" w:type="dxa"/>
          </w:tcPr>
          <w:p w14:paraId="5FF0FB32" w14:textId="77777777" w:rsidR="00932708" w:rsidRPr="00680672" w:rsidRDefault="00932708" w:rsidP="00932708">
            <w:pPr>
              <w:spacing w:after="0" w:line="240" w:lineRule="auto"/>
              <w:jc w:val="both"/>
              <w:rPr>
                <w:rFonts w:ascii="Times New Roman" w:hAnsi="Times New Roman" w:cs="Times New Roman"/>
                <w:sz w:val="24"/>
                <w:szCs w:val="24"/>
              </w:rPr>
            </w:pPr>
          </w:p>
        </w:tc>
      </w:tr>
      <w:tr w:rsidR="00932708" w:rsidRPr="00680672" w14:paraId="7F8A355D" w14:textId="77777777" w:rsidTr="007A5E49">
        <w:tc>
          <w:tcPr>
            <w:tcW w:w="4890" w:type="dxa"/>
          </w:tcPr>
          <w:p w14:paraId="7D6050DA" w14:textId="42954576" w:rsidR="00932708" w:rsidRPr="00680672" w:rsidRDefault="00932708" w:rsidP="00932708">
            <w:pPr>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_____________________</w:t>
            </w:r>
          </w:p>
        </w:tc>
        <w:tc>
          <w:tcPr>
            <w:tcW w:w="4961" w:type="dxa"/>
          </w:tcPr>
          <w:p w14:paraId="730AC73C" w14:textId="77777777" w:rsidR="00932708" w:rsidRPr="00680672" w:rsidRDefault="00932708" w:rsidP="00932708">
            <w:pPr>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_____________________</w:t>
            </w:r>
          </w:p>
        </w:tc>
      </w:tr>
      <w:tr w:rsidR="00932708" w:rsidRPr="00680672" w14:paraId="7B88A1FA" w14:textId="77777777" w:rsidTr="007A5E49">
        <w:tc>
          <w:tcPr>
            <w:tcW w:w="4890" w:type="dxa"/>
          </w:tcPr>
          <w:p w14:paraId="75F4EB01" w14:textId="77777777" w:rsidR="00932708" w:rsidRPr="00680672" w:rsidRDefault="00932708" w:rsidP="00932708">
            <w:pPr>
              <w:spacing w:after="0" w:line="240" w:lineRule="auto"/>
              <w:jc w:val="both"/>
              <w:rPr>
                <w:rFonts w:ascii="Times New Roman" w:hAnsi="Times New Roman" w:cs="Times New Roman"/>
                <w:sz w:val="24"/>
                <w:szCs w:val="24"/>
              </w:rPr>
            </w:pPr>
          </w:p>
          <w:p w14:paraId="2C3F5E78" w14:textId="4FE88DF5" w:rsidR="00932708" w:rsidRPr="00680672" w:rsidRDefault="00932708" w:rsidP="00932708">
            <w:pPr>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МП</w:t>
            </w:r>
          </w:p>
        </w:tc>
        <w:tc>
          <w:tcPr>
            <w:tcW w:w="4961" w:type="dxa"/>
          </w:tcPr>
          <w:p w14:paraId="1617DD51" w14:textId="77777777" w:rsidR="00932708" w:rsidRPr="00680672" w:rsidRDefault="00932708" w:rsidP="00932708">
            <w:pPr>
              <w:spacing w:after="0" w:line="240" w:lineRule="auto"/>
              <w:jc w:val="both"/>
              <w:rPr>
                <w:rFonts w:ascii="Times New Roman" w:hAnsi="Times New Roman" w:cs="Times New Roman"/>
                <w:sz w:val="24"/>
                <w:szCs w:val="24"/>
              </w:rPr>
            </w:pPr>
          </w:p>
          <w:p w14:paraId="2C9216FD" w14:textId="77777777" w:rsidR="00932708" w:rsidRPr="00680672" w:rsidRDefault="00932708" w:rsidP="00932708">
            <w:pPr>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МП</w:t>
            </w:r>
          </w:p>
        </w:tc>
      </w:tr>
      <w:tr w:rsidR="00680672" w:rsidRPr="00680672" w14:paraId="5217EE1E" w14:textId="77777777" w:rsidTr="007A5E49">
        <w:tc>
          <w:tcPr>
            <w:tcW w:w="4890" w:type="dxa"/>
          </w:tcPr>
          <w:p w14:paraId="43BAEB42" w14:textId="77777777" w:rsidR="00680672" w:rsidRPr="00680672" w:rsidRDefault="00680672" w:rsidP="00680672">
            <w:pPr>
              <w:spacing w:after="0" w:line="240" w:lineRule="auto"/>
              <w:jc w:val="both"/>
              <w:rPr>
                <w:rFonts w:ascii="Times New Roman" w:hAnsi="Times New Roman" w:cs="Times New Roman"/>
                <w:sz w:val="24"/>
                <w:szCs w:val="24"/>
              </w:rPr>
            </w:pPr>
          </w:p>
        </w:tc>
        <w:tc>
          <w:tcPr>
            <w:tcW w:w="4961" w:type="dxa"/>
          </w:tcPr>
          <w:p w14:paraId="74E00B21" w14:textId="77777777" w:rsidR="00680672" w:rsidRPr="00680672" w:rsidRDefault="00680672" w:rsidP="00680672">
            <w:pPr>
              <w:spacing w:after="0" w:line="240" w:lineRule="auto"/>
              <w:jc w:val="both"/>
              <w:rPr>
                <w:rFonts w:ascii="Times New Roman" w:hAnsi="Times New Roman" w:cs="Times New Roman"/>
                <w:sz w:val="24"/>
                <w:szCs w:val="24"/>
              </w:rPr>
            </w:pPr>
          </w:p>
        </w:tc>
      </w:tr>
    </w:tbl>
    <w:p w14:paraId="7B16DBEC" w14:textId="77777777" w:rsidR="00680672" w:rsidRPr="00680672" w:rsidRDefault="00680672" w:rsidP="00680672">
      <w:pPr>
        <w:spacing w:after="0" w:line="240" w:lineRule="auto"/>
        <w:jc w:val="both"/>
        <w:rPr>
          <w:rFonts w:ascii="Times New Roman" w:hAnsi="Times New Roman" w:cs="Times New Roman"/>
          <w:b/>
          <w:sz w:val="24"/>
          <w:szCs w:val="24"/>
        </w:rPr>
        <w:sectPr w:rsidR="00680672" w:rsidRPr="00680672" w:rsidSect="00F179B6">
          <w:footerReference w:type="even" r:id="rId23"/>
          <w:footerReference w:type="default" r:id="rId24"/>
          <w:pgSz w:w="11907" w:h="16834" w:code="9"/>
          <w:pgMar w:top="851" w:right="850" w:bottom="851" w:left="1134" w:header="680" w:footer="534" w:gutter="0"/>
          <w:cols w:space="720"/>
        </w:sectPr>
      </w:pPr>
    </w:p>
    <w:p w14:paraId="36FFE392" w14:textId="77777777" w:rsidR="00680672" w:rsidRPr="00680672" w:rsidRDefault="00680672" w:rsidP="00680672">
      <w:pPr>
        <w:spacing w:after="0" w:line="240" w:lineRule="auto"/>
        <w:jc w:val="both"/>
        <w:rPr>
          <w:rFonts w:ascii="Times New Roman" w:hAnsi="Times New Roman" w:cs="Times New Roman"/>
          <w:b/>
          <w:sz w:val="24"/>
          <w:szCs w:val="24"/>
        </w:rPr>
      </w:pPr>
      <w:r w:rsidRPr="00680672">
        <w:rPr>
          <w:rFonts w:ascii="Times New Roman" w:hAnsi="Times New Roman" w:cs="Times New Roman"/>
          <w:b/>
          <w:sz w:val="24"/>
          <w:szCs w:val="24"/>
        </w:rPr>
        <w:lastRenderedPageBreak/>
        <w:t>Приложение № 1</w:t>
      </w:r>
    </w:p>
    <w:p w14:paraId="11CA352E" w14:textId="01419CEF" w:rsidR="00680672" w:rsidRPr="00680672" w:rsidRDefault="00680672" w:rsidP="00680672">
      <w:pPr>
        <w:spacing w:after="0" w:line="240" w:lineRule="auto"/>
        <w:jc w:val="both"/>
        <w:rPr>
          <w:rFonts w:ascii="Times New Roman" w:hAnsi="Times New Roman" w:cs="Times New Roman"/>
          <w:b/>
          <w:sz w:val="24"/>
          <w:szCs w:val="24"/>
        </w:rPr>
      </w:pPr>
      <w:r w:rsidRPr="00680672">
        <w:rPr>
          <w:rFonts w:ascii="Times New Roman" w:hAnsi="Times New Roman" w:cs="Times New Roman"/>
          <w:b/>
          <w:sz w:val="24"/>
          <w:szCs w:val="24"/>
        </w:rPr>
        <w:t xml:space="preserve"> к Договору </w:t>
      </w:r>
    </w:p>
    <w:p w14:paraId="1566D0B9" w14:textId="77777777" w:rsidR="00680672" w:rsidRPr="00680672" w:rsidRDefault="00680672" w:rsidP="00680672">
      <w:pPr>
        <w:pStyle w:val="Head"/>
        <w:spacing w:before="0" w:after="0"/>
        <w:jc w:val="both"/>
        <w:rPr>
          <w:rFonts w:ascii="Times New Roman" w:hAnsi="Times New Roman"/>
          <w:szCs w:val="24"/>
        </w:rPr>
      </w:pPr>
    </w:p>
    <w:p w14:paraId="246206BA" w14:textId="77777777" w:rsidR="00680672" w:rsidRPr="00680672" w:rsidRDefault="00680672" w:rsidP="00237ADF">
      <w:pPr>
        <w:pStyle w:val="Head"/>
        <w:spacing w:before="0" w:after="0"/>
        <w:jc w:val="left"/>
        <w:rPr>
          <w:rFonts w:ascii="Times New Roman" w:hAnsi="Times New Roman"/>
          <w:szCs w:val="24"/>
        </w:rPr>
      </w:pPr>
      <w:r w:rsidRPr="00680672">
        <w:rPr>
          <w:rFonts w:ascii="Times New Roman" w:hAnsi="Times New Roman"/>
          <w:szCs w:val="24"/>
        </w:rPr>
        <w:t>ПРОТОКОЛ № 1</w:t>
      </w:r>
      <w:r w:rsidRPr="00680672">
        <w:rPr>
          <w:rFonts w:ascii="Times New Roman" w:hAnsi="Times New Roman"/>
          <w:szCs w:val="24"/>
        </w:rPr>
        <w:br/>
        <w:t>согласования сроков проведения аудита и его стоимости</w:t>
      </w:r>
    </w:p>
    <w:p w14:paraId="5FA8C5EA" w14:textId="77777777" w:rsidR="00680672" w:rsidRPr="00680672" w:rsidRDefault="00680672" w:rsidP="00680672">
      <w:pPr>
        <w:pStyle w:val="Head"/>
        <w:spacing w:before="0" w:after="0"/>
        <w:jc w:val="both"/>
        <w:rPr>
          <w:rFonts w:ascii="Times New Roman" w:hAnsi="Times New Roman"/>
          <w:szCs w:val="24"/>
        </w:rPr>
      </w:pPr>
    </w:p>
    <w:p w14:paraId="68BD929F" w14:textId="5734AF31" w:rsidR="00680672" w:rsidRPr="00680672" w:rsidRDefault="00680672" w:rsidP="00680672">
      <w:pPr>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 xml:space="preserve">Мы, нижеподписавшиеся, представитель Заказчика -  ________________ « _____________ » ______________, с одной стороны, и представитель Исполнителя – </w:t>
      </w:r>
      <w:r w:rsidR="009F2D56">
        <w:rPr>
          <w:rFonts w:ascii="Times New Roman" w:hAnsi="Times New Roman" w:cs="Times New Roman"/>
          <w:sz w:val="24"/>
          <w:szCs w:val="24"/>
        </w:rPr>
        <w:t>___________________________________________________</w:t>
      </w:r>
      <w:r w:rsidRPr="00680672">
        <w:rPr>
          <w:rFonts w:ascii="Times New Roman" w:hAnsi="Times New Roman" w:cs="Times New Roman"/>
          <w:sz w:val="24"/>
          <w:szCs w:val="24"/>
        </w:rPr>
        <w:t>, с другой стороны, составили настоящий Протокол о нижеследующем:</w:t>
      </w:r>
    </w:p>
    <w:p w14:paraId="4BAEDE30" w14:textId="7A37A87B" w:rsidR="00680672" w:rsidRPr="009F2D56" w:rsidRDefault="00680672" w:rsidP="00680672">
      <w:pPr>
        <w:spacing w:after="0" w:line="240" w:lineRule="auto"/>
        <w:ind w:firstLine="425"/>
        <w:jc w:val="both"/>
        <w:rPr>
          <w:rFonts w:ascii="Times New Roman" w:hAnsi="Times New Roman" w:cs="Times New Roman"/>
          <w:sz w:val="24"/>
          <w:szCs w:val="24"/>
        </w:rPr>
      </w:pPr>
      <w:r w:rsidRPr="009F2D56">
        <w:rPr>
          <w:rFonts w:ascii="Times New Roman" w:hAnsi="Times New Roman" w:cs="Times New Roman"/>
          <w:sz w:val="24"/>
          <w:szCs w:val="24"/>
        </w:rPr>
        <w:t>1. Стороны достигли согласия в том, что аудит бухгалтерской отчетности Заказчика, подготовленной за период с «01» января 202</w:t>
      </w:r>
      <w:r w:rsidR="001C7A50">
        <w:rPr>
          <w:rFonts w:ascii="Times New Roman" w:hAnsi="Times New Roman" w:cs="Times New Roman"/>
          <w:sz w:val="24"/>
          <w:szCs w:val="24"/>
        </w:rPr>
        <w:t>6</w:t>
      </w:r>
      <w:r w:rsidRPr="009F2D56">
        <w:rPr>
          <w:rFonts w:ascii="Times New Roman" w:hAnsi="Times New Roman" w:cs="Times New Roman"/>
          <w:sz w:val="24"/>
          <w:szCs w:val="24"/>
        </w:rPr>
        <w:t xml:space="preserve"> г. по «31» декабря 202</w:t>
      </w:r>
      <w:r w:rsidR="001C7A50">
        <w:rPr>
          <w:rFonts w:ascii="Times New Roman" w:hAnsi="Times New Roman" w:cs="Times New Roman"/>
          <w:sz w:val="24"/>
          <w:szCs w:val="24"/>
        </w:rPr>
        <w:t>6</w:t>
      </w:r>
      <w:r w:rsidRPr="009F2D56">
        <w:rPr>
          <w:rFonts w:ascii="Times New Roman" w:hAnsi="Times New Roman" w:cs="Times New Roman"/>
          <w:sz w:val="24"/>
          <w:szCs w:val="24"/>
        </w:rPr>
        <w:t xml:space="preserve"> г., будет проведен Исполнителем в 2 (Два) проверочных этапа:</w:t>
      </w:r>
    </w:p>
    <w:p w14:paraId="0E8EBE05" w14:textId="77777777" w:rsidR="00680672" w:rsidRPr="009F2D56" w:rsidRDefault="00680672" w:rsidP="00680672">
      <w:pPr>
        <w:spacing w:after="0" w:line="240" w:lineRule="auto"/>
        <w:ind w:firstLine="425"/>
        <w:jc w:val="both"/>
        <w:rPr>
          <w:rFonts w:ascii="Times New Roman" w:hAnsi="Times New Roman" w:cs="Times New Roman"/>
          <w:sz w:val="24"/>
          <w:szCs w:val="24"/>
        </w:rPr>
      </w:pPr>
      <w:r w:rsidRPr="009F2D56">
        <w:rPr>
          <w:rFonts w:ascii="Times New Roman" w:hAnsi="Times New Roman" w:cs="Times New Roman"/>
          <w:sz w:val="24"/>
          <w:szCs w:val="24"/>
        </w:rPr>
        <w:t>- на первом этапе в период с «___» _________ 20___ г. по «__» _______ 20___ г. (вариант: в дополнительно согласованный в рабочем порядке с Заказчиком срок в течение _________-___________ (указать месяцы) 20___ г.) Исполнитель выполнит аудиторские процедуры в процедуры в отношении данных бухгалтерского учета, подготовленной за период с «___» __________ 20___ года по «____» __________ 20___ года;</w:t>
      </w:r>
    </w:p>
    <w:p w14:paraId="151C6C7B" w14:textId="77777777" w:rsidR="00680672" w:rsidRPr="00680672" w:rsidRDefault="00680672" w:rsidP="00680672">
      <w:pPr>
        <w:tabs>
          <w:tab w:val="left" w:pos="709"/>
          <w:tab w:val="left" w:pos="2835"/>
          <w:tab w:val="left" w:pos="5245"/>
          <w:tab w:val="left" w:pos="7088"/>
        </w:tabs>
        <w:spacing w:after="0" w:line="240" w:lineRule="auto"/>
        <w:ind w:firstLine="425"/>
        <w:jc w:val="both"/>
        <w:rPr>
          <w:rFonts w:ascii="Times New Roman" w:hAnsi="Times New Roman" w:cs="Times New Roman"/>
          <w:sz w:val="24"/>
          <w:szCs w:val="24"/>
        </w:rPr>
      </w:pPr>
      <w:r w:rsidRPr="009F2D56">
        <w:rPr>
          <w:rFonts w:ascii="Times New Roman" w:hAnsi="Times New Roman" w:cs="Times New Roman"/>
          <w:sz w:val="24"/>
          <w:szCs w:val="24"/>
        </w:rPr>
        <w:t>- на втором этапе, в дополнительно согласованный в рабочем порядке с Заказчиком срок, с учетом принятых у Заказчика сроков подготовки бухгалтерской отчетности, даты проведения собрания акционеров (участников) и других обстоятельств, влияющих на подготовку и утверждение бухгалтерской отчетности, подлежащей аудиту, Исполнитель проведет аудит бухгалтерской отчетности Заказчика, подготовленной за период с «01» января 20___ года по «31» декабря 20___ года.</w:t>
      </w:r>
      <w:r w:rsidRPr="00680672">
        <w:rPr>
          <w:rFonts w:ascii="Times New Roman" w:hAnsi="Times New Roman" w:cs="Times New Roman"/>
          <w:sz w:val="24"/>
          <w:szCs w:val="24"/>
        </w:rPr>
        <w:t xml:space="preserve"> </w:t>
      </w:r>
    </w:p>
    <w:p w14:paraId="7E7A7A07" w14:textId="40D70B48" w:rsidR="00680672" w:rsidRPr="00680672" w:rsidRDefault="00680672" w:rsidP="00680672">
      <w:pPr>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 xml:space="preserve">По итогам оказанных услуг Исполнитель представит Заказчику аудиторское заключение </w:t>
      </w:r>
      <w:r w:rsidR="009F2D56" w:rsidRPr="00680672">
        <w:rPr>
          <w:rFonts w:ascii="Times New Roman" w:hAnsi="Times New Roman" w:cs="Times New Roman"/>
          <w:sz w:val="24"/>
          <w:szCs w:val="24"/>
        </w:rPr>
        <w:t>и письменную</w:t>
      </w:r>
      <w:r w:rsidRPr="00680672">
        <w:rPr>
          <w:rFonts w:ascii="Times New Roman" w:hAnsi="Times New Roman" w:cs="Times New Roman"/>
          <w:sz w:val="24"/>
          <w:szCs w:val="24"/>
        </w:rPr>
        <w:t xml:space="preserve"> информацию руководству Заказчика по результатам аудита не позднее «___» _____________ 20__ года. </w:t>
      </w:r>
    </w:p>
    <w:p w14:paraId="3BA86C75" w14:textId="77777777" w:rsidR="00680672" w:rsidRPr="00680672" w:rsidRDefault="00680672" w:rsidP="00680672">
      <w:pPr>
        <w:pStyle w:val="ae"/>
        <w:tabs>
          <w:tab w:val="left" w:pos="709"/>
          <w:tab w:val="left" w:pos="2835"/>
          <w:tab w:val="left" w:pos="5245"/>
          <w:tab w:val="left" w:pos="7088"/>
        </w:tabs>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 xml:space="preserve">2. Стоимость аудита составляет ______ (_________________) рублей, </w:t>
      </w:r>
      <w:proofErr w:type="gramStart"/>
      <w:r w:rsidRPr="00680672">
        <w:rPr>
          <w:rFonts w:ascii="Times New Roman" w:hAnsi="Times New Roman" w:cs="Times New Roman"/>
          <w:sz w:val="24"/>
          <w:szCs w:val="24"/>
        </w:rPr>
        <w:t>кроме того</w:t>
      </w:r>
      <w:proofErr w:type="gramEnd"/>
      <w:r w:rsidRPr="00680672">
        <w:rPr>
          <w:rFonts w:ascii="Times New Roman" w:hAnsi="Times New Roman" w:cs="Times New Roman"/>
          <w:sz w:val="24"/>
          <w:szCs w:val="24"/>
        </w:rPr>
        <w:t xml:space="preserve"> НДС по установленной действующим законодательством России ставке. </w:t>
      </w:r>
    </w:p>
    <w:p w14:paraId="47559F8B" w14:textId="77777777" w:rsidR="00680672" w:rsidRPr="00680672" w:rsidRDefault="00680672" w:rsidP="00680672">
      <w:pPr>
        <w:pStyle w:val="aa"/>
        <w:spacing w:after="0"/>
        <w:ind w:firstLine="426"/>
        <w:jc w:val="both"/>
        <w:rPr>
          <w:sz w:val="24"/>
          <w:szCs w:val="24"/>
        </w:rPr>
      </w:pPr>
      <w:r w:rsidRPr="00680672">
        <w:rPr>
          <w:sz w:val="24"/>
          <w:szCs w:val="24"/>
        </w:rPr>
        <w:t>3. Заказчик выплатит аванс по каждому этапу аудита, в сроки, указанные в названном выше Договоре (см. п. 6.3), в размере 25 (Двадцати пяти) процентов от суммы, указанной в п. 2 настоящего Протокола, кроме того НДС по установленной действующим законодательством России ставке, и произведет платеж безналичным порядком.</w:t>
      </w:r>
    </w:p>
    <w:p w14:paraId="3AD66592" w14:textId="77777777" w:rsidR="00680672" w:rsidRPr="00680672" w:rsidRDefault="00680672" w:rsidP="00680672">
      <w:pPr>
        <w:pStyle w:val="aa"/>
        <w:spacing w:after="0"/>
        <w:ind w:firstLine="426"/>
        <w:jc w:val="both"/>
        <w:rPr>
          <w:sz w:val="24"/>
          <w:szCs w:val="24"/>
        </w:rPr>
      </w:pPr>
      <w:r w:rsidRPr="00680672">
        <w:rPr>
          <w:sz w:val="24"/>
          <w:szCs w:val="24"/>
        </w:rPr>
        <w:t>4. Окончательный расчет по каждому из этапов аудита, в размере 25 (Двадцати пяти) процентов от суммы, указанной в п. 2 настоящего Протокола, кроме того НДС по установленной действующим законодательством России ставке, будет произведен Заказчиком в течение 10 (десяти) дней с момента подписания Сторонами соответствующего Акта сдачи-приемки услуг/ УПД, определяемого по правилам Раздела 5 названного Договора.</w:t>
      </w:r>
    </w:p>
    <w:p w14:paraId="4E037638" w14:textId="77777777" w:rsidR="00680672" w:rsidRPr="00680672" w:rsidRDefault="00680672" w:rsidP="00680672">
      <w:pPr>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5. Настоящий Протокол является основанием для проведения взаимных расчетов и платежей между Исполнителем и Заказчиком.</w:t>
      </w:r>
    </w:p>
    <w:p w14:paraId="75DB168F" w14:textId="77777777" w:rsidR="00680672" w:rsidRPr="00680672" w:rsidRDefault="00680672" w:rsidP="00680672">
      <w:pPr>
        <w:spacing w:after="0" w:line="240" w:lineRule="auto"/>
        <w:ind w:firstLine="425"/>
        <w:jc w:val="both"/>
        <w:rPr>
          <w:rFonts w:ascii="Times New Roman" w:hAnsi="Times New Roman" w:cs="Times New Roman"/>
          <w:sz w:val="24"/>
          <w:szCs w:val="24"/>
        </w:rPr>
      </w:pPr>
      <w:r w:rsidRPr="00680672">
        <w:rPr>
          <w:rFonts w:ascii="Times New Roman" w:hAnsi="Times New Roman" w:cs="Times New Roman"/>
          <w:sz w:val="24"/>
          <w:szCs w:val="24"/>
        </w:rPr>
        <w:t xml:space="preserve">6. Стороны: </w:t>
      </w:r>
    </w:p>
    <w:p w14:paraId="70FD7271" w14:textId="77777777" w:rsidR="00680672" w:rsidRPr="00680672" w:rsidRDefault="00680672" w:rsidP="00680672">
      <w:pPr>
        <w:spacing w:after="0" w:line="240" w:lineRule="auto"/>
        <w:ind w:firstLine="425"/>
        <w:jc w:val="both"/>
        <w:rPr>
          <w:rFonts w:ascii="Times New Roman" w:hAnsi="Times New Roman" w:cs="Times New Roman"/>
          <w:sz w:val="24"/>
          <w:szCs w:val="24"/>
        </w:rPr>
      </w:pPr>
    </w:p>
    <w:tbl>
      <w:tblPr>
        <w:tblW w:w="9851" w:type="dxa"/>
        <w:tblLayout w:type="fixed"/>
        <w:tblCellMar>
          <w:left w:w="70" w:type="dxa"/>
          <w:right w:w="70" w:type="dxa"/>
        </w:tblCellMar>
        <w:tblLook w:val="0000" w:firstRow="0" w:lastRow="0" w:firstColumn="0" w:lastColumn="0" w:noHBand="0" w:noVBand="0"/>
      </w:tblPr>
      <w:tblGrid>
        <w:gridCol w:w="5032"/>
        <w:gridCol w:w="4819"/>
      </w:tblGrid>
      <w:tr w:rsidR="00680672" w:rsidRPr="00680672" w14:paraId="3476B0A1" w14:textId="77777777" w:rsidTr="00680672">
        <w:tc>
          <w:tcPr>
            <w:tcW w:w="5032" w:type="dxa"/>
          </w:tcPr>
          <w:p w14:paraId="461C5B0D" w14:textId="77777777" w:rsidR="00680672" w:rsidRPr="00680672" w:rsidRDefault="00680672" w:rsidP="00680672">
            <w:pPr>
              <w:pStyle w:val="Signed"/>
              <w:spacing w:after="0"/>
              <w:rPr>
                <w:rFonts w:ascii="Times New Roman" w:hAnsi="Times New Roman"/>
                <w:b/>
                <w:szCs w:val="24"/>
              </w:rPr>
            </w:pPr>
            <w:r w:rsidRPr="00680672">
              <w:rPr>
                <w:rFonts w:ascii="Times New Roman" w:hAnsi="Times New Roman"/>
                <w:b/>
                <w:szCs w:val="24"/>
              </w:rPr>
              <w:t>От имени Исполнителя</w:t>
            </w:r>
          </w:p>
          <w:p w14:paraId="48DDE142" w14:textId="77777777" w:rsidR="00680672" w:rsidRPr="00680672" w:rsidRDefault="00680672" w:rsidP="00680672">
            <w:pPr>
              <w:pStyle w:val="Signed"/>
              <w:spacing w:after="0"/>
              <w:rPr>
                <w:rFonts w:ascii="Times New Roman" w:hAnsi="Times New Roman"/>
                <w:b/>
                <w:szCs w:val="24"/>
              </w:rPr>
            </w:pPr>
          </w:p>
        </w:tc>
        <w:tc>
          <w:tcPr>
            <w:tcW w:w="4819" w:type="dxa"/>
          </w:tcPr>
          <w:p w14:paraId="03176B29" w14:textId="77777777" w:rsidR="00680672" w:rsidRPr="00680672" w:rsidRDefault="00680672" w:rsidP="00680672">
            <w:pPr>
              <w:pStyle w:val="Signed"/>
              <w:spacing w:after="0"/>
              <w:rPr>
                <w:rFonts w:ascii="Times New Roman" w:hAnsi="Times New Roman"/>
                <w:b/>
                <w:szCs w:val="24"/>
              </w:rPr>
            </w:pPr>
            <w:r w:rsidRPr="00680672">
              <w:rPr>
                <w:rFonts w:ascii="Times New Roman" w:hAnsi="Times New Roman"/>
                <w:b/>
                <w:szCs w:val="24"/>
              </w:rPr>
              <w:t>От имени Заказчика</w:t>
            </w:r>
          </w:p>
        </w:tc>
      </w:tr>
      <w:tr w:rsidR="00680672" w:rsidRPr="00680672" w14:paraId="6010249F" w14:textId="77777777" w:rsidTr="00680672">
        <w:tc>
          <w:tcPr>
            <w:tcW w:w="5032" w:type="dxa"/>
          </w:tcPr>
          <w:p w14:paraId="128B864F" w14:textId="6DC63E8B" w:rsidR="00680672" w:rsidRPr="00680672" w:rsidRDefault="00680672" w:rsidP="006806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w:t>
            </w:r>
          </w:p>
        </w:tc>
        <w:tc>
          <w:tcPr>
            <w:tcW w:w="4819" w:type="dxa"/>
          </w:tcPr>
          <w:p w14:paraId="0DAC4E82" w14:textId="77777777" w:rsidR="00680672" w:rsidRPr="00680672" w:rsidRDefault="00680672" w:rsidP="00680672">
            <w:pPr>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______________________________</w:t>
            </w:r>
          </w:p>
          <w:p w14:paraId="264C817B" w14:textId="50634870" w:rsidR="00680672" w:rsidRPr="00680672" w:rsidRDefault="00680672" w:rsidP="00680672">
            <w:pPr>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 xml:space="preserve"> « ____________ »</w:t>
            </w:r>
          </w:p>
        </w:tc>
      </w:tr>
      <w:tr w:rsidR="00680672" w:rsidRPr="00680672" w14:paraId="4A25F72F" w14:textId="77777777" w:rsidTr="00680672">
        <w:trPr>
          <w:trHeight w:val="499"/>
        </w:trPr>
        <w:tc>
          <w:tcPr>
            <w:tcW w:w="5032" w:type="dxa"/>
          </w:tcPr>
          <w:p w14:paraId="61ACE4C8" w14:textId="77777777" w:rsidR="00680672" w:rsidRPr="00680672" w:rsidRDefault="00680672" w:rsidP="00680672">
            <w:pPr>
              <w:spacing w:after="0" w:line="240" w:lineRule="auto"/>
              <w:jc w:val="both"/>
              <w:rPr>
                <w:rFonts w:ascii="Times New Roman" w:hAnsi="Times New Roman" w:cs="Times New Roman"/>
                <w:sz w:val="24"/>
                <w:szCs w:val="24"/>
              </w:rPr>
            </w:pPr>
          </w:p>
        </w:tc>
        <w:tc>
          <w:tcPr>
            <w:tcW w:w="4819" w:type="dxa"/>
          </w:tcPr>
          <w:p w14:paraId="40D1C2AB" w14:textId="77777777" w:rsidR="00680672" w:rsidRPr="00680672" w:rsidRDefault="00680672" w:rsidP="00680672">
            <w:pPr>
              <w:spacing w:after="0" w:line="240" w:lineRule="auto"/>
              <w:jc w:val="both"/>
              <w:rPr>
                <w:rFonts w:ascii="Times New Roman" w:hAnsi="Times New Roman" w:cs="Times New Roman"/>
                <w:sz w:val="24"/>
                <w:szCs w:val="24"/>
              </w:rPr>
            </w:pPr>
          </w:p>
        </w:tc>
      </w:tr>
      <w:tr w:rsidR="00680672" w:rsidRPr="00680672" w14:paraId="1916A820" w14:textId="77777777" w:rsidTr="00680672">
        <w:tc>
          <w:tcPr>
            <w:tcW w:w="5032" w:type="dxa"/>
          </w:tcPr>
          <w:p w14:paraId="2D88907B" w14:textId="31EE9C78" w:rsidR="00680672" w:rsidRPr="00680672" w:rsidRDefault="00680672" w:rsidP="00680672">
            <w:pPr>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_____________________</w:t>
            </w:r>
          </w:p>
        </w:tc>
        <w:tc>
          <w:tcPr>
            <w:tcW w:w="4819" w:type="dxa"/>
          </w:tcPr>
          <w:p w14:paraId="6B1B8052" w14:textId="77777777" w:rsidR="00680672" w:rsidRPr="00680672" w:rsidRDefault="00680672" w:rsidP="00680672">
            <w:pPr>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_____________________</w:t>
            </w:r>
          </w:p>
        </w:tc>
      </w:tr>
      <w:tr w:rsidR="00680672" w:rsidRPr="00680672" w14:paraId="21506BCE" w14:textId="77777777" w:rsidTr="00680672">
        <w:tc>
          <w:tcPr>
            <w:tcW w:w="5032" w:type="dxa"/>
          </w:tcPr>
          <w:p w14:paraId="153CA17A" w14:textId="48C9E423" w:rsidR="00680672" w:rsidRPr="00680672" w:rsidRDefault="00680672" w:rsidP="00680672">
            <w:pPr>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МП</w:t>
            </w:r>
          </w:p>
        </w:tc>
        <w:tc>
          <w:tcPr>
            <w:tcW w:w="4819" w:type="dxa"/>
          </w:tcPr>
          <w:p w14:paraId="520B9498" w14:textId="77777777" w:rsidR="00680672" w:rsidRPr="00680672" w:rsidRDefault="00680672" w:rsidP="00680672">
            <w:pPr>
              <w:spacing w:after="0" w:line="240" w:lineRule="auto"/>
              <w:jc w:val="both"/>
              <w:rPr>
                <w:rFonts w:ascii="Times New Roman" w:hAnsi="Times New Roman" w:cs="Times New Roman"/>
                <w:sz w:val="24"/>
                <w:szCs w:val="24"/>
              </w:rPr>
            </w:pPr>
            <w:r w:rsidRPr="00680672">
              <w:rPr>
                <w:rFonts w:ascii="Times New Roman" w:hAnsi="Times New Roman" w:cs="Times New Roman"/>
                <w:sz w:val="24"/>
                <w:szCs w:val="24"/>
              </w:rPr>
              <w:t>МП</w:t>
            </w:r>
          </w:p>
        </w:tc>
      </w:tr>
    </w:tbl>
    <w:p w14:paraId="64FA7C63" w14:textId="02745A49" w:rsidR="00C2586C" w:rsidRDefault="00C2586C">
      <w:pPr>
        <w:rPr>
          <w:rFonts w:ascii="Times New Roman" w:hAnsi="Times New Roman" w:cs="Times New Roman"/>
          <w:iCs/>
          <w:snapToGrid w:val="0"/>
          <w:sz w:val="40"/>
          <w:highlight w:val="yellow"/>
        </w:rPr>
      </w:pPr>
      <w:r>
        <w:rPr>
          <w:rFonts w:ascii="Times New Roman" w:hAnsi="Times New Roman" w:cs="Times New Roman"/>
          <w:iCs/>
          <w:snapToGrid w:val="0"/>
          <w:sz w:val="40"/>
          <w:highlight w:val="yellow"/>
        </w:rPr>
        <w:br w:type="page"/>
      </w:r>
    </w:p>
    <w:p w14:paraId="7882BDC0" w14:textId="44587245" w:rsidR="00666CBE" w:rsidRDefault="00C2586C">
      <w:pPr>
        <w:rPr>
          <w:rFonts w:ascii="Times New Roman" w:hAnsi="Times New Roman" w:cs="Times New Roman"/>
          <w:iCs/>
          <w:snapToGrid w:val="0"/>
          <w:sz w:val="40"/>
        </w:rPr>
      </w:pPr>
      <w:r w:rsidRPr="00BF229F">
        <w:rPr>
          <w:rFonts w:ascii="Times New Roman" w:hAnsi="Times New Roman" w:cs="Times New Roman"/>
          <w:iCs/>
          <w:snapToGrid w:val="0"/>
          <w:sz w:val="40"/>
        </w:rPr>
        <w:lastRenderedPageBreak/>
        <w:t>Приложение 3 «Критерии оценки и сопоставления заявок»</w:t>
      </w:r>
    </w:p>
    <w:p w14:paraId="10249E95" w14:textId="77A3D04D" w:rsidR="00BF229F" w:rsidRPr="00BF229F" w:rsidRDefault="00BF229F">
      <w:pPr>
        <w:rPr>
          <w:rFonts w:ascii="Times New Roman" w:hAnsi="Times New Roman" w:cs="Times New Roman"/>
          <w:iCs/>
          <w:snapToGrid w:val="0"/>
          <w:sz w:val="24"/>
          <w:szCs w:val="24"/>
        </w:rPr>
      </w:pPr>
    </w:p>
    <w:p w14:paraId="22B61383" w14:textId="77777777" w:rsidR="00BF229F" w:rsidRPr="00BF229F" w:rsidRDefault="00BF229F" w:rsidP="00BF229F">
      <w:pPr>
        <w:jc w:val="both"/>
        <w:rPr>
          <w:rFonts w:ascii="Times New Roman" w:eastAsia="Times New Roman" w:hAnsi="Times New Roman" w:cs="Times New Roman"/>
          <w:sz w:val="24"/>
          <w:szCs w:val="24"/>
          <w:lang w:eastAsia="ru-RU"/>
        </w:rPr>
      </w:pPr>
      <w:r w:rsidRPr="00BF229F">
        <w:rPr>
          <w:rFonts w:ascii="Times New Roman" w:eastAsia="Times New Roman" w:hAnsi="Times New Roman" w:cs="Times New Roman"/>
          <w:sz w:val="24"/>
          <w:szCs w:val="24"/>
          <w:lang w:eastAsia="ru-RU"/>
        </w:rPr>
        <w:t>Сумма величин значимости критериев оценки составляет 100 процентов.</w:t>
      </w:r>
    </w:p>
    <w:p w14:paraId="3E1758D7" w14:textId="77777777" w:rsidR="00BF229F" w:rsidRPr="00BF229F" w:rsidRDefault="00BF229F" w:rsidP="00BF229F">
      <w:pPr>
        <w:jc w:val="both"/>
        <w:rPr>
          <w:rFonts w:ascii="Times New Roman" w:hAnsi="Times New Roman" w:cs="Times New Roman"/>
          <w:b/>
          <w:sz w:val="24"/>
          <w:szCs w:val="24"/>
        </w:rPr>
      </w:pPr>
      <w:r w:rsidRPr="00BF229F">
        <w:rPr>
          <w:rFonts w:ascii="Times New Roman" w:eastAsia="Times New Roman" w:hAnsi="Times New Roman" w:cs="Times New Roman"/>
          <w:color w:val="000000"/>
          <w:sz w:val="24"/>
          <w:szCs w:val="24"/>
          <w:lang w:eastAsia="ru-RU"/>
        </w:rPr>
        <w:t>Для оценки заявок участников Конкурса по каждому не стоимостному критерию используется 100-бальная шкала. Итоговая оценка участника Конкурса формируется путем суммирования оценок по каждому критерию, умноженному на коэффициент значимости, приведенный в Таблице:</w:t>
      </w:r>
    </w:p>
    <w:tbl>
      <w:tblPr>
        <w:tblStyle w:val="81"/>
        <w:tblW w:w="5000" w:type="pct"/>
        <w:jc w:val="center"/>
        <w:tblLook w:val="04A0" w:firstRow="1" w:lastRow="0" w:firstColumn="1" w:lastColumn="0" w:noHBand="0" w:noVBand="1"/>
      </w:tblPr>
      <w:tblGrid>
        <w:gridCol w:w="630"/>
        <w:gridCol w:w="4560"/>
        <w:gridCol w:w="4155"/>
      </w:tblGrid>
      <w:tr w:rsidR="00BF229F" w:rsidRPr="00BF229F" w14:paraId="3E5A3D46" w14:textId="77777777" w:rsidTr="007A5E49">
        <w:trPr>
          <w:trHeight w:val="930"/>
          <w:tblHeader/>
          <w:jc w:val="center"/>
        </w:trPr>
        <w:tc>
          <w:tcPr>
            <w:tcW w:w="337" w:type="pct"/>
            <w:shd w:val="clear" w:color="auto" w:fill="D9D9D9"/>
          </w:tcPr>
          <w:p w14:paraId="20B7F830" w14:textId="77777777" w:rsidR="00BF229F" w:rsidRPr="00BF229F" w:rsidRDefault="00BF229F" w:rsidP="007A5E49">
            <w:pPr>
              <w:spacing w:after="60" w:line="276" w:lineRule="auto"/>
              <w:ind w:firstLine="0"/>
              <w:jc w:val="left"/>
              <w:rPr>
                <w:rFonts w:ascii="Times New Roman" w:hAnsi="Times New Roman"/>
                <w:b/>
                <w:sz w:val="24"/>
                <w:szCs w:val="24"/>
              </w:rPr>
            </w:pPr>
            <w:r w:rsidRPr="00BF229F">
              <w:rPr>
                <w:rFonts w:ascii="Times New Roman" w:hAnsi="Times New Roman"/>
                <w:b/>
                <w:sz w:val="24"/>
                <w:szCs w:val="24"/>
              </w:rPr>
              <w:t>№ п/п</w:t>
            </w:r>
          </w:p>
        </w:tc>
        <w:tc>
          <w:tcPr>
            <w:tcW w:w="2440" w:type="pct"/>
            <w:shd w:val="clear" w:color="auto" w:fill="D9D9D9"/>
            <w:vAlign w:val="center"/>
          </w:tcPr>
          <w:p w14:paraId="4CB9193C" w14:textId="77777777" w:rsidR="00BF229F" w:rsidRPr="00BF229F" w:rsidRDefault="00BF229F" w:rsidP="007A5E49">
            <w:pPr>
              <w:spacing w:after="60" w:line="276" w:lineRule="auto"/>
              <w:ind w:firstLine="0"/>
              <w:jc w:val="center"/>
              <w:rPr>
                <w:rFonts w:ascii="Times New Roman" w:hAnsi="Times New Roman"/>
                <w:b/>
                <w:sz w:val="24"/>
                <w:szCs w:val="24"/>
              </w:rPr>
            </w:pPr>
            <w:r w:rsidRPr="00BF229F">
              <w:rPr>
                <w:rFonts w:ascii="Times New Roman" w:hAnsi="Times New Roman"/>
                <w:b/>
                <w:sz w:val="24"/>
                <w:szCs w:val="24"/>
              </w:rPr>
              <w:t>Наименование критерия оценки</w:t>
            </w:r>
          </w:p>
        </w:tc>
        <w:tc>
          <w:tcPr>
            <w:tcW w:w="2223" w:type="pct"/>
            <w:shd w:val="clear" w:color="auto" w:fill="D9D9D9"/>
            <w:vAlign w:val="center"/>
          </w:tcPr>
          <w:p w14:paraId="7409FDCB" w14:textId="77777777" w:rsidR="00BF229F" w:rsidRPr="00BF229F" w:rsidRDefault="00BF229F" w:rsidP="007A5E49">
            <w:pPr>
              <w:spacing w:after="60" w:line="276" w:lineRule="auto"/>
              <w:ind w:firstLine="34"/>
              <w:jc w:val="center"/>
              <w:rPr>
                <w:rFonts w:ascii="Times New Roman" w:hAnsi="Times New Roman"/>
                <w:b/>
                <w:sz w:val="24"/>
                <w:szCs w:val="24"/>
              </w:rPr>
            </w:pPr>
            <w:r w:rsidRPr="00BF229F">
              <w:rPr>
                <w:rFonts w:ascii="Times New Roman" w:hAnsi="Times New Roman"/>
                <w:b/>
                <w:sz w:val="24"/>
                <w:szCs w:val="24"/>
              </w:rPr>
              <w:t>Значимость критерия оценки, в</w:t>
            </w:r>
            <w:r w:rsidRPr="00BF229F">
              <w:rPr>
                <w:rFonts w:ascii="Times New Roman" w:hAnsi="Times New Roman"/>
                <w:b/>
                <w:i/>
                <w:sz w:val="24"/>
                <w:szCs w:val="24"/>
              </w:rPr>
              <w:t xml:space="preserve"> </w:t>
            </w:r>
            <w:r w:rsidRPr="00BF229F">
              <w:rPr>
                <w:rFonts w:ascii="Times New Roman" w:hAnsi="Times New Roman"/>
                <w:b/>
                <w:sz w:val="24"/>
                <w:szCs w:val="24"/>
              </w:rPr>
              <w:t>%</w:t>
            </w:r>
          </w:p>
        </w:tc>
      </w:tr>
      <w:tr w:rsidR="00BF229F" w:rsidRPr="00BF229F" w14:paraId="14E3E5C3" w14:textId="77777777" w:rsidTr="007A5E49">
        <w:trPr>
          <w:trHeight w:val="301"/>
          <w:jc w:val="center"/>
        </w:trPr>
        <w:tc>
          <w:tcPr>
            <w:tcW w:w="337" w:type="pct"/>
          </w:tcPr>
          <w:p w14:paraId="26ED68E5" w14:textId="77777777" w:rsidR="00BF229F" w:rsidRPr="00BF229F" w:rsidRDefault="00BF229F" w:rsidP="007A5E49">
            <w:pPr>
              <w:spacing w:after="60" w:line="276" w:lineRule="auto"/>
              <w:ind w:firstLine="0"/>
              <w:jc w:val="left"/>
              <w:rPr>
                <w:rFonts w:ascii="Times New Roman" w:hAnsi="Times New Roman"/>
                <w:sz w:val="24"/>
                <w:szCs w:val="24"/>
              </w:rPr>
            </w:pPr>
            <w:r w:rsidRPr="00BF229F">
              <w:rPr>
                <w:rFonts w:ascii="Times New Roman" w:hAnsi="Times New Roman"/>
                <w:sz w:val="24"/>
                <w:szCs w:val="24"/>
              </w:rPr>
              <w:t>1.</w:t>
            </w:r>
          </w:p>
        </w:tc>
        <w:tc>
          <w:tcPr>
            <w:tcW w:w="2440" w:type="pct"/>
            <w:vAlign w:val="center"/>
          </w:tcPr>
          <w:p w14:paraId="7CDDD116" w14:textId="77777777" w:rsidR="00BF229F" w:rsidRPr="00BF229F" w:rsidRDefault="00BF229F" w:rsidP="007A5E49">
            <w:pPr>
              <w:spacing w:after="60" w:line="276" w:lineRule="auto"/>
              <w:ind w:firstLine="0"/>
              <w:jc w:val="left"/>
              <w:rPr>
                <w:rFonts w:ascii="Times New Roman" w:hAnsi="Times New Roman"/>
                <w:sz w:val="24"/>
                <w:szCs w:val="24"/>
              </w:rPr>
            </w:pPr>
            <w:r w:rsidRPr="00BF229F">
              <w:rPr>
                <w:rFonts w:ascii="Times New Roman" w:hAnsi="Times New Roman"/>
                <w:sz w:val="24"/>
                <w:szCs w:val="24"/>
              </w:rPr>
              <w:t>Цена договора</w:t>
            </w:r>
          </w:p>
        </w:tc>
        <w:tc>
          <w:tcPr>
            <w:tcW w:w="2223" w:type="pct"/>
            <w:vAlign w:val="center"/>
          </w:tcPr>
          <w:p w14:paraId="64AB2629" w14:textId="77777777" w:rsidR="00BF229F" w:rsidRPr="00BF229F" w:rsidRDefault="00BF229F" w:rsidP="007A5E49">
            <w:pPr>
              <w:spacing w:after="60" w:line="276" w:lineRule="auto"/>
              <w:ind w:firstLine="34"/>
              <w:jc w:val="center"/>
              <w:rPr>
                <w:rFonts w:ascii="Times New Roman" w:hAnsi="Times New Roman"/>
                <w:sz w:val="24"/>
                <w:szCs w:val="24"/>
                <w:lang w:val="en-US"/>
              </w:rPr>
            </w:pPr>
            <w:r w:rsidRPr="00BF229F">
              <w:rPr>
                <w:rFonts w:ascii="Times New Roman" w:hAnsi="Times New Roman"/>
                <w:sz w:val="24"/>
                <w:szCs w:val="24"/>
              </w:rPr>
              <w:t>3</w:t>
            </w:r>
            <w:r w:rsidRPr="00BF229F">
              <w:rPr>
                <w:rFonts w:ascii="Times New Roman" w:hAnsi="Times New Roman"/>
                <w:sz w:val="24"/>
                <w:szCs w:val="24"/>
                <w:lang w:val="en-US"/>
              </w:rPr>
              <w:t>0</w:t>
            </w:r>
          </w:p>
        </w:tc>
      </w:tr>
      <w:tr w:rsidR="00BF229F" w:rsidRPr="00BF229F" w14:paraId="1107156E" w14:textId="77777777" w:rsidTr="007A5E49">
        <w:trPr>
          <w:trHeight w:val="301"/>
          <w:jc w:val="center"/>
        </w:trPr>
        <w:tc>
          <w:tcPr>
            <w:tcW w:w="337" w:type="pct"/>
          </w:tcPr>
          <w:p w14:paraId="05F22EC7" w14:textId="77777777" w:rsidR="00BF229F" w:rsidRPr="00BF229F" w:rsidRDefault="00BF229F" w:rsidP="007A5E49">
            <w:pPr>
              <w:spacing w:after="60" w:line="276" w:lineRule="auto"/>
              <w:ind w:firstLine="0"/>
              <w:jc w:val="left"/>
              <w:rPr>
                <w:rFonts w:ascii="Times New Roman" w:hAnsi="Times New Roman"/>
                <w:sz w:val="24"/>
                <w:szCs w:val="24"/>
              </w:rPr>
            </w:pPr>
            <w:r w:rsidRPr="00BF229F">
              <w:rPr>
                <w:rFonts w:ascii="Times New Roman" w:hAnsi="Times New Roman"/>
                <w:sz w:val="24"/>
                <w:szCs w:val="24"/>
              </w:rPr>
              <w:t>2.</w:t>
            </w:r>
          </w:p>
        </w:tc>
        <w:tc>
          <w:tcPr>
            <w:tcW w:w="2440" w:type="pct"/>
            <w:vAlign w:val="center"/>
          </w:tcPr>
          <w:p w14:paraId="36F93FF7" w14:textId="77777777" w:rsidR="00BF229F" w:rsidRPr="00BF229F" w:rsidRDefault="00BF229F" w:rsidP="007A5E49">
            <w:pPr>
              <w:spacing w:after="60" w:line="276" w:lineRule="auto"/>
              <w:ind w:firstLine="0"/>
              <w:jc w:val="left"/>
              <w:rPr>
                <w:rFonts w:ascii="Times New Roman" w:hAnsi="Times New Roman"/>
                <w:sz w:val="24"/>
                <w:szCs w:val="24"/>
              </w:rPr>
            </w:pPr>
            <w:r w:rsidRPr="00BF229F">
              <w:rPr>
                <w:rFonts w:ascii="Times New Roman" w:hAnsi="Times New Roman"/>
                <w:sz w:val="24"/>
                <w:szCs w:val="24"/>
              </w:rPr>
              <w:t>Качественные характеристики</w:t>
            </w:r>
          </w:p>
        </w:tc>
        <w:tc>
          <w:tcPr>
            <w:tcW w:w="2223" w:type="pct"/>
            <w:vAlign w:val="center"/>
          </w:tcPr>
          <w:p w14:paraId="1317BF00" w14:textId="77777777" w:rsidR="00BF229F" w:rsidRPr="00BF229F" w:rsidRDefault="00BF229F" w:rsidP="007A5E49">
            <w:pPr>
              <w:spacing w:after="60" w:line="276" w:lineRule="auto"/>
              <w:ind w:firstLine="34"/>
              <w:jc w:val="center"/>
              <w:rPr>
                <w:rFonts w:ascii="Times New Roman" w:hAnsi="Times New Roman"/>
                <w:sz w:val="24"/>
                <w:szCs w:val="24"/>
              </w:rPr>
            </w:pPr>
            <w:r w:rsidRPr="00BF229F">
              <w:rPr>
                <w:rFonts w:ascii="Times New Roman" w:hAnsi="Times New Roman"/>
                <w:sz w:val="24"/>
                <w:szCs w:val="24"/>
              </w:rPr>
              <w:t>10</w:t>
            </w:r>
          </w:p>
        </w:tc>
      </w:tr>
      <w:tr w:rsidR="00BF229F" w:rsidRPr="00BF229F" w14:paraId="009CF723" w14:textId="77777777" w:rsidTr="007A5E49">
        <w:trPr>
          <w:trHeight w:val="417"/>
          <w:jc w:val="center"/>
        </w:trPr>
        <w:tc>
          <w:tcPr>
            <w:tcW w:w="337" w:type="pct"/>
          </w:tcPr>
          <w:p w14:paraId="57CDD9CD" w14:textId="77777777" w:rsidR="00BF229F" w:rsidRPr="00BF229F" w:rsidRDefault="00BF229F" w:rsidP="007A5E49">
            <w:pPr>
              <w:spacing w:after="60" w:line="276" w:lineRule="auto"/>
              <w:ind w:firstLine="0"/>
              <w:jc w:val="left"/>
              <w:rPr>
                <w:rFonts w:ascii="Times New Roman" w:hAnsi="Times New Roman"/>
                <w:sz w:val="24"/>
                <w:szCs w:val="24"/>
              </w:rPr>
            </w:pPr>
            <w:r w:rsidRPr="00BF229F">
              <w:rPr>
                <w:rFonts w:ascii="Times New Roman" w:hAnsi="Times New Roman"/>
                <w:sz w:val="24"/>
                <w:szCs w:val="24"/>
              </w:rPr>
              <w:t>3.</w:t>
            </w:r>
          </w:p>
        </w:tc>
        <w:tc>
          <w:tcPr>
            <w:tcW w:w="2440" w:type="pct"/>
            <w:vAlign w:val="center"/>
          </w:tcPr>
          <w:p w14:paraId="0F297A32" w14:textId="77777777" w:rsidR="00BF229F" w:rsidRPr="00BF229F" w:rsidRDefault="00BF229F" w:rsidP="007A5E49">
            <w:pPr>
              <w:spacing w:after="60" w:line="276" w:lineRule="auto"/>
              <w:ind w:firstLine="0"/>
              <w:jc w:val="left"/>
              <w:rPr>
                <w:rFonts w:ascii="Times New Roman" w:hAnsi="Times New Roman"/>
                <w:sz w:val="24"/>
                <w:szCs w:val="24"/>
              </w:rPr>
            </w:pPr>
            <w:r w:rsidRPr="00BF229F">
              <w:rPr>
                <w:rFonts w:ascii="Times New Roman" w:hAnsi="Times New Roman"/>
                <w:sz w:val="24"/>
                <w:szCs w:val="24"/>
              </w:rPr>
              <w:t>Квалификация участника конкурса</w:t>
            </w:r>
          </w:p>
        </w:tc>
        <w:tc>
          <w:tcPr>
            <w:tcW w:w="2223" w:type="pct"/>
            <w:vAlign w:val="center"/>
          </w:tcPr>
          <w:p w14:paraId="45419925" w14:textId="77777777" w:rsidR="00BF229F" w:rsidRPr="00BF229F" w:rsidRDefault="00BF229F" w:rsidP="007A5E49">
            <w:pPr>
              <w:spacing w:after="60" w:line="276" w:lineRule="auto"/>
              <w:ind w:firstLine="34"/>
              <w:jc w:val="center"/>
              <w:rPr>
                <w:rFonts w:ascii="Times New Roman" w:hAnsi="Times New Roman"/>
                <w:sz w:val="24"/>
                <w:szCs w:val="24"/>
              </w:rPr>
            </w:pPr>
            <w:r w:rsidRPr="00BF229F">
              <w:rPr>
                <w:rFonts w:ascii="Times New Roman" w:hAnsi="Times New Roman"/>
                <w:sz w:val="24"/>
                <w:szCs w:val="24"/>
              </w:rPr>
              <w:t>6</w:t>
            </w:r>
            <w:r w:rsidRPr="00BF229F">
              <w:rPr>
                <w:rFonts w:ascii="Times New Roman" w:hAnsi="Times New Roman"/>
                <w:sz w:val="24"/>
                <w:szCs w:val="24"/>
                <w:lang w:val="en-US"/>
              </w:rPr>
              <w:t>0</w:t>
            </w:r>
          </w:p>
        </w:tc>
      </w:tr>
      <w:tr w:rsidR="00BF229F" w:rsidRPr="00BF229F" w14:paraId="61858217" w14:textId="77777777" w:rsidTr="007A5E49">
        <w:trPr>
          <w:trHeight w:val="417"/>
          <w:jc w:val="center"/>
        </w:trPr>
        <w:tc>
          <w:tcPr>
            <w:tcW w:w="337" w:type="pct"/>
          </w:tcPr>
          <w:p w14:paraId="20C1B343" w14:textId="77777777" w:rsidR="00BF229F" w:rsidRPr="00BF229F" w:rsidRDefault="00BF229F" w:rsidP="007A5E49">
            <w:pPr>
              <w:spacing w:after="60" w:line="276" w:lineRule="auto"/>
              <w:ind w:firstLine="0"/>
              <w:jc w:val="left"/>
              <w:rPr>
                <w:rFonts w:ascii="Times New Roman" w:hAnsi="Times New Roman"/>
                <w:sz w:val="24"/>
                <w:szCs w:val="24"/>
              </w:rPr>
            </w:pPr>
          </w:p>
        </w:tc>
        <w:tc>
          <w:tcPr>
            <w:tcW w:w="2440" w:type="pct"/>
            <w:vAlign w:val="center"/>
          </w:tcPr>
          <w:p w14:paraId="4206D800" w14:textId="77777777" w:rsidR="00BF229F" w:rsidRPr="00BF229F" w:rsidRDefault="00BF229F" w:rsidP="007A5E49">
            <w:pPr>
              <w:spacing w:after="60" w:line="276" w:lineRule="auto"/>
              <w:jc w:val="right"/>
              <w:rPr>
                <w:rFonts w:ascii="Times New Roman" w:hAnsi="Times New Roman"/>
                <w:b/>
                <w:sz w:val="24"/>
                <w:szCs w:val="24"/>
              </w:rPr>
            </w:pPr>
            <w:r w:rsidRPr="00BF229F">
              <w:rPr>
                <w:rFonts w:ascii="Times New Roman" w:hAnsi="Times New Roman"/>
                <w:b/>
                <w:sz w:val="24"/>
                <w:szCs w:val="24"/>
              </w:rPr>
              <w:t>ИТОГО</w:t>
            </w:r>
          </w:p>
        </w:tc>
        <w:tc>
          <w:tcPr>
            <w:tcW w:w="2223" w:type="pct"/>
            <w:vAlign w:val="center"/>
          </w:tcPr>
          <w:p w14:paraId="1B9941FF" w14:textId="77777777" w:rsidR="00BF229F" w:rsidRPr="00BF229F" w:rsidRDefault="00BF229F" w:rsidP="007A5E49">
            <w:pPr>
              <w:spacing w:after="60" w:line="276" w:lineRule="auto"/>
              <w:ind w:firstLine="34"/>
              <w:jc w:val="center"/>
              <w:rPr>
                <w:rFonts w:ascii="Times New Roman" w:hAnsi="Times New Roman"/>
                <w:sz w:val="24"/>
                <w:szCs w:val="24"/>
              </w:rPr>
            </w:pPr>
            <w:r w:rsidRPr="00BF229F">
              <w:rPr>
                <w:rFonts w:ascii="Times New Roman" w:hAnsi="Times New Roman"/>
                <w:sz w:val="24"/>
                <w:szCs w:val="24"/>
              </w:rPr>
              <w:t>100</w:t>
            </w:r>
          </w:p>
        </w:tc>
      </w:tr>
    </w:tbl>
    <w:p w14:paraId="59DC9DDF" w14:textId="77777777" w:rsidR="00BF229F" w:rsidRPr="00BF229F" w:rsidRDefault="00BF229F" w:rsidP="00BF229F">
      <w:pPr>
        <w:rPr>
          <w:rFonts w:ascii="Times New Roman" w:hAnsi="Times New Roman" w:cs="Times New Roman"/>
          <w:b/>
          <w:sz w:val="24"/>
          <w:szCs w:val="24"/>
        </w:rPr>
      </w:pPr>
    </w:p>
    <w:p w14:paraId="7FA154F7" w14:textId="77777777" w:rsidR="00BF229F" w:rsidRPr="00BF229F" w:rsidRDefault="00BF229F" w:rsidP="00BF229F">
      <w:pPr>
        <w:widowControl w:val="0"/>
        <w:spacing w:before="120"/>
        <w:jc w:val="both"/>
        <w:rPr>
          <w:rFonts w:ascii="Times New Roman" w:hAnsi="Times New Roman" w:cs="Times New Roman"/>
          <w:b/>
          <w:sz w:val="24"/>
          <w:szCs w:val="24"/>
        </w:rPr>
      </w:pPr>
      <w:r w:rsidRPr="00BF229F">
        <w:rPr>
          <w:rFonts w:ascii="Times New Roman" w:eastAsia="Times New Roman" w:hAnsi="Times New Roman" w:cs="Times New Roman"/>
          <w:b/>
          <w:color w:val="000000"/>
          <w:sz w:val="24"/>
          <w:szCs w:val="24"/>
          <w:lang w:eastAsia="ru-RU"/>
        </w:rPr>
        <w:t xml:space="preserve">Расчет баллов по критерию цены производится </w:t>
      </w:r>
      <w:r w:rsidRPr="00BF229F">
        <w:rPr>
          <w:rFonts w:ascii="Times New Roman" w:hAnsi="Times New Roman" w:cs="Times New Roman"/>
          <w:b/>
          <w:sz w:val="24"/>
          <w:szCs w:val="24"/>
        </w:rPr>
        <w:t>по формуле:</w:t>
      </w:r>
    </w:p>
    <w:tbl>
      <w:tblPr>
        <w:tblW w:w="0" w:type="auto"/>
        <w:tblLayout w:type="fixed"/>
        <w:tblLook w:val="00A0" w:firstRow="1" w:lastRow="0" w:firstColumn="1" w:lastColumn="0" w:noHBand="0" w:noVBand="0"/>
      </w:tblPr>
      <w:tblGrid>
        <w:gridCol w:w="1056"/>
        <w:gridCol w:w="567"/>
        <w:gridCol w:w="2151"/>
      </w:tblGrid>
      <w:tr w:rsidR="00BF229F" w:rsidRPr="00BF229F" w14:paraId="12B738C8" w14:textId="77777777" w:rsidTr="007A5E49">
        <w:trPr>
          <w:trHeight w:val="451"/>
        </w:trPr>
        <w:tc>
          <w:tcPr>
            <w:tcW w:w="1056" w:type="dxa"/>
            <w:vMerge w:val="restart"/>
            <w:vAlign w:val="center"/>
          </w:tcPr>
          <w:p w14:paraId="6B458994" w14:textId="77777777" w:rsidR="00BF229F" w:rsidRPr="00BF229F" w:rsidRDefault="00BF229F" w:rsidP="007A5E49">
            <w:pPr>
              <w:spacing w:before="120" w:after="0" w:line="240" w:lineRule="auto"/>
              <w:rPr>
                <w:rFonts w:ascii="Times New Roman" w:hAnsi="Times New Roman" w:cs="Times New Roman"/>
                <w:sz w:val="24"/>
                <w:szCs w:val="24"/>
              </w:rPr>
            </w:pPr>
          </w:p>
          <w:p w14:paraId="65BBEAB9" w14:textId="77777777" w:rsidR="00BF229F" w:rsidRPr="00BF229F" w:rsidRDefault="00BF229F" w:rsidP="007A5E49">
            <w:pPr>
              <w:spacing w:before="120" w:after="0" w:line="240" w:lineRule="auto"/>
              <w:rPr>
                <w:rFonts w:ascii="Times New Roman" w:hAnsi="Times New Roman" w:cs="Times New Roman"/>
                <w:sz w:val="24"/>
                <w:szCs w:val="24"/>
              </w:rPr>
            </w:pPr>
            <w:r w:rsidRPr="00BF229F">
              <w:rPr>
                <w:rFonts w:ascii="Times New Roman" w:hAnsi="Times New Roman" w:cs="Times New Roman"/>
                <w:sz w:val="24"/>
                <w:szCs w:val="24"/>
              </w:rPr>
              <w:t>РЗ =</w:t>
            </w:r>
          </w:p>
          <w:p w14:paraId="7528B410" w14:textId="77777777" w:rsidR="00BF229F" w:rsidRPr="00BF229F" w:rsidRDefault="00BF229F" w:rsidP="007A5E49">
            <w:pPr>
              <w:spacing w:before="120" w:after="0" w:line="240" w:lineRule="auto"/>
              <w:rPr>
                <w:rFonts w:ascii="Times New Roman" w:hAnsi="Times New Roman" w:cs="Times New Roman"/>
                <w:sz w:val="24"/>
                <w:szCs w:val="24"/>
              </w:rPr>
            </w:pPr>
          </w:p>
        </w:tc>
        <w:tc>
          <w:tcPr>
            <w:tcW w:w="567" w:type="dxa"/>
            <w:tcBorders>
              <w:bottom w:val="single" w:sz="4" w:space="0" w:color="auto"/>
            </w:tcBorders>
            <w:vAlign w:val="center"/>
          </w:tcPr>
          <w:p w14:paraId="3590C97E" w14:textId="77777777" w:rsidR="00BF229F" w:rsidRPr="00BF229F" w:rsidRDefault="00BF229F" w:rsidP="007A5E49">
            <w:pPr>
              <w:spacing w:before="120" w:after="0" w:line="240" w:lineRule="auto"/>
              <w:ind w:right="-108"/>
              <w:jc w:val="center"/>
              <w:rPr>
                <w:rFonts w:ascii="Times New Roman" w:hAnsi="Times New Roman" w:cs="Times New Roman"/>
                <w:sz w:val="24"/>
                <w:szCs w:val="24"/>
              </w:rPr>
            </w:pPr>
            <w:proofErr w:type="spellStart"/>
            <w:r w:rsidRPr="00BF229F">
              <w:rPr>
                <w:rFonts w:ascii="Times New Roman" w:hAnsi="Times New Roman" w:cs="Times New Roman"/>
                <w:sz w:val="24"/>
                <w:szCs w:val="24"/>
              </w:rPr>
              <w:t>Ц</w:t>
            </w:r>
            <w:r w:rsidRPr="00BF229F">
              <w:rPr>
                <w:rFonts w:ascii="Times New Roman" w:hAnsi="Times New Roman" w:cs="Times New Roman"/>
                <w:sz w:val="24"/>
                <w:szCs w:val="24"/>
                <w:vertAlign w:val="subscript"/>
              </w:rPr>
              <w:t>min</w:t>
            </w:r>
            <w:proofErr w:type="spellEnd"/>
          </w:p>
        </w:tc>
        <w:tc>
          <w:tcPr>
            <w:tcW w:w="2151" w:type="dxa"/>
            <w:vMerge w:val="restart"/>
            <w:vAlign w:val="center"/>
          </w:tcPr>
          <w:p w14:paraId="0E8EAE09" w14:textId="77777777" w:rsidR="00BF229F" w:rsidRPr="00BF229F" w:rsidRDefault="00BF229F" w:rsidP="007A5E49">
            <w:pPr>
              <w:spacing w:before="120" w:after="0" w:line="240" w:lineRule="auto"/>
              <w:rPr>
                <w:rFonts w:ascii="Times New Roman" w:hAnsi="Times New Roman" w:cs="Times New Roman"/>
                <w:sz w:val="24"/>
                <w:szCs w:val="24"/>
              </w:rPr>
            </w:pPr>
            <w:r w:rsidRPr="00BF229F">
              <w:rPr>
                <w:rFonts w:ascii="Times New Roman" w:hAnsi="Times New Roman" w:cs="Times New Roman"/>
                <w:sz w:val="24"/>
                <w:szCs w:val="24"/>
              </w:rPr>
              <w:t>× 100, где:</w:t>
            </w:r>
          </w:p>
        </w:tc>
      </w:tr>
      <w:tr w:rsidR="00BF229F" w:rsidRPr="00BF229F" w14:paraId="519CC18E" w14:textId="77777777" w:rsidTr="007A5E49">
        <w:trPr>
          <w:trHeight w:val="452"/>
        </w:trPr>
        <w:tc>
          <w:tcPr>
            <w:tcW w:w="1056" w:type="dxa"/>
            <w:vMerge/>
          </w:tcPr>
          <w:p w14:paraId="1A0A1C43" w14:textId="77777777" w:rsidR="00BF229F" w:rsidRPr="00BF229F" w:rsidRDefault="00BF229F" w:rsidP="007A5E49">
            <w:pPr>
              <w:spacing w:before="120" w:after="0" w:line="240" w:lineRule="auto"/>
              <w:rPr>
                <w:rFonts w:ascii="Times New Roman" w:hAnsi="Times New Roman" w:cs="Times New Roman"/>
                <w:sz w:val="24"/>
                <w:szCs w:val="24"/>
              </w:rPr>
            </w:pPr>
          </w:p>
        </w:tc>
        <w:tc>
          <w:tcPr>
            <w:tcW w:w="567" w:type="dxa"/>
            <w:tcBorders>
              <w:top w:val="single" w:sz="4" w:space="0" w:color="auto"/>
            </w:tcBorders>
            <w:vAlign w:val="center"/>
          </w:tcPr>
          <w:p w14:paraId="10EAF462" w14:textId="77777777" w:rsidR="00BF229F" w:rsidRPr="00BF229F" w:rsidRDefault="00BF229F" w:rsidP="007A5E49">
            <w:pPr>
              <w:spacing w:before="120" w:after="0" w:line="240" w:lineRule="auto"/>
              <w:jc w:val="center"/>
              <w:rPr>
                <w:rFonts w:ascii="Times New Roman" w:hAnsi="Times New Roman" w:cs="Times New Roman"/>
                <w:sz w:val="24"/>
                <w:szCs w:val="24"/>
              </w:rPr>
            </w:pPr>
            <w:proofErr w:type="spellStart"/>
            <w:r w:rsidRPr="00BF229F">
              <w:rPr>
                <w:rFonts w:ascii="Times New Roman" w:hAnsi="Times New Roman" w:cs="Times New Roman"/>
                <w:sz w:val="24"/>
                <w:szCs w:val="24"/>
              </w:rPr>
              <w:t>Ц</w:t>
            </w:r>
            <w:r w:rsidRPr="00BF229F">
              <w:rPr>
                <w:rFonts w:ascii="Times New Roman" w:hAnsi="Times New Roman" w:cs="Times New Roman"/>
                <w:sz w:val="24"/>
                <w:szCs w:val="24"/>
                <w:vertAlign w:val="subscript"/>
              </w:rPr>
              <w:t>i</w:t>
            </w:r>
            <w:proofErr w:type="spellEnd"/>
          </w:p>
        </w:tc>
        <w:tc>
          <w:tcPr>
            <w:tcW w:w="2151" w:type="dxa"/>
            <w:vMerge/>
          </w:tcPr>
          <w:p w14:paraId="20AE165D" w14:textId="77777777" w:rsidR="00BF229F" w:rsidRPr="00BF229F" w:rsidRDefault="00BF229F" w:rsidP="007A5E49">
            <w:pPr>
              <w:spacing w:before="120" w:after="0" w:line="240" w:lineRule="auto"/>
              <w:rPr>
                <w:rFonts w:ascii="Times New Roman" w:hAnsi="Times New Roman" w:cs="Times New Roman"/>
                <w:sz w:val="24"/>
                <w:szCs w:val="24"/>
              </w:rPr>
            </w:pPr>
          </w:p>
        </w:tc>
      </w:tr>
    </w:tbl>
    <w:p w14:paraId="05BA4147" w14:textId="77777777" w:rsidR="00BF229F" w:rsidRPr="00BF229F" w:rsidRDefault="00BF229F" w:rsidP="00BF229F">
      <w:pPr>
        <w:spacing w:before="120"/>
        <w:jc w:val="both"/>
        <w:rPr>
          <w:rFonts w:ascii="Times New Roman" w:hAnsi="Times New Roman" w:cs="Times New Roman"/>
          <w:sz w:val="24"/>
          <w:szCs w:val="24"/>
        </w:rPr>
      </w:pPr>
      <w:r w:rsidRPr="00BF229F">
        <w:rPr>
          <w:rFonts w:ascii="Times New Roman" w:hAnsi="Times New Roman" w:cs="Times New Roman"/>
          <w:sz w:val="24"/>
          <w:szCs w:val="24"/>
        </w:rPr>
        <w:t>РЗ</w:t>
      </w:r>
      <w:r w:rsidRPr="00BF229F">
        <w:rPr>
          <w:rFonts w:ascii="Times New Roman" w:hAnsi="Times New Roman" w:cs="Times New Roman"/>
          <w:sz w:val="24"/>
          <w:szCs w:val="24"/>
          <w:vertAlign w:val="subscript"/>
        </w:rPr>
        <w:t xml:space="preserve"> </w:t>
      </w:r>
      <w:r w:rsidRPr="00BF229F">
        <w:rPr>
          <w:rFonts w:ascii="Times New Roman" w:hAnsi="Times New Roman" w:cs="Times New Roman"/>
          <w:sz w:val="24"/>
          <w:szCs w:val="24"/>
        </w:rPr>
        <w:t>– рейтинг заявки до его корректировки на коэффициент значимости критерия оценки;</w:t>
      </w:r>
    </w:p>
    <w:p w14:paraId="5566E85B" w14:textId="77777777" w:rsidR="00BF229F" w:rsidRPr="00BF229F" w:rsidRDefault="00BF229F" w:rsidP="00BF229F">
      <w:pPr>
        <w:spacing w:before="120"/>
        <w:jc w:val="both"/>
        <w:rPr>
          <w:rFonts w:ascii="Times New Roman" w:hAnsi="Times New Roman" w:cs="Times New Roman"/>
          <w:sz w:val="24"/>
          <w:szCs w:val="24"/>
        </w:rPr>
      </w:pPr>
      <w:r w:rsidRPr="00BF229F">
        <w:rPr>
          <w:rFonts w:ascii="Times New Roman" w:hAnsi="Times New Roman" w:cs="Times New Roman"/>
          <w:sz w:val="24"/>
          <w:szCs w:val="24"/>
        </w:rPr>
        <w:t>Ц</w:t>
      </w:r>
      <w:r w:rsidRPr="00BF229F">
        <w:rPr>
          <w:rFonts w:ascii="Times New Roman" w:hAnsi="Times New Roman" w:cs="Times New Roman"/>
          <w:sz w:val="24"/>
          <w:szCs w:val="24"/>
          <w:vertAlign w:val="subscript"/>
          <w:lang w:val="en-US"/>
        </w:rPr>
        <w:t>min</w:t>
      </w:r>
      <w:r w:rsidRPr="00BF229F">
        <w:rPr>
          <w:rFonts w:ascii="Times New Roman" w:hAnsi="Times New Roman" w:cs="Times New Roman"/>
          <w:sz w:val="24"/>
          <w:szCs w:val="24"/>
          <w:vertAlign w:val="subscript"/>
        </w:rPr>
        <w:t xml:space="preserve"> </w:t>
      </w:r>
      <w:r w:rsidRPr="00BF229F">
        <w:rPr>
          <w:rFonts w:ascii="Times New Roman" w:hAnsi="Times New Roman" w:cs="Times New Roman"/>
          <w:sz w:val="24"/>
          <w:szCs w:val="24"/>
        </w:rPr>
        <w:t>– минимальное предложение о цене договора или цене за единицу продукции из предложенных участниками конкурса;</w:t>
      </w:r>
    </w:p>
    <w:p w14:paraId="67ECC14D" w14:textId="77777777" w:rsidR="00BF229F" w:rsidRPr="00BF229F" w:rsidRDefault="00BF229F" w:rsidP="00BF229F">
      <w:pPr>
        <w:spacing w:before="120"/>
        <w:jc w:val="both"/>
        <w:rPr>
          <w:rFonts w:ascii="Times New Roman" w:hAnsi="Times New Roman" w:cs="Times New Roman"/>
          <w:sz w:val="24"/>
          <w:szCs w:val="24"/>
        </w:rPr>
      </w:pPr>
      <w:r w:rsidRPr="00BF229F">
        <w:rPr>
          <w:rFonts w:ascii="Times New Roman" w:hAnsi="Times New Roman" w:cs="Times New Roman"/>
          <w:sz w:val="24"/>
          <w:szCs w:val="24"/>
        </w:rPr>
        <w:t>Ц</w:t>
      </w:r>
      <w:proofErr w:type="spellStart"/>
      <w:r w:rsidRPr="00BF229F">
        <w:rPr>
          <w:rFonts w:ascii="Times New Roman" w:hAnsi="Times New Roman" w:cs="Times New Roman"/>
          <w:sz w:val="24"/>
          <w:szCs w:val="24"/>
          <w:vertAlign w:val="subscript"/>
          <w:lang w:val="en-US"/>
        </w:rPr>
        <w:t>i</w:t>
      </w:r>
      <w:proofErr w:type="spellEnd"/>
      <w:r w:rsidRPr="00BF229F">
        <w:rPr>
          <w:rFonts w:ascii="Times New Roman" w:hAnsi="Times New Roman" w:cs="Times New Roman"/>
          <w:sz w:val="24"/>
          <w:szCs w:val="24"/>
          <w:vertAlign w:val="subscript"/>
        </w:rPr>
        <w:t xml:space="preserve"> </w:t>
      </w:r>
      <w:r w:rsidRPr="00BF229F">
        <w:rPr>
          <w:rFonts w:ascii="Times New Roman" w:hAnsi="Times New Roman" w:cs="Times New Roman"/>
          <w:sz w:val="24"/>
          <w:szCs w:val="24"/>
        </w:rPr>
        <w:t>–</w:t>
      </w:r>
      <w:r w:rsidRPr="00BF229F">
        <w:rPr>
          <w:rFonts w:ascii="Times New Roman" w:hAnsi="Times New Roman" w:cs="Times New Roman"/>
          <w:sz w:val="24"/>
          <w:szCs w:val="24"/>
          <w:vertAlign w:val="subscript"/>
        </w:rPr>
        <w:t xml:space="preserve"> </w:t>
      </w:r>
      <w:r w:rsidRPr="00BF229F">
        <w:rPr>
          <w:rFonts w:ascii="Times New Roman" w:hAnsi="Times New Roman" w:cs="Times New Roman"/>
          <w:sz w:val="24"/>
          <w:szCs w:val="24"/>
        </w:rPr>
        <w:t>предложение участника конкурса, заявка которого оценивается.</w:t>
      </w:r>
    </w:p>
    <w:p w14:paraId="00C08370" w14:textId="77777777" w:rsidR="00BF229F" w:rsidRPr="00BF229F" w:rsidRDefault="00BF229F" w:rsidP="00BF229F">
      <w:pPr>
        <w:widowControl w:val="0"/>
        <w:spacing w:before="120"/>
        <w:jc w:val="both"/>
        <w:rPr>
          <w:rFonts w:ascii="Times New Roman" w:eastAsia="Times New Roman" w:hAnsi="Times New Roman" w:cs="Times New Roman"/>
          <w:b/>
          <w:color w:val="000000"/>
          <w:sz w:val="24"/>
          <w:szCs w:val="24"/>
          <w:lang w:eastAsia="ru-RU"/>
        </w:rPr>
      </w:pPr>
      <w:r w:rsidRPr="00BF229F">
        <w:rPr>
          <w:rFonts w:ascii="Times New Roman" w:eastAsia="Times New Roman" w:hAnsi="Times New Roman" w:cs="Times New Roman"/>
          <w:b/>
          <w:color w:val="000000"/>
          <w:sz w:val="24"/>
          <w:szCs w:val="24"/>
          <w:lang w:eastAsia="ru-RU"/>
        </w:rPr>
        <w:t>Рейтинг, присуждаемый заявке по критериям «Качественные характеристики» и «Квалификация участника конкурса», определяется как оценка в баллах, присуждаемая заявке участника по указанному критерию.</w:t>
      </w:r>
    </w:p>
    <w:tbl>
      <w:tblPr>
        <w:tblStyle w:val="a6"/>
        <w:tblW w:w="5000" w:type="pct"/>
        <w:tblLook w:val="04A0" w:firstRow="1" w:lastRow="0" w:firstColumn="1" w:lastColumn="0" w:noHBand="0" w:noVBand="1"/>
      </w:tblPr>
      <w:tblGrid>
        <w:gridCol w:w="576"/>
        <w:gridCol w:w="7090"/>
        <w:gridCol w:w="1679"/>
      </w:tblGrid>
      <w:tr w:rsidR="00BF229F" w:rsidRPr="00BF229F" w14:paraId="1D094683" w14:textId="77777777" w:rsidTr="007A5E49">
        <w:trPr>
          <w:tblHeader/>
        </w:trPr>
        <w:tc>
          <w:tcPr>
            <w:tcW w:w="291" w:type="pct"/>
          </w:tcPr>
          <w:p w14:paraId="747F18B4" w14:textId="77777777" w:rsidR="00BF229F" w:rsidRPr="00BF229F" w:rsidRDefault="00BF229F" w:rsidP="007A5E49">
            <w:pPr>
              <w:suppressLineNumbers/>
              <w:tabs>
                <w:tab w:val="left" w:pos="1276"/>
                <w:tab w:val="left" w:pos="1418"/>
                <w:tab w:val="left" w:pos="1560"/>
              </w:tabs>
              <w:suppressAutoHyphens/>
              <w:rPr>
                <w:rFonts w:ascii="Times New Roman" w:hAnsi="Times New Roman" w:cs="Times New Roman"/>
                <w:b/>
                <w:sz w:val="24"/>
                <w:szCs w:val="24"/>
              </w:rPr>
            </w:pPr>
            <w:r w:rsidRPr="00BF229F">
              <w:rPr>
                <w:rFonts w:ascii="Times New Roman" w:hAnsi="Times New Roman" w:cs="Times New Roman"/>
                <w:b/>
                <w:sz w:val="24"/>
                <w:szCs w:val="24"/>
              </w:rPr>
              <w:t>№</w:t>
            </w:r>
          </w:p>
        </w:tc>
        <w:tc>
          <w:tcPr>
            <w:tcW w:w="3802" w:type="pct"/>
          </w:tcPr>
          <w:p w14:paraId="4AE3BA5C" w14:textId="77777777" w:rsidR="00BF229F" w:rsidRPr="00BF229F" w:rsidRDefault="00BF229F" w:rsidP="007A5E49">
            <w:pPr>
              <w:suppressLineNumbers/>
              <w:tabs>
                <w:tab w:val="left" w:pos="1276"/>
                <w:tab w:val="left" w:pos="1418"/>
                <w:tab w:val="left" w:pos="1560"/>
              </w:tabs>
              <w:suppressAutoHyphens/>
              <w:rPr>
                <w:rFonts w:ascii="Times New Roman" w:hAnsi="Times New Roman" w:cs="Times New Roman"/>
                <w:b/>
                <w:sz w:val="24"/>
                <w:szCs w:val="24"/>
              </w:rPr>
            </w:pPr>
            <w:r w:rsidRPr="00BF229F">
              <w:rPr>
                <w:rFonts w:ascii="Times New Roman" w:hAnsi="Times New Roman" w:cs="Times New Roman"/>
                <w:b/>
                <w:sz w:val="24"/>
                <w:szCs w:val="24"/>
              </w:rPr>
              <w:t>Наименование критерия оценки</w:t>
            </w:r>
          </w:p>
        </w:tc>
        <w:tc>
          <w:tcPr>
            <w:tcW w:w="907" w:type="pct"/>
          </w:tcPr>
          <w:p w14:paraId="1D71424D" w14:textId="77777777" w:rsidR="00BF229F" w:rsidRPr="00BF229F" w:rsidRDefault="00BF229F" w:rsidP="007A5E49">
            <w:pPr>
              <w:suppressLineNumbers/>
              <w:tabs>
                <w:tab w:val="left" w:pos="1276"/>
                <w:tab w:val="left" w:pos="1418"/>
                <w:tab w:val="left" w:pos="1560"/>
              </w:tabs>
              <w:suppressAutoHyphens/>
              <w:rPr>
                <w:rFonts w:ascii="Times New Roman" w:hAnsi="Times New Roman" w:cs="Times New Roman"/>
                <w:b/>
                <w:sz w:val="24"/>
                <w:szCs w:val="24"/>
              </w:rPr>
            </w:pPr>
            <w:r w:rsidRPr="00BF229F">
              <w:rPr>
                <w:rFonts w:ascii="Times New Roman" w:hAnsi="Times New Roman" w:cs="Times New Roman"/>
                <w:b/>
                <w:sz w:val="24"/>
                <w:szCs w:val="24"/>
              </w:rPr>
              <w:t xml:space="preserve">Вес (значимость) </w:t>
            </w:r>
          </w:p>
        </w:tc>
      </w:tr>
      <w:tr w:rsidR="00BF229F" w:rsidRPr="00BF229F" w14:paraId="601CB4F1" w14:textId="77777777" w:rsidTr="007A5E49">
        <w:trPr>
          <w:trHeight w:val="521"/>
        </w:trPr>
        <w:tc>
          <w:tcPr>
            <w:tcW w:w="291" w:type="pct"/>
          </w:tcPr>
          <w:p w14:paraId="07E2CE75" w14:textId="77777777" w:rsidR="00BF229F" w:rsidRPr="00BF229F" w:rsidRDefault="00BF229F" w:rsidP="007A5E49">
            <w:pPr>
              <w:suppressLineNumbers/>
              <w:tabs>
                <w:tab w:val="left" w:pos="1276"/>
                <w:tab w:val="left" w:pos="1418"/>
                <w:tab w:val="left" w:pos="1560"/>
              </w:tabs>
              <w:suppressAutoHyphens/>
              <w:rPr>
                <w:rFonts w:ascii="Times New Roman" w:hAnsi="Times New Roman" w:cs="Times New Roman"/>
                <w:b/>
                <w:sz w:val="24"/>
                <w:szCs w:val="24"/>
              </w:rPr>
            </w:pPr>
            <w:r w:rsidRPr="00BF229F">
              <w:rPr>
                <w:rFonts w:ascii="Times New Roman" w:hAnsi="Times New Roman" w:cs="Times New Roman"/>
                <w:b/>
                <w:sz w:val="24"/>
                <w:szCs w:val="24"/>
              </w:rPr>
              <w:t>1.</w:t>
            </w:r>
          </w:p>
        </w:tc>
        <w:tc>
          <w:tcPr>
            <w:tcW w:w="3802" w:type="pct"/>
          </w:tcPr>
          <w:p w14:paraId="23172131" w14:textId="77777777" w:rsidR="00BF229F" w:rsidRPr="00BF229F" w:rsidRDefault="00BF229F" w:rsidP="007A5E49">
            <w:pPr>
              <w:suppressLineNumbers/>
              <w:tabs>
                <w:tab w:val="left" w:pos="1276"/>
                <w:tab w:val="left" w:pos="1418"/>
                <w:tab w:val="left" w:pos="1560"/>
              </w:tabs>
              <w:suppressAutoHyphens/>
              <w:rPr>
                <w:rFonts w:ascii="Times New Roman" w:hAnsi="Times New Roman" w:cs="Times New Roman"/>
                <w:b/>
                <w:sz w:val="24"/>
                <w:szCs w:val="24"/>
              </w:rPr>
            </w:pPr>
            <w:r w:rsidRPr="00BF229F">
              <w:rPr>
                <w:rFonts w:ascii="Times New Roman" w:hAnsi="Times New Roman" w:cs="Times New Roman"/>
                <w:b/>
                <w:sz w:val="24"/>
                <w:szCs w:val="24"/>
              </w:rPr>
              <w:t>Качественные характеристики</w:t>
            </w:r>
          </w:p>
          <w:p w14:paraId="4961219A" w14:textId="77777777" w:rsidR="00BF229F" w:rsidRPr="00BF229F" w:rsidRDefault="00BF229F" w:rsidP="007A5E49">
            <w:pPr>
              <w:suppressLineNumbers/>
              <w:tabs>
                <w:tab w:val="left" w:pos="1276"/>
                <w:tab w:val="left" w:pos="1418"/>
                <w:tab w:val="left" w:pos="1560"/>
              </w:tabs>
              <w:suppressAutoHyphens/>
              <w:rPr>
                <w:rFonts w:ascii="Times New Roman" w:hAnsi="Times New Roman" w:cs="Times New Roman"/>
                <w:b/>
                <w:sz w:val="24"/>
                <w:szCs w:val="24"/>
              </w:rPr>
            </w:pPr>
          </w:p>
          <w:p w14:paraId="2E52F1C1" w14:textId="77777777" w:rsidR="00BF229F" w:rsidRPr="00BF229F" w:rsidRDefault="00BF229F" w:rsidP="007A5E49">
            <w:pPr>
              <w:suppressLineNumbers/>
              <w:tabs>
                <w:tab w:val="left" w:pos="1276"/>
                <w:tab w:val="left" w:pos="1418"/>
                <w:tab w:val="left" w:pos="1560"/>
              </w:tabs>
              <w:suppressAutoHyphens/>
              <w:rPr>
                <w:rFonts w:ascii="Times New Roman" w:hAnsi="Times New Roman" w:cs="Times New Roman"/>
                <w:b/>
                <w:sz w:val="24"/>
                <w:szCs w:val="24"/>
              </w:rPr>
            </w:pPr>
            <w:r w:rsidRPr="00BF229F">
              <w:rPr>
                <w:rFonts w:ascii="Times New Roman" w:eastAsia="Times New Roman" w:hAnsi="Times New Roman" w:cs="Times New Roman"/>
                <w:b/>
                <w:iCs/>
                <w:sz w:val="24"/>
                <w:szCs w:val="24"/>
              </w:rPr>
              <w:t>Документы и информация, предоставляемые участником конкурса в целях оценки по критерию</w:t>
            </w:r>
          </w:p>
          <w:p w14:paraId="3F1146AA" w14:textId="77777777" w:rsidR="00BF229F" w:rsidRPr="00BF229F" w:rsidRDefault="00BF229F" w:rsidP="007A5E49">
            <w:pPr>
              <w:suppressLineNumbers/>
              <w:tabs>
                <w:tab w:val="left" w:pos="1276"/>
                <w:tab w:val="left" w:pos="1418"/>
                <w:tab w:val="left" w:pos="1560"/>
              </w:tabs>
              <w:suppressAutoHyphens/>
              <w:rPr>
                <w:rFonts w:ascii="Times New Roman" w:hAnsi="Times New Roman" w:cs="Times New Roman"/>
                <w:b/>
                <w:sz w:val="24"/>
                <w:szCs w:val="24"/>
              </w:rPr>
            </w:pPr>
          </w:p>
          <w:p w14:paraId="14D0C186" w14:textId="77777777" w:rsidR="00BF229F" w:rsidRPr="00BF229F" w:rsidRDefault="00BF229F" w:rsidP="007A5E49">
            <w:pPr>
              <w:suppressLineNumbers/>
              <w:tabs>
                <w:tab w:val="left" w:pos="1276"/>
                <w:tab w:val="left" w:pos="1418"/>
                <w:tab w:val="left" w:pos="1560"/>
              </w:tabs>
              <w:suppressAutoHyphens/>
              <w:rPr>
                <w:rFonts w:ascii="Times New Roman" w:hAnsi="Times New Roman" w:cs="Times New Roman"/>
                <w:sz w:val="24"/>
                <w:szCs w:val="24"/>
              </w:rPr>
            </w:pPr>
            <w:r w:rsidRPr="00BF229F">
              <w:rPr>
                <w:rFonts w:ascii="Times New Roman" w:hAnsi="Times New Roman" w:cs="Times New Roman"/>
                <w:sz w:val="24"/>
                <w:szCs w:val="24"/>
              </w:rPr>
              <w:t>Описание Методики проведения Аудиторской проверки, описание подхода с учетом отраслевой специфики Заказчика</w:t>
            </w:r>
          </w:p>
          <w:p w14:paraId="279CFC63" w14:textId="77777777" w:rsidR="00BF229F" w:rsidRPr="00BF229F" w:rsidRDefault="00BF229F" w:rsidP="007A5E49">
            <w:pPr>
              <w:suppressLineNumbers/>
              <w:tabs>
                <w:tab w:val="left" w:pos="1276"/>
                <w:tab w:val="left" w:pos="1418"/>
                <w:tab w:val="left" w:pos="1560"/>
              </w:tabs>
              <w:suppressAutoHyphens/>
              <w:rPr>
                <w:rFonts w:ascii="Times New Roman" w:hAnsi="Times New Roman" w:cs="Times New Roman"/>
                <w:sz w:val="24"/>
                <w:szCs w:val="24"/>
              </w:rPr>
            </w:pPr>
          </w:p>
          <w:p w14:paraId="4C8B191D" w14:textId="77777777" w:rsidR="00BF229F" w:rsidRPr="00BF229F" w:rsidRDefault="00BF229F" w:rsidP="007A5E49">
            <w:pPr>
              <w:suppressLineNumbers/>
              <w:tabs>
                <w:tab w:val="left" w:pos="1276"/>
                <w:tab w:val="left" w:pos="1418"/>
                <w:tab w:val="left" w:pos="1560"/>
              </w:tabs>
              <w:suppressAutoHyphens/>
              <w:jc w:val="both"/>
              <w:rPr>
                <w:rFonts w:ascii="Times New Roman" w:eastAsia="Times New Roman" w:hAnsi="Times New Roman" w:cs="Times New Roman"/>
                <w:b/>
                <w:iCs/>
                <w:sz w:val="24"/>
                <w:szCs w:val="24"/>
              </w:rPr>
            </w:pPr>
            <w:r w:rsidRPr="00BF229F">
              <w:rPr>
                <w:rFonts w:ascii="Times New Roman" w:eastAsia="Times New Roman" w:hAnsi="Times New Roman" w:cs="Times New Roman"/>
                <w:b/>
                <w:iCs/>
                <w:sz w:val="24"/>
                <w:szCs w:val="24"/>
              </w:rPr>
              <w:t>Порядок оценки по подкритерию:</w:t>
            </w:r>
          </w:p>
          <w:p w14:paraId="0F4F3B64" w14:textId="77777777" w:rsidR="00BF229F" w:rsidRPr="00BF229F" w:rsidRDefault="00BF229F" w:rsidP="007A5E49">
            <w:pPr>
              <w:suppressLineNumbers/>
              <w:tabs>
                <w:tab w:val="left" w:pos="1276"/>
                <w:tab w:val="left" w:pos="1418"/>
                <w:tab w:val="left" w:pos="1560"/>
              </w:tabs>
              <w:suppressAutoHyphens/>
              <w:rPr>
                <w:rFonts w:ascii="Times New Roman" w:hAnsi="Times New Roman" w:cs="Times New Roman"/>
                <w:sz w:val="24"/>
                <w:szCs w:val="24"/>
              </w:rPr>
            </w:pPr>
          </w:p>
          <w:p w14:paraId="6DA6143D" w14:textId="77777777" w:rsidR="00BF229F" w:rsidRPr="00BF229F" w:rsidRDefault="00BF229F" w:rsidP="007A5E49">
            <w:pPr>
              <w:widowControl w:val="0"/>
              <w:adjustRightInd w:val="0"/>
              <w:jc w:val="both"/>
              <w:rPr>
                <w:rFonts w:ascii="Times New Roman" w:hAnsi="Times New Roman" w:cs="Times New Roman"/>
                <w:i/>
                <w:sz w:val="24"/>
                <w:szCs w:val="24"/>
              </w:rPr>
            </w:pPr>
            <w:r w:rsidRPr="00BF229F">
              <w:rPr>
                <w:rFonts w:ascii="Times New Roman" w:hAnsi="Times New Roman" w:cs="Times New Roman"/>
                <w:i/>
                <w:sz w:val="24"/>
                <w:szCs w:val="24"/>
              </w:rPr>
              <w:t xml:space="preserve">Методика представлена подробно – </w:t>
            </w:r>
            <w:r w:rsidRPr="00BF229F">
              <w:rPr>
                <w:rFonts w:ascii="Times New Roman" w:hAnsi="Times New Roman" w:cs="Times New Roman"/>
                <w:b/>
                <w:i/>
                <w:sz w:val="24"/>
                <w:szCs w:val="24"/>
              </w:rPr>
              <w:t>100 баллов</w:t>
            </w:r>
            <w:r w:rsidRPr="00BF229F">
              <w:rPr>
                <w:rFonts w:ascii="Times New Roman" w:hAnsi="Times New Roman" w:cs="Times New Roman"/>
                <w:i/>
                <w:sz w:val="24"/>
                <w:szCs w:val="24"/>
              </w:rPr>
              <w:t>;</w:t>
            </w:r>
          </w:p>
          <w:p w14:paraId="176348BF" w14:textId="77777777" w:rsidR="00BF229F" w:rsidRPr="00BF229F" w:rsidRDefault="00BF229F" w:rsidP="007A5E49">
            <w:pPr>
              <w:widowControl w:val="0"/>
              <w:adjustRightInd w:val="0"/>
              <w:jc w:val="both"/>
              <w:rPr>
                <w:rFonts w:ascii="Times New Roman" w:hAnsi="Times New Roman" w:cs="Times New Roman"/>
                <w:i/>
                <w:sz w:val="24"/>
                <w:szCs w:val="24"/>
              </w:rPr>
            </w:pPr>
          </w:p>
          <w:p w14:paraId="56EA801B" w14:textId="77777777" w:rsidR="00BF229F" w:rsidRPr="00BF229F" w:rsidRDefault="00BF229F" w:rsidP="007A5E49">
            <w:pPr>
              <w:widowControl w:val="0"/>
              <w:adjustRightInd w:val="0"/>
              <w:jc w:val="both"/>
              <w:rPr>
                <w:rFonts w:ascii="Times New Roman" w:hAnsi="Times New Roman" w:cs="Times New Roman"/>
                <w:i/>
                <w:sz w:val="24"/>
                <w:szCs w:val="24"/>
              </w:rPr>
            </w:pPr>
            <w:r w:rsidRPr="00BF229F">
              <w:rPr>
                <w:rFonts w:ascii="Times New Roman" w:hAnsi="Times New Roman" w:cs="Times New Roman"/>
                <w:i/>
                <w:sz w:val="24"/>
                <w:szCs w:val="24"/>
              </w:rPr>
              <w:t xml:space="preserve">Методика представлена частично – </w:t>
            </w:r>
            <w:r w:rsidRPr="00BF229F">
              <w:rPr>
                <w:rFonts w:ascii="Times New Roman" w:hAnsi="Times New Roman" w:cs="Times New Roman"/>
                <w:b/>
                <w:i/>
                <w:sz w:val="24"/>
                <w:szCs w:val="24"/>
              </w:rPr>
              <w:t>50 баллов</w:t>
            </w:r>
            <w:r w:rsidRPr="00BF229F">
              <w:rPr>
                <w:rFonts w:ascii="Times New Roman" w:hAnsi="Times New Roman" w:cs="Times New Roman"/>
                <w:i/>
                <w:sz w:val="24"/>
                <w:szCs w:val="24"/>
              </w:rPr>
              <w:t>;</w:t>
            </w:r>
          </w:p>
          <w:p w14:paraId="7D4178E7" w14:textId="77777777" w:rsidR="00BF229F" w:rsidRPr="00BF229F" w:rsidRDefault="00BF229F" w:rsidP="007A5E49">
            <w:pPr>
              <w:widowControl w:val="0"/>
              <w:adjustRightInd w:val="0"/>
              <w:jc w:val="both"/>
              <w:rPr>
                <w:rFonts w:ascii="Times New Roman" w:hAnsi="Times New Roman" w:cs="Times New Roman"/>
                <w:i/>
                <w:sz w:val="24"/>
                <w:szCs w:val="24"/>
              </w:rPr>
            </w:pPr>
          </w:p>
          <w:p w14:paraId="53C821BD" w14:textId="77777777" w:rsidR="00BF229F" w:rsidRPr="00BF229F" w:rsidRDefault="00BF229F" w:rsidP="007A5E49">
            <w:pPr>
              <w:rPr>
                <w:rFonts w:ascii="Times New Roman" w:hAnsi="Times New Roman" w:cs="Times New Roman"/>
                <w:b/>
                <w:i/>
                <w:sz w:val="24"/>
                <w:szCs w:val="24"/>
              </w:rPr>
            </w:pPr>
            <w:r w:rsidRPr="00BF229F">
              <w:rPr>
                <w:rFonts w:ascii="Times New Roman" w:hAnsi="Times New Roman" w:cs="Times New Roman"/>
                <w:i/>
                <w:sz w:val="24"/>
                <w:szCs w:val="24"/>
              </w:rPr>
              <w:t xml:space="preserve">Методика не представлено – </w:t>
            </w:r>
            <w:r w:rsidRPr="00BF229F">
              <w:rPr>
                <w:rFonts w:ascii="Times New Roman" w:hAnsi="Times New Roman" w:cs="Times New Roman"/>
                <w:b/>
                <w:i/>
                <w:sz w:val="24"/>
                <w:szCs w:val="24"/>
              </w:rPr>
              <w:t>0 баллов</w:t>
            </w:r>
          </w:p>
          <w:p w14:paraId="3FC3382F" w14:textId="77777777" w:rsidR="00BF229F" w:rsidRPr="00BF229F" w:rsidRDefault="00BF229F" w:rsidP="007A5E49">
            <w:pPr>
              <w:rPr>
                <w:rFonts w:ascii="Times New Roman" w:hAnsi="Times New Roman" w:cs="Times New Roman"/>
                <w:sz w:val="24"/>
                <w:szCs w:val="24"/>
              </w:rPr>
            </w:pPr>
          </w:p>
        </w:tc>
        <w:tc>
          <w:tcPr>
            <w:tcW w:w="907" w:type="pct"/>
          </w:tcPr>
          <w:p w14:paraId="3F4F4BD3" w14:textId="77777777" w:rsidR="00BF229F" w:rsidRPr="00BF229F" w:rsidRDefault="00BF229F" w:rsidP="007A5E49">
            <w:pPr>
              <w:suppressLineNumbers/>
              <w:tabs>
                <w:tab w:val="left" w:pos="1276"/>
                <w:tab w:val="left" w:pos="1418"/>
                <w:tab w:val="left" w:pos="1560"/>
              </w:tabs>
              <w:suppressAutoHyphens/>
              <w:jc w:val="center"/>
              <w:rPr>
                <w:rFonts w:ascii="Times New Roman" w:hAnsi="Times New Roman" w:cs="Times New Roman"/>
                <w:sz w:val="24"/>
                <w:szCs w:val="24"/>
                <w:lang w:val="en-US"/>
              </w:rPr>
            </w:pPr>
            <w:r w:rsidRPr="00BF229F">
              <w:rPr>
                <w:rFonts w:ascii="Times New Roman" w:hAnsi="Times New Roman" w:cs="Times New Roman"/>
                <w:sz w:val="24"/>
                <w:szCs w:val="24"/>
              </w:rPr>
              <w:lastRenderedPageBreak/>
              <w:t>10 %</w:t>
            </w:r>
          </w:p>
        </w:tc>
      </w:tr>
      <w:tr w:rsidR="00BF229F" w:rsidRPr="00BF229F" w14:paraId="42FD3405" w14:textId="77777777" w:rsidTr="007A5E49">
        <w:tc>
          <w:tcPr>
            <w:tcW w:w="291" w:type="pct"/>
          </w:tcPr>
          <w:p w14:paraId="485672D8" w14:textId="77777777" w:rsidR="00BF229F" w:rsidRPr="00BF229F" w:rsidRDefault="00BF229F" w:rsidP="007A5E49">
            <w:pPr>
              <w:suppressLineNumbers/>
              <w:tabs>
                <w:tab w:val="left" w:pos="1276"/>
                <w:tab w:val="left" w:pos="1418"/>
                <w:tab w:val="left" w:pos="1560"/>
              </w:tabs>
              <w:suppressAutoHyphens/>
              <w:rPr>
                <w:rFonts w:ascii="Times New Roman" w:hAnsi="Times New Roman" w:cs="Times New Roman"/>
                <w:b/>
                <w:sz w:val="24"/>
                <w:szCs w:val="24"/>
              </w:rPr>
            </w:pPr>
            <w:r w:rsidRPr="00BF229F">
              <w:rPr>
                <w:rFonts w:ascii="Times New Roman" w:hAnsi="Times New Roman" w:cs="Times New Roman"/>
                <w:b/>
                <w:sz w:val="24"/>
                <w:szCs w:val="24"/>
              </w:rPr>
              <w:t xml:space="preserve">2. </w:t>
            </w:r>
          </w:p>
        </w:tc>
        <w:tc>
          <w:tcPr>
            <w:tcW w:w="3802" w:type="pct"/>
          </w:tcPr>
          <w:p w14:paraId="37809486" w14:textId="77777777" w:rsidR="00BF229F" w:rsidRPr="00BF229F" w:rsidRDefault="00BF229F" w:rsidP="007A5E49">
            <w:pPr>
              <w:suppressLineNumbers/>
              <w:tabs>
                <w:tab w:val="left" w:pos="1276"/>
                <w:tab w:val="left" w:pos="1418"/>
                <w:tab w:val="left" w:pos="1560"/>
              </w:tabs>
              <w:suppressAutoHyphens/>
              <w:jc w:val="both"/>
              <w:rPr>
                <w:rFonts w:ascii="Times New Roman" w:hAnsi="Times New Roman" w:cs="Times New Roman"/>
                <w:b/>
                <w:sz w:val="24"/>
                <w:szCs w:val="24"/>
              </w:rPr>
            </w:pPr>
            <w:r w:rsidRPr="00BF229F">
              <w:rPr>
                <w:rFonts w:ascii="Times New Roman" w:hAnsi="Times New Roman" w:cs="Times New Roman"/>
                <w:b/>
                <w:sz w:val="24"/>
                <w:szCs w:val="24"/>
              </w:rPr>
              <w:t xml:space="preserve">Квалификация участника </w:t>
            </w:r>
            <w:r w:rsidRPr="00BF229F">
              <w:rPr>
                <w:rFonts w:ascii="Times New Roman" w:eastAsia="Times New Roman" w:hAnsi="Times New Roman" w:cs="Times New Roman"/>
                <w:b/>
                <w:iCs/>
                <w:sz w:val="24"/>
                <w:szCs w:val="24"/>
              </w:rPr>
              <w:t>конкурса</w:t>
            </w:r>
          </w:p>
        </w:tc>
        <w:tc>
          <w:tcPr>
            <w:tcW w:w="907" w:type="pct"/>
          </w:tcPr>
          <w:p w14:paraId="5ACE9A2A" w14:textId="77777777" w:rsidR="00BF229F" w:rsidRPr="00BF229F" w:rsidRDefault="00BF229F" w:rsidP="007A5E49">
            <w:pPr>
              <w:suppressLineNumbers/>
              <w:tabs>
                <w:tab w:val="left" w:pos="1276"/>
                <w:tab w:val="left" w:pos="1418"/>
                <w:tab w:val="left" w:pos="1560"/>
              </w:tabs>
              <w:suppressAutoHyphens/>
              <w:jc w:val="center"/>
              <w:rPr>
                <w:rFonts w:ascii="Times New Roman" w:hAnsi="Times New Roman" w:cs="Times New Roman"/>
                <w:sz w:val="24"/>
                <w:szCs w:val="24"/>
              </w:rPr>
            </w:pPr>
          </w:p>
        </w:tc>
      </w:tr>
      <w:tr w:rsidR="00BF229F" w:rsidRPr="00BF229F" w14:paraId="59110DF9" w14:textId="77777777" w:rsidTr="007A5E49">
        <w:tc>
          <w:tcPr>
            <w:tcW w:w="291" w:type="pct"/>
          </w:tcPr>
          <w:p w14:paraId="06C179D7" w14:textId="019DB730" w:rsidR="00BF229F" w:rsidRPr="00BF229F" w:rsidRDefault="001C7A50" w:rsidP="007A5E49">
            <w:pPr>
              <w:suppressLineNumbers/>
              <w:tabs>
                <w:tab w:val="left" w:pos="1276"/>
                <w:tab w:val="left" w:pos="1418"/>
                <w:tab w:val="left" w:pos="1560"/>
              </w:tabs>
              <w:suppressAutoHyphens/>
              <w:rPr>
                <w:rFonts w:ascii="Times New Roman" w:hAnsi="Times New Roman" w:cs="Times New Roman"/>
                <w:b/>
                <w:sz w:val="24"/>
                <w:szCs w:val="24"/>
              </w:rPr>
            </w:pPr>
            <w:r>
              <w:rPr>
                <w:rFonts w:ascii="Times New Roman" w:hAnsi="Times New Roman" w:cs="Times New Roman"/>
                <w:b/>
                <w:sz w:val="24"/>
                <w:szCs w:val="24"/>
              </w:rPr>
              <w:t>2</w:t>
            </w:r>
            <w:r w:rsidR="00BF229F" w:rsidRPr="00BF229F">
              <w:rPr>
                <w:rFonts w:ascii="Times New Roman" w:hAnsi="Times New Roman" w:cs="Times New Roman"/>
                <w:b/>
                <w:sz w:val="24"/>
                <w:szCs w:val="24"/>
              </w:rPr>
              <w:t>.1.</w:t>
            </w:r>
          </w:p>
        </w:tc>
        <w:tc>
          <w:tcPr>
            <w:tcW w:w="3802" w:type="pct"/>
          </w:tcPr>
          <w:p w14:paraId="476BCE4C" w14:textId="77777777" w:rsidR="00BF229F" w:rsidRPr="00BF229F" w:rsidRDefault="00BF229F" w:rsidP="007A5E49">
            <w:pPr>
              <w:suppressLineNumbers/>
              <w:tabs>
                <w:tab w:val="left" w:pos="1276"/>
                <w:tab w:val="left" w:pos="1418"/>
                <w:tab w:val="left" w:pos="1560"/>
              </w:tabs>
              <w:suppressAutoHyphens/>
              <w:jc w:val="both"/>
              <w:rPr>
                <w:rFonts w:ascii="Times New Roman" w:hAnsi="Times New Roman" w:cs="Times New Roman"/>
                <w:sz w:val="24"/>
                <w:szCs w:val="24"/>
              </w:rPr>
            </w:pPr>
            <w:r w:rsidRPr="00BF229F">
              <w:rPr>
                <w:rFonts w:ascii="Times New Roman" w:hAnsi="Times New Roman" w:cs="Times New Roman"/>
                <w:sz w:val="24"/>
                <w:szCs w:val="24"/>
              </w:rPr>
              <w:t>Наличие опыта оказания услуг аудита бухгалтерской (финансовой) отчетности, подготовленной в соответствии с российским законодательством, и / или финансовой отчетности, подготовленной в соответствии с Международными стандартами финансовой отчетности инвестиционным компаниям и/или брокерским компаниям и/или компаниям, осуществляющим дилерскую деятельность за последние 5 лет (2020 – 2025 гг.).</w:t>
            </w:r>
          </w:p>
          <w:p w14:paraId="0DD6255C" w14:textId="77777777" w:rsidR="00BF229F" w:rsidRPr="00BF229F" w:rsidRDefault="00BF229F" w:rsidP="007A5E49">
            <w:pPr>
              <w:suppressLineNumbers/>
              <w:tabs>
                <w:tab w:val="left" w:pos="1276"/>
                <w:tab w:val="left" w:pos="1418"/>
                <w:tab w:val="left" w:pos="1560"/>
              </w:tabs>
              <w:suppressAutoHyphens/>
              <w:jc w:val="both"/>
              <w:rPr>
                <w:rFonts w:ascii="Times New Roman" w:hAnsi="Times New Roman" w:cs="Times New Roman"/>
                <w:sz w:val="24"/>
                <w:szCs w:val="24"/>
              </w:rPr>
            </w:pPr>
          </w:p>
          <w:p w14:paraId="6B63F58A" w14:textId="77777777" w:rsidR="00BF229F" w:rsidRPr="00BF229F" w:rsidRDefault="00BF229F" w:rsidP="007A5E49">
            <w:pPr>
              <w:spacing w:line="276" w:lineRule="auto"/>
              <w:contextualSpacing/>
              <w:rPr>
                <w:rFonts w:ascii="Times New Roman" w:eastAsia="Times New Roman" w:hAnsi="Times New Roman" w:cs="Times New Roman"/>
                <w:b/>
                <w:iCs/>
                <w:sz w:val="24"/>
                <w:szCs w:val="24"/>
              </w:rPr>
            </w:pPr>
            <w:r w:rsidRPr="00BF229F">
              <w:rPr>
                <w:rFonts w:ascii="Times New Roman" w:eastAsia="Times New Roman" w:hAnsi="Times New Roman" w:cs="Times New Roman"/>
                <w:b/>
                <w:iCs/>
                <w:sz w:val="24"/>
                <w:szCs w:val="24"/>
              </w:rPr>
              <w:t>Документы и информация, предоставляемые участником конкурса в целях оценки по подкритерию</w:t>
            </w:r>
          </w:p>
          <w:p w14:paraId="74CF9508" w14:textId="77777777" w:rsidR="00BF229F" w:rsidRPr="00BF229F" w:rsidRDefault="00BF229F" w:rsidP="007A5E49">
            <w:pPr>
              <w:spacing w:line="276" w:lineRule="auto"/>
              <w:contextualSpacing/>
              <w:jc w:val="both"/>
              <w:rPr>
                <w:rFonts w:ascii="Times New Roman" w:eastAsia="Times New Roman" w:hAnsi="Times New Roman" w:cs="Times New Roman"/>
                <w:sz w:val="24"/>
                <w:szCs w:val="24"/>
              </w:rPr>
            </w:pPr>
            <w:r w:rsidRPr="00BF229F">
              <w:rPr>
                <w:rFonts w:ascii="Times New Roman" w:eastAsia="Times New Roman" w:hAnsi="Times New Roman" w:cs="Times New Roman"/>
                <w:sz w:val="24"/>
                <w:szCs w:val="24"/>
              </w:rPr>
              <w:t xml:space="preserve">Для подтверждения опыта оказания услуг аудита участник </w:t>
            </w:r>
            <w:r w:rsidRPr="00BF229F">
              <w:rPr>
                <w:rFonts w:ascii="Times New Roman" w:hAnsi="Times New Roman" w:cs="Times New Roman"/>
                <w:sz w:val="24"/>
                <w:szCs w:val="24"/>
              </w:rPr>
              <w:t>конкурса</w:t>
            </w:r>
            <w:r w:rsidRPr="00BF229F">
              <w:rPr>
                <w:rFonts w:ascii="Times New Roman" w:eastAsia="Times New Roman" w:hAnsi="Times New Roman" w:cs="Times New Roman"/>
                <w:sz w:val="24"/>
                <w:szCs w:val="24"/>
              </w:rPr>
              <w:t xml:space="preserve"> предоставляет: </w:t>
            </w:r>
          </w:p>
          <w:p w14:paraId="5A95554E" w14:textId="77777777" w:rsidR="00BF229F" w:rsidRPr="00BF229F" w:rsidRDefault="00BF229F" w:rsidP="00BF229F">
            <w:pPr>
              <w:numPr>
                <w:ilvl w:val="0"/>
                <w:numId w:val="43"/>
              </w:numPr>
              <w:spacing w:line="276" w:lineRule="auto"/>
              <w:ind w:left="0" w:firstLine="417"/>
              <w:contextualSpacing/>
              <w:jc w:val="both"/>
              <w:rPr>
                <w:rFonts w:ascii="Times New Roman" w:eastAsia="Times New Roman" w:hAnsi="Times New Roman" w:cs="Times New Roman"/>
                <w:sz w:val="24"/>
                <w:szCs w:val="24"/>
              </w:rPr>
            </w:pPr>
            <w:r w:rsidRPr="00BF229F">
              <w:rPr>
                <w:rFonts w:ascii="Times New Roman" w:eastAsia="Times New Roman" w:hAnsi="Times New Roman" w:cs="Times New Roman"/>
                <w:sz w:val="24"/>
                <w:szCs w:val="24"/>
              </w:rPr>
              <w:t>Справка в произвольной форме, содержащая информацию об опыте оказания услуг.</w:t>
            </w:r>
          </w:p>
          <w:p w14:paraId="2DF685DA" w14:textId="77777777" w:rsidR="00BF229F" w:rsidRPr="00BF229F" w:rsidRDefault="00BF229F" w:rsidP="00BF229F">
            <w:pPr>
              <w:numPr>
                <w:ilvl w:val="0"/>
                <w:numId w:val="43"/>
              </w:numPr>
              <w:spacing w:line="276" w:lineRule="auto"/>
              <w:ind w:left="0" w:firstLine="417"/>
              <w:contextualSpacing/>
              <w:jc w:val="both"/>
              <w:rPr>
                <w:rFonts w:ascii="Times New Roman" w:eastAsia="Times New Roman" w:hAnsi="Times New Roman" w:cs="Times New Roman"/>
                <w:sz w:val="24"/>
                <w:szCs w:val="24"/>
              </w:rPr>
            </w:pPr>
            <w:r w:rsidRPr="00BF229F">
              <w:rPr>
                <w:rFonts w:ascii="Times New Roman" w:eastAsia="Times New Roman" w:hAnsi="Times New Roman" w:cs="Times New Roman"/>
                <w:sz w:val="24"/>
                <w:szCs w:val="24"/>
              </w:rPr>
              <w:t xml:space="preserve">Копии договоров (первая и последняя страница договора, позволяющие установить соответствие таких договоров требованиям настоящего показателя). </w:t>
            </w:r>
          </w:p>
          <w:p w14:paraId="6579C0FA" w14:textId="77777777" w:rsidR="00BF229F" w:rsidRPr="00BF229F" w:rsidRDefault="00BF229F" w:rsidP="00BF229F">
            <w:pPr>
              <w:numPr>
                <w:ilvl w:val="0"/>
                <w:numId w:val="43"/>
              </w:numPr>
              <w:spacing w:line="276" w:lineRule="auto"/>
              <w:ind w:left="0" w:firstLine="417"/>
              <w:contextualSpacing/>
              <w:jc w:val="both"/>
              <w:rPr>
                <w:rFonts w:ascii="Times New Roman" w:eastAsia="Times New Roman" w:hAnsi="Times New Roman" w:cs="Times New Roman"/>
                <w:sz w:val="24"/>
                <w:szCs w:val="24"/>
              </w:rPr>
            </w:pPr>
            <w:r w:rsidRPr="00BF229F">
              <w:rPr>
                <w:rFonts w:ascii="Times New Roman" w:eastAsia="Times New Roman" w:hAnsi="Times New Roman" w:cs="Times New Roman"/>
                <w:sz w:val="24"/>
                <w:szCs w:val="24"/>
              </w:rPr>
              <w:t>Копии актов оказанных услуг или иных документов, предусмотренных договором, в которых указан факт оказания услуг.</w:t>
            </w:r>
          </w:p>
          <w:p w14:paraId="0AED2D49" w14:textId="77777777" w:rsidR="00BF229F" w:rsidRPr="00BF229F" w:rsidRDefault="00BF229F" w:rsidP="00BF229F">
            <w:pPr>
              <w:numPr>
                <w:ilvl w:val="0"/>
                <w:numId w:val="43"/>
              </w:numPr>
              <w:spacing w:line="276" w:lineRule="auto"/>
              <w:ind w:left="0" w:firstLine="417"/>
              <w:contextualSpacing/>
              <w:jc w:val="both"/>
              <w:rPr>
                <w:rFonts w:ascii="Times New Roman" w:eastAsia="Times New Roman" w:hAnsi="Times New Roman" w:cs="Times New Roman"/>
                <w:sz w:val="24"/>
                <w:szCs w:val="24"/>
              </w:rPr>
            </w:pPr>
            <w:r w:rsidRPr="00BF229F">
              <w:rPr>
                <w:rFonts w:ascii="Times New Roman" w:eastAsia="Times New Roman" w:hAnsi="Times New Roman" w:cs="Times New Roman"/>
                <w:sz w:val="24"/>
                <w:szCs w:val="24"/>
              </w:rPr>
              <w:t xml:space="preserve">Ссылки на аудиторские заключения, опубликованные в открытых источниках (в случае их публикации). </w:t>
            </w:r>
          </w:p>
          <w:p w14:paraId="47EF03AA" w14:textId="77777777" w:rsidR="00BF229F" w:rsidRPr="00BF229F" w:rsidRDefault="00BF229F" w:rsidP="007A5E49">
            <w:pPr>
              <w:suppressLineNumbers/>
              <w:tabs>
                <w:tab w:val="left" w:pos="1276"/>
                <w:tab w:val="left" w:pos="1418"/>
                <w:tab w:val="left" w:pos="1560"/>
              </w:tabs>
              <w:suppressAutoHyphens/>
              <w:jc w:val="both"/>
              <w:rPr>
                <w:rFonts w:ascii="Times New Roman" w:eastAsia="Times New Roman" w:hAnsi="Times New Roman" w:cs="Times New Roman"/>
                <w:b/>
                <w:sz w:val="24"/>
                <w:szCs w:val="24"/>
              </w:rPr>
            </w:pPr>
          </w:p>
          <w:p w14:paraId="376C68CD" w14:textId="77777777" w:rsidR="00BF229F" w:rsidRPr="00BF229F" w:rsidRDefault="00BF229F" w:rsidP="007A5E49">
            <w:pPr>
              <w:suppressLineNumbers/>
              <w:tabs>
                <w:tab w:val="left" w:pos="1276"/>
                <w:tab w:val="left" w:pos="1418"/>
                <w:tab w:val="left" w:pos="1560"/>
              </w:tabs>
              <w:suppressAutoHyphens/>
              <w:jc w:val="both"/>
              <w:rPr>
                <w:rFonts w:ascii="Times New Roman" w:eastAsia="Times New Roman" w:hAnsi="Times New Roman" w:cs="Times New Roman"/>
                <w:b/>
                <w:iCs/>
                <w:sz w:val="24"/>
                <w:szCs w:val="24"/>
              </w:rPr>
            </w:pPr>
            <w:r w:rsidRPr="00BF229F">
              <w:rPr>
                <w:rFonts w:ascii="Times New Roman" w:eastAsia="Times New Roman" w:hAnsi="Times New Roman" w:cs="Times New Roman"/>
                <w:b/>
                <w:iCs/>
                <w:sz w:val="24"/>
                <w:szCs w:val="24"/>
              </w:rPr>
              <w:t>Порядок оценки по подкритерию:</w:t>
            </w:r>
          </w:p>
          <w:p w14:paraId="54FD445B" w14:textId="77777777" w:rsidR="00BF229F" w:rsidRPr="00BF229F" w:rsidRDefault="00BF229F" w:rsidP="007A5E49">
            <w:pPr>
              <w:suppressLineNumbers/>
              <w:tabs>
                <w:tab w:val="left" w:pos="1276"/>
                <w:tab w:val="left" w:pos="1418"/>
                <w:tab w:val="left" w:pos="1560"/>
              </w:tabs>
              <w:suppressAutoHyphens/>
              <w:jc w:val="both"/>
              <w:rPr>
                <w:rFonts w:ascii="Times New Roman" w:hAnsi="Times New Roman" w:cs="Times New Roman"/>
                <w:sz w:val="24"/>
                <w:szCs w:val="24"/>
              </w:rPr>
            </w:pPr>
          </w:p>
          <w:p w14:paraId="133446A1" w14:textId="77777777" w:rsidR="00BF229F" w:rsidRPr="00BF229F" w:rsidRDefault="00BF229F" w:rsidP="007A5E49">
            <w:pPr>
              <w:suppressLineNumbers/>
              <w:tabs>
                <w:tab w:val="left" w:pos="1276"/>
                <w:tab w:val="left" w:pos="1418"/>
                <w:tab w:val="left" w:pos="1560"/>
              </w:tabs>
              <w:suppressAutoHyphens/>
              <w:rPr>
                <w:rFonts w:ascii="Times New Roman" w:hAnsi="Times New Roman" w:cs="Times New Roman"/>
                <w:i/>
                <w:sz w:val="24"/>
                <w:szCs w:val="24"/>
              </w:rPr>
            </w:pPr>
            <w:r w:rsidRPr="00BF229F">
              <w:rPr>
                <w:rFonts w:ascii="Times New Roman" w:hAnsi="Times New Roman" w:cs="Times New Roman"/>
                <w:i/>
                <w:sz w:val="24"/>
                <w:szCs w:val="24"/>
              </w:rPr>
              <w:t xml:space="preserve">При наличии у участника конкурса более 25 исполненных договоров – </w:t>
            </w:r>
            <w:r w:rsidRPr="00BF229F">
              <w:rPr>
                <w:rFonts w:ascii="Times New Roman" w:hAnsi="Times New Roman" w:cs="Times New Roman"/>
                <w:b/>
                <w:i/>
                <w:sz w:val="24"/>
                <w:szCs w:val="24"/>
              </w:rPr>
              <w:t>100 баллов</w:t>
            </w:r>
            <w:r w:rsidRPr="00BF229F">
              <w:rPr>
                <w:rFonts w:ascii="Times New Roman" w:hAnsi="Times New Roman" w:cs="Times New Roman"/>
                <w:i/>
                <w:sz w:val="24"/>
                <w:szCs w:val="24"/>
              </w:rPr>
              <w:t>;</w:t>
            </w:r>
          </w:p>
          <w:p w14:paraId="578653B9" w14:textId="77777777" w:rsidR="00BF229F" w:rsidRPr="00BF229F" w:rsidRDefault="00BF229F" w:rsidP="007A5E49">
            <w:pPr>
              <w:suppressLineNumbers/>
              <w:tabs>
                <w:tab w:val="left" w:pos="1276"/>
                <w:tab w:val="left" w:pos="1418"/>
                <w:tab w:val="left" w:pos="1560"/>
              </w:tabs>
              <w:suppressAutoHyphens/>
              <w:rPr>
                <w:rFonts w:ascii="Times New Roman" w:hAnsi="Times New Roman" w:cs="Times New Roman"/>
                <w:i/>
                <w:sz w:val="24"/>
                <w:szCs w:val="24"/>
              </w:rPr>
            </w:pPr>
          </w:p>
          <w:p w14:paraId="5746B3C0" w14:textId="77777777" w:rsidR="00BF229F" w:rsidRPr="00BF229F" w:rsidRDefault="00BF229F" w:rsidP="007A5E49">
            <w:pPr>
              <w:suppressLineNumbers/>
              <w:tabs>
                <w:tab w:val="left" w:pos="1276"/>
                <w:tab w:val="left" w:pos="1418"/>
                <w:tab w:val="left" w:pos="1560"/>
              </w:tabs>
              <w:suppressAutoHyphens/>
              <w:rPr>
                <w:rFonts w:ascii="Times New Roman" w:hAnsi="Times New Roman" w:cs="Times New Roman"/>
                <w:i/>
                <w:sz w:val="24"/>
                <w:szCs w:val="24"/>
              </w:rPr>
            </w:pPr>
            <w:r w:rsidRPr="00BF229F">
              <w:rPr>
                <w:rFonts w:ascii="Times New Roman" w:hAnsi="Times New Roman" w:cs="Times New Roman"/>
                <w:i/>
                <w:sz w:val="24"/>
                <w:szCs w:val="24"/>
              </w:rPr>
              <w:t xml:space="preserve">При наличии у участника конкурса от 15 до 25 исполненных договоров (включительно) – </w:t>
            </w:r>
            <w:r w:rsidRPr="00BF229F">
              <w:rPr>
                <w:rFonts w:ascii="Times New Roman" w:hAnsi="Times New Roman" w:cs="Times New Roman"/>
                <w:b/>
                <w:i/>
                <w:sz w:val="24"/>
                <w:szCs w:val="24"/>
              </w:rPr>
              <w:t>50 баллов</w:t>
            </w:r>
            <w:r w:rsidRPr="00BF229F">
              <w:rPr>
                <w:rFonts w:ascii="Times New Roman" w:hAnsi="Times New Roman" w:cs="Times New Roman"/>
                <w:i/>
                <w:sz w:val="24"/>
                <w:szCs w:val="24"/>
              </w:rPr>
              <w:t>;</w:t>
            </w:r>
          </w:p>
          <w:p w14:paraId="4E6ABAE5" w14:textId="77777777" w:rsidR="00BF229F" w:rsidRPr="00BF229F" w:rsidRDefault="00BF229F" w:rsidP="007A5E49">
            <w:pPr>
              <w:suppressLineNumbers/>
              <w:tabs>
                <w:tab w:val="left" w:pos="1276"/>
                <w:tab w:val="left" w:pos="1418"/>
                <w:tab w:val="left" w:pos="1560"/>
              </w:tabs>
              <w:suppressAutoHyphens/>
              <w:rPr>
                <w:rFonts w:ascii="Times New Roman" w:hAnsi="Times New Roman" w:cs="Times New Roman"/>
                <w:i/>
                <w:sz w:val="24"/>
                <w:szCs w:val="24"/>
              </w:rPr>
            </w:pPr>
          </w:p>
          <w:p w14:paraId="6F90BD7A" w14:textId="77777777" w:rsidR="00BF229F" w:rsidRPr="00BF229F" w:rsidRDefault="00BF229F" w:rsidP="007A5E49">
            <w:pPr>
              <w:suppressLineNumbers/>
              <w:tabs>
                <w:tab w:val="left" w:pos="1276"/>
                <w:tab w:val="left" w:pos="1418"/>
                <w:tab w:val="left" w:pos="1560"/>
              </w:tabs>
              <w:suppressAutoHyphens/>
              <w:jc w:val="both"/>
              <w:rPr>
                <w:rFonts w:ascii="Times New Roman" w:hAnsi="Times New Roman" w:cs="Times New Roman"/>
                <w:i/>
                <w:sz w:val="24"/>
                <w:szCs w:val="24"/>
              </w:rPr>
            </w:pPr>
            <w:r w:rsidRPr="00BF229F">
              <w:rPr>
                <w:rFonts w:ascii="Times New Roman" w:hAnsi="Times New Roman" w:cs="Times New Roman"/>
                <w:i/>
                <w:sz w:val="24"/>
                <w:szCs w:val="24"/>
              </w:rPr>
              <w:t xml:space="preserve">При наличии менее 15 исполненных договоров – </w:t>
            </w:r>
            <w:r w:rsidRPr="00BF229F">
              <w:rPr>
                <w:rFonts w:ascii="Times New Roman" w:hAnsi="Times New Roman" w:cs="Times New Roman"/>
                <w:b/>
                <w:i/>
                <w:sz w:val="24"/>
                <w:szCs w:val="24"/>
              </w:rPr>
              <w:t>0 баллов</w:t>
            </w:r>
          </w:p>
          <w:p w14:paraId="1EC1ECCE" w14:textId="77777777" w:rsidR="00BF229F" w:rsidRPr="00BF229F" w:rsidRDefault="00BF229F" w:rsidP="007A5E49">
            <w:pPr>
              <w:suppressLineNumbers/>
              <w:tabs>
                <w:tab w:val="left" w:pos="1276"/>
                <w:tab w:val="left" w:pos="1418"/>
                <w:tab w:val="left" w:pos="1560"/>
              </w:tabs>
              <w:suppressAutoHyphens/>
              <w:jc w:val="both"/>
              <w:rPr>
                <w:rFonts w:ascii="Times New Roman" w:hAnsi="Times New Roman" w:cs="Times New Roman"/>
                <w:sz w:val="24"/>
                <w:szCs w:val="24"/>
              </w:rPr>
            </w:pPr>
          </w:p>
        </w:tc>
        <w:tc>
          <w:tcPr>
            <w:tcW w:w="907" w:type="pct"/>
          </w:tcPr>
          <w:p w14:paraId="10A65B81" w14:textId="77777777" w:rsidR="00BF229F" w:rsidRPr="00BF229F" w:rsidRDefault="00BF229F" w:rsidP="007A5E49">
            <w:pPr>
              <w:suppressLineNumbers/>
              <w:tabs>
                <w:tab w:val="left" w:pos="1276"/>
                <w:tab w:val="left" w:pos="1418"/>
                <w:tab w:val="left" w:pos="1560"/>
              </w:tabs>
              <w:suppressAutoHyphens/>
              <w:jc w:val="center"/>
              <w:rPr>
                <w:rFonts w:ascii="Times New Roman" w:hAnsi="Times New Roman" w:cs="Times New Roman"/>
                <w:sz w:val="24"/>
                <w:szCs w:val="24"/>
              </w:rPr>
            </w:pPr>
            <w:r w:rsidRPr="00BF229F">
              <w:rPr>
                <w:rFonts w:ascii="Times New Roman" w:hAnsi="Times New Roman" w:cs="Times New Roman"/>
                <w:sz w:val="24"/>
                <w:szCs w:val="24"/>
              </w:rPr>
              <w:t>25 %</w:t>
            </w:r>
          </w:p>
        </w:tc>
      </w:tr>
      <w:tr w:rsidR="00BF229F" w:rsidRPr="00BF229F" w14:paraId="706AD079" w14:textId="77777777" w:rsidTr="007A5E49">
        <w:tc>
          <w:tcPr>
            <w:tcW w:w="291" w:type="pct"/>
          </w:tcPr>
          <w:p w14:paraId="7E51E671" w14:textId="23C3FF16" w:rsidR="00BF229F" w:rsidRPr="00BF229F" w:rsidRDefault="001C7A50" w:rsidP="007A5E49">
            <w:pPr>
              <w:suppressLineNumbers/>
              <w:tabs>
                <w:tab w:val="left" w:pos="1276"/>
                <w:tab w:val="left" w:pos="1418"/>
                <w:tab w:val="left" w:pos="1560"/>
              </w:tabs>
              <w:suppressAutoHyphens/>
              <w:rPr>
                <w:rFonts w:ascii="Times New Roman" w:hAnsi="Times New Roman" w:cs="Times New Roman"/>
                <w:b/>
                <w:sz w:val="24"/>
                <w:szCs w:val="24"/>
              </w:rPr>
            </w:pPr>
            <w:r>
              <w:rPr>
                <w:rFonts w:ascii="Times New Roman" w:hAnsi="Times New Roman" w:cs="Times New Roman"/>
                <w:b/>
                <w:sz w:val="24"/>
                <w:szCs w:val="24"/>
              </w:rPr>
              <w:t>2</w:t>
            </w:r>
            <w:r w:rsidR="00BF229F" w:rsidRPr="00BF229F">
              <w:rPr>
                <w:rFonts w:ascii="Times New Roman" w:hAnsi="Times New Roman" w:cs="Times New Roman"/>
                <w:b/>
                <w:sz w:val="24"/>
                <w:szCs w:val="24"/>
              </w:rPr>
              <w:t>.2.</w:t>
            </w:r>
          </w:p>
        </w:tc>
        <w:tc>
          <w:tcPr>
            <w:tcW w:w="3802" w:type="pct"/>
          </w:tcPr>
          <w:p w14:paraId="270266DA" w14:textId="77777777" w:rsidR="00BF229F" w:rsidRPr="00BF229F" w:rsidRDefault="00BF229F" w:rsidP="007A5E49">
            <w:pPr>
              <w:suppressLineNumbers/>
              <w:tabs>
                <w:tab w:val="left" w:pos="1276"/>
                <w:tab w:val="left" w:pos="1418"/>
                <w:tab w:val="left" w:pos="1560"/>
              </w:tabs>
              <w:suppressAutoHyphens/>
              <w:rPr>
                <w:rFonts w:ascii="Times New Roman" w:hAnsi="Times New Roman" w:cs="Times New Roman"/>
                <w:b/>
                <w:sz w:val="24"/>
                <w:szCs w:val="24"/>
                <w:lang w:bidi="ru-RU"/>
              </w:rPr>
            </w:pPr>
            <w:r w:rsidRPr="00BF229F">
              <w:rPr>
                <w:rFonts w:ascii="Times New Roman" w:hAnsi="Times New Roman" w:cs="Times New Roman"/>
                <w:b/>
                <w:sz w:val="24"/>
                <w:szCs w:val="24"/>
                <w:lang w:bidi="ru-RU"/>
              </w:rPr>
              <w:t xml:space="preserve">Наличие у участника </w:t>
            </w:r>
            <w:r w:rsidRPr="00BF229F">
              <w:rPr>
                <w:rFonts w:ascii="Times New Roman" w:eastAsia="Times New Roman" w:hAnsi="Times New Roman" w:cs="Times New Roman"/>
                <w:b/>
                <w:iCs/>
                <w:sz w:val="24"/>
                <w:szCs w:val="24"/>
              </w:rPr>
              <w:t>конкурса</w:t>
            </w:r>
            <w:r w:rsidRPr="00BF229F">
              <w:rPr>
                <w:rFonts w:ascii="Times New Roman" w:hAnsi="Times New Roman" w:cs="Times New Roman"/>
                <w:b/>
                <w:sz w:val="24"/>
                <w:szCs w:val="24"/>
                <w:lang w:bidi="ru-RU"/>
              </w:rPr>
              <w:t xml:space="preserve"> специалистов, участие которых планируется при исполнении договора:</w:t>
            </w:r>
          </w:p>
          <w:p w14:paraId="22307EF5" w14:textId="77777777" w:rsidR="00BF229F" w:rsidRPr="00BF229F" w:rsidRDefault="00BF229F" w:rsidP="007A5E49">
            <w:pPr>
              <w:suppressLineNumbers/>
              <w:tabs>
                <w:tab w:val="left" w:pos="1276"/>
                <w:tab w:val="left" w:pos="1418"/>
                <w:tab w:val="left" w:pos="1560"/>
              </w:tabs>
              <w:suppressAutoHyphens/>
              <w:rPr>
                <w:rFonts w:ascii="Times New Roman" w:hAnsi="Times New Roman" w:cs="Times New Roman"/>
                <w:b/>
                <w:sz w:val="24"/>
                <w:szCs w:val="24"/>
                <w:lang w:bidi="ru-RU"/>
              </w:rPr>
            </w:pPr>
          </w:p>
          <w:p w14:paraId="3983349A" w14:textId="77777777" w:rsidR="00BF229F" w:rsidRPr="00BF229F" w:rsidRDefault="00BF229F" w:rsidP="007A5E49">
            <w:pPr>
              <w:suppressLineNumbers/>
              <w:tabs>
                <w:tab w:val="left" w:pos="1276"/>
                <w:tab w:val="left" w:pos="1418"/>
                <w:tab w:val="left" w:pos="1560"/>
              </w:tabs>
              <w:suppressAutoHyphens/>
              <w:jc w:val="both"/>
              <w:rPr>
                <w:rFonts w:ascii="Times New Roman" w:hAnsi="Times New Roman" w:cs="Times New Roman"/>
                <w:sz w:val="24"/>
                <w:szCs w:val="24"/>
              </w:rPr>
            </w:pPr>
            <w:r w:rsidRPr="00BF229F">
              <w:rPr>
                <w:rFonts w:ascii="Times New Roman" w:hAnsi="Times New Roman" w:cs="Times New Roman"/>
                <w:sz w:val="24"/>
                <w:szCs w:val="24"/>
              </w:rPr>
              <w:t xml:space="preserve">1. Наличие у руководителя аудиторской проверки единого квалификационного аттестата аудитора, а также международного сертификата АССА / </w:t>
            </w:r>
            <w:r w:rsidRPr="00BF229F">
              <w:rPr>
                <w:rFonts w:ascii="Times New Roman" w:hAnsi="Times New Roman" w:cs="Times New Roman"/>
                <w:sz w:val="24"/>
                <w:szCs w:val="24"/>
                <w:lang w:val="en-US"/>
              </w:rPr>
              <w:t>CPA</w:t>
            </w:r>
            <w:r w:rsidRPr="00BF229F">
              <w:rPr>
                <w:rFonts w:ascii="Times New Roman" w:hAnsi="Times New Roman" w:cs="Times New Roman"/>
                <w:sz w:val="24"/>
                <w:szCs w:val="24"/>
              </w:rPr>
              <w:t xml:space="preserve"> / сертификата Ассоциированного участника НАФД, и обладающего опытом участия в проведении аудита негосударственных пенсионных фондов не менее 5 лет. </w:t>
            </w:r>
          </w:p>
          <w:p w14:paraId="7985C93D" w14:textId="77777777" w:rsidR="00BF229F" w:rsidRPr="00BF229F" w:rsidRDefault="00BF229F" w:rsidP="007A5E49">
            <w:pPr>
              <w:suppressLineNumbers/>
              <w:tabs>
                <w:tab w:val="left" w:pos="1276"/>
                <w:tab w:val="left" w:pos="1418"/>
                <w:tab w:val="left" w:pos="1560"/>
              </w:tabs>
              <w:suppressAutoHyphens/>
              <w:jc w:val="both"/>
              <w:rPr>
                <w:rFonts w:ascii="Times New Roman" w:hAnsi="Times New Roman" w:cs="Times New Roman"/>
                <w:sz w:val="24"/>
                <w:szCs w:val="24"/>
              </w:rPr>
            </w:pPr>
          </w:p>
          <w:p w14:paraId="1C862C70" w14:textId="77777777" w:rsidR="00BF229F" w:rsidRPr="00BF229F" w:rsidRDefault="00BF229F" w:rsidP="007A5E49">
            <w:pPr>
              <w:suppressLineNumbers/>
              <w:tabs>
                <w:tab w:val="left" w:pos="1276"/>
                <w:tab w:val="left" w:pos="1418"/>
                <w:tab w:val="left" w:pos="1560"/>
              </w:tabs>
              <w:suppressAutoHyphens/>
              <w:jc w:val="both"/>
              <w:rPr>
                <w:rFonts w:ascii="Times New Roman" w:hAnsi="Times New Roman" w:cs="Times New Roman"/>
                <w:sz w:val="24"/>
                <w:szCs w:val="24"/>
                <w:lang w:bidi="ru-RU"/>
              </w:rPr>
            </w:pPr>
            <w:r w:rsidRPr="00BF229F">
              <w:rPr>
                <w:rFonts w:ascii="Times New Roman" w:hAnsi="Times New Roman" w:cs="Times New Roman"/>
                <w:sz w:val="24"/>
                <w:szCs w:val="24"/>
              </w:rPr>
              <w:lastRenderedPageBreak/>
              <w:t xml:space="preserve">2. Наличие </w:t>
            </w:r>
            <w:r w:rsidRPr="00BF229F">
              <w:rPr>
                <w:rFonts w:ascii="Times New Roman" w:hAnsi="Times New Roman" w:cs="Times New Roman"/>
                <w:sz w:val="24"/>
                <w:szCs w:val="24"/>
                <w:lang w:bidi="ru-RU"/>
              </w:rPr>
              <w:t>специалиста, обладающего действующим сертификатом CISA (</w:t>
            </w:r>
            <w:proofErr w:type="spellStart"/>
            <w:r w:rsidRPr="00BF229F">
              <w:rPr>
                <w:rFonts w:ascii="Times New Roman" w:hAnsi="Times New Roman" w:cs="Times New Roman"/>
                <w:sz w:val="24"/>
                <w:szCs w:val="24"/>
                <w:lang w:bidi="ru-RU"/>
              </w:rPr>
              <w:t>Certified</w:t>
            </w:r>
            <w:proofErr w:type="spellEnd"/>
            <w:r w:rsidRPr="00BF229F">
              <w:rPr>
                <w:rFonts w:ascii="Times New Roman" w:hAnsi="Times New Roman" w:cs="Times New Roman"/>
                <w:sz w:val="24"/>
                <w:szCs w:val="24"/>
                <w:lang w:bidi="ru-RU"/>
              </w:rPr>
              <w:t xml:space="preserve"> </w:t>
            </w:r>
            <w:proofErr w:type="spellStart"/>
            <w:r w:rsidRPr="00BF229F">
              <w:rPr>
                <w:rFonts w:ascii="Times New Roman" w:hAnsi="Times New Roman" w:cs="Times New Roman"/>
                <w:sz w:val="24"/>
                <w:szCs w:val="24"/>
                <w:lang w:bidi="ru-RU"/>
              </w:rPr>
              <w:t>Information</w:t>
            </w:r>
            <w:proofErr w:type="spellEnd"/>
            <w:r w:rsidRPr="00BF229F">
              <w:rPr>
                <w:rFonts w:ascii="Times New Roman" w:hAnsi="Times New Roman" w:cs="Times New Roman"/>
                <w:sz w:val="24"/>
                <w:szCs w:val="24"/>
                <w:lang w:bidi="ru-RU"/>
              </w:rPr>
              <w:t xml:space="preserve"> </w:t>
            </w:r>
            <w:proofErr w:type="spellStart"/>
            <w:r w:rsidRPr="00BF229F">
              <w:rPr>
                <w:rFonts w:ascii="Times New Roman" w:hAnsi="Times New Roman" w:cs="Times New Roman"/>
                <w:sz w:val="24"/>
                <w:szCs w:val="24"/>
                <w:lang w:bidi="ru-RU"/>
              </w:rPr>
              <w:t>Systems</w:t>
            </w:r>
            <w:proofErr w:type="spellEnd"/>
            <w:r w:rsidRPr="00BF229F">
              <w:rPr>
                <w:rFonts w:ascii="Times New Roman" w:hAnsi="Times New Roman" w:cs="Times New Roman"/>
                <w:sz w:val="24"/>
                <w:szCs w:val="24"/>
                <w:lang w:bidi="ru-RU"/>
              </w:rPr>
              <w:t xml:space="preserve"> </w:t>
            </w:r>
            <w:proofErr w:type="spellStart"/>
            <w:r w:rsidRPr="00BF229F">
              <w:rPr>
                <w:rFonts w:ascii="Times New Roman" w:hAnsi="Times New Roman" w:cs="Times New Roman"/>
                <w:sz w:val="24"/>
                <w:szCs w:val="24"/>
                <w:lang w:bidi="ru-RU"/>
              </w:rPr>
              <w:t>Auditor</w:t>
            </w:r>
            <w:proofErr w:type="spellEnd"/>
            <w:r w:rsidRPr="00BF229F">
              <w:rPr>
                <w:rFonts w:ascii="Times New Roman" w:hAnsi="Times New Roman" w:cs="Times New Roman"/>
                <w:sz w:val="24"/>
                <w:szCs w:val="24"/>
                <w:lang w:bidi="ru-RU"/>
              </w:rPr>
              <w:t>), предлагаемого в качестве члена аудиторской группы.</w:t>
            </w:r>
          </w:p>
          <w:p w14:paraId="62638127" w14:textId="77777777" w:rsidR="00BF229F" w:rsidRPr="00BF229F" w:rsidRDefault="00BF229F" w:rsidP="007A5E49">
            <w:pPr>
              <w:suppressLineNumbers/>
              <w:tabs>
                <w:tab w:val="left" w:pos="1276"/>
                <w:tab w:val="left" w:pos="1418"/>
                <w:tab w:val="left" w:pos="1560"/>
              </w:tabs>
              <w:suppressAutoHyphens/>
              <w:jc w:val="both"/>
              <w:rPr>
                <w:rFonts w:ascii="Times New Roman" w:hAnsi="Times New Roman" w:cs="Times New Roman"/>
                <w:sz w:val="24"/>
                <w:szCs w:val="24"/>
              </w:rPr>
            </w:pPr>
          </w:p>
          <w:p w14:paraId="1E5EA56A" w14:textId="77777777" w:rsidR="00BF229F" w:rsidRPr="00BF229F" w:rsidRDefault="00BF229F" w:rsidP="007A5E49">
            <w:pPr>
              <w:suppressLineNumbers/>
              <w:tabs>
                <w:tab w:val="left" w:pos="1276"/>
                <w:tab w:val="left" w:pos="1418"/>
                <w:tab w:val="left" w:pos="1560"/>
              </w:tabs>
              <w:suppressAutoHyphens/>
              <w:jc w:val="both"/>
              <w:rPr>
                <w:rFonts w:ascii="Times New Roman" w:hAnsi="Times New Roman" w:cs="Times New Roman"/>
                <w:sz w:val="24"/>
                <w:szCs w:val="24"/>
              </w:rPr>
            </w:pPr>
            <w:r w:rsidRPr="00BF229F">
              <w:rPr>
                <w:rFonts w:ascii="Times New Roman" w:hAnsi="Times New Roman" w:cs="Times New Roman"/>
                <w:sz w:val="24"/>
                <w:szCs w:val="24"/>
              </w:rPr>
              <w:t>3. Наличие в штате Участника конкурса не менее 5ти аудиторов, которые будут принимать участие в аудите, обладающих единым квалификационным аттестатом аудитора и имеющих опыт участия в проведении аудита инвестиционных компаний и/или брокерских компаний и/или компаний, осуществляющих дилерскую деятельность не менее 5 лет.</w:t>
            </w:r>
          </w:p>
          <w:p w14:paraId="2FFC8ABB" w14:textId="77777777" w:rsidR="00BF229F" w:rsidRPr="00BF229F" w:rsidRDefault="00BF229F" w:rsidP="007A5E49">
            <w:pPr>
              <w:suppressLineNumbers/>
              <w:tabs>
                <w:tab w:val="left" w:pos="1276"/>
                <w:tab w:val="left" w:pos="1418"/>
                <w:tab w:val="left" w:pos="1560"/>
              </w:tabs>
              <w:suppressAutoHyphens/>
              <w:jc w:val="both"/>
              <w:rPr>
                <w:rFonts w:ascii="Times New Roman" w:hAnsi="Times New Roman" w:cs="Times New Roman"/>
                <w:sz w:val="24"/>
                <w:szCs w:val="24"/>
              </w:rPr>
            </w:pPr>
          </w:p>
          <w:p w14:paraId="0662FCC2" w14:textId="77777777" w:rsidR="00BF229F" w:rsidRPr="00BF229F" w:rsidRDefault="00BF229F" w:rsidP="007A5E49">
            <w:pPr>
              <w:suppressLineNumbers/>
              <w:tabs>
                <w:tab w:val="left" w:pos="1276"/>
                <w:tab w:val="left" w:pos="1418"/>
                <w:tab w:val="left" w:pos="1560"/>
              </w:tabs>
              <w:suppressAutoHyphens/>
              <w:jc w:val="both"/>
              <w:rPr>
                <w:rFonts w:ascii="Times New Roman" w:hAnsi="Times New Roman" w:cs="Times New Roman"/>
                <w:sz w:val="24"/>
                <w:szCs w:val="24"/>
              </w:rPr>
            </w:pPr>
          </w:p>
          <w:p w14:paraId="1E874345" w14:textId="77777777" w:rsidR="00BF229F" w:rsidRPr="00BF229F" w:rsidRDefault="00BF229F" w:rsidP="007A5E49">
            <w:pPr>
              <w:suppressLineNumbers/>
              <w:tabs>
                <w:tab w:val="left" w:pos="1276"/>
                <w:tab w:val="left" w:pos="1418"/>
                <w:tab w:val="left" w:pos="1560"/>
              </w:tabs>
              <w:suppressAutoHyphens/>
              <w:jc w:val="both"/>
              <w:rPr>
                <w:rFonts w:ascii="Times New Roman" w:hAnsi="Times New Roman" w:cs="Times New Roman"/>
                <w:sz w:val="24"/>
                <w:szCs w:val="24"/>
              </w:rPr>
            </w:pPr>
          </w:p>
          <w:p w14:paraId="462C68A9" w14:textId="77777777" w:rsidR="00BF229F" w:rsidRPr="00BF229F" w:rsidRDefault="00BF229F" w:rsidP="007A5E49">
            <w:pPr>
              <w:suppressLineNumbers/>
              <w:tabs>
                <w:tab w:val="left" w:pos="1276"/>
                <w:tab w:val="left" w:pos="1418"/>
                <w:tab w:val="left" w:pos="1560"/>
              </w:tabs>
              <w:suppressAutoHyphens/>
              <w:jc w:val="both"/>
              <w:rPr>
                <w:rFonts w:ascii="Times New Roman" w:eastAsia="Times New Roman" w:hAnsi="Times New Roman" w:cs="Times New Roman"/>
                <w:b/>
                <w:iCs/>
                <w:sz w:val="24"/>
                <w:szCs w:val="24"/>
              </w:rPr>
            </w:pPr>
            <w:r w:rsidRPr="00BF229F">
              <w:rPr>
                <w:rFonts w:ascii="Times New Roman" w:eastAsia="Times New Roman" w:hAnsi="Times New Roman" w:cs="Times New Roman"/>
                <w:b/>
                <w:iCs/>
                <w:sz w:val="24"/>
                <w:szCs w:val="24"/>
              </w:rPr>
              <w:t>Документы и информация, предоставляемые участником конкурса в целях оценки по подкритерию:</w:t>
            </w:r>
          </w:p>
          <w:p w14:paraId="30B7F6E2" w14:textId="77777777" w:rsidR="00BF229F" w:rsidRPr="00BF229F" w:rsidRDefault="00BF229F" w:rsidP="007A5E49">
            <w:pPr>
              <w:suppressLineNumbers/>
              <w:tabs>
                <w:tab w:val="left" w:pos="1276"/>
                <w:tab w:val="left" w:pos="1418"/>
                <w:tab w:val="left" w:pos="1560"/>
              </w:tabs>
              <w:suppressAutoHyphens/>
              <w:jc w:val="both"/>
              <w:rPr>
                <w:rFonts w:ascii="Times New Roman" w:eastAsia="Times New Roman" w:hAnsi="Times New Roman" w:cs="Times New Roman"/>
                <w:b/>
                <w:iCs/>
                <w:sz w:val="24"/>
                <w:szCs w:val="24"/>
              </w:rPr>
            </w:pPr>
          </w:p>
          <w:p w14:paraId="1C870DA0" w14:textId="77777777" w:rsidR="00BF229F" w:rsidRPr="00BF229F" w:rsidRDefault="00BF229F" w:rsidP="00BF229F">
            <w:pPr>
              <w:numPr>
                <w:ilvl w:val="0"/>
                <w:numId w:val="44"/>
              </w:numPr>
              <w:spacing w:line="276" w:lineRule="auto"/>
              <w:contextualSpacing/>
              <w:jc w:val="both"/>
              <w:rPr>
                <w:rFonts w:ascii="Times New Roman" w:eastAsia="Times New Roman" w:hAnsi="Times New Roman" w:cs="Times New Roman"/>
                <w:sz w:val="24"/>
                <w:szCs w:val="24"/>
              </w:rPr>
            </w:pPr>
            <w:r w:rsidRPr="00BF229F">
              <w:rPr>
                <w:rFonts w:ascii="Times New Roman" w:eastAsia="Times New Roman" w:hAnsi="Times New Roman" w:cs="Times New Roman"/>
                <w:sz w:val="24"/>
                <w:szCs w:val="24"/>
              </w:rPr>
              <w:t>Справка в произвольной форме, содержащая информацию о специалистах.</w:t>
            </w:r>
          </w:p>
          <w:p w14:paraId="04227E95" w14:textId="77777777" w:rsidR="00BF229F" w:rsidRPr="00BF229F" w:rsidRDefault="00BF229F" w:rsidP="00BF229F">
            <w:pPr>
              <w:numPr>
                <w:ilvl w:val="0"/>
                <w:numId w:val="44"/>
              </w:numPr>
              <w:spacing w:line="276" w:lineRule="auto"/>
              <w:contextualSpacing/>
              <w:jc w:val="both"/>
              <w:rPr>
                <w:rFonts w:ascii="Times New Roman" w:eastAsia="Times New Roman" w:hAnsi="Times New Roman" w:cs="Times New Roman"/>
                <w:sz w:val="24"/>
                <w:szCs w:val="24"/>
              </w:rPr>
            </w:pPr>
            <w:r w:rsidRPr="00BF229F">
              <w:rPr>
                <w:rFonts w:ascii="Times New Roman" w:eastAsia="Times New Roman" w:hAnsi="Times New Roman" w:cs="Times New Roman"/>
                <w:sz w:val="24"/>
                <w:szCs w:val="24"/>
              </w:rPr>
              <w:t xml:space="preserve">Копии трудовых книжек и квалификационных аттестатов, сертификатов или копии трудовых договоров и квалификационных аттестатов, сертификатов. </w:t>
            </w:r>
          </w:p>
          <w:p w14:paraId="3A5ECA3C" w14:textId="77777777" w:rsidR="00BF229F" w:rsidRPr="00BF229F" w:rsidRDefault="00BF229F" w:rsidP="007A5E49">
            <w:pPr>
              <w:widowControl w:val="0"/>
              <w:adjustRightInd w:val="0"/>
              <w:jc w:val="both"/>
              <w:rPr>
                <w:rFonts w:ascii="Times New Roman" w:hAnsi="Times New Roman" w:cs="Times New Roman"/>
                <w:kern w:val="28"/>
                <w:sz w:val="24"/>
                <w:szCs w:val="24"/>
              </w:rPr>
            </w:pPr>
          </w:p>
          <w:p w14:paraId="61812ACC" w14:textId="77777777" w:rsidR="00BF229F" w:rsidRPr="00BF229F" w:rsidRDefault="00BF229F" w:rsidP="007A5E49">
            <w:pPr>
              <w:widowControl w:val="0"/>
              <w:adjustRightInd w:val="0"/>
              <w:jc w:val="both"/>
              <w:rPr>
                <w:rFonts w:ascii="Times New Roman" w:hAnsi="Times New Roman" w:cs="Times New Roman"/>
                <w:sz w:val="24"/>
                <w:szCs w:val="24"/>
              </w:rPr>
            </w:pPr>
            <w:r w:rsidRPr="00BF229F">
              <w:rPr>
                <w:rFonts w:ascii="Times New Roman" w:eastAsia="Times New Roman" w:hAnsi="Times New Roman" w:cs="Times New Roman"/>
                <w:b/>
                <w:iCs/>
                <w:sz w:val="24"/>
                <w:szCs w:val="24"/>
              </w:rPr>
              <w:t>Порядок оценки по подкритерию:</w:t>
            </w:r>
          </w:p>
          <w:p w14:paraId="3353CD7F" w14:textId="77777777" w:rsidR="00BF229F" w:rsidRPr="00BF229F" w:rsidRDefault="00BF229F" w:rsidP="007A5E49">
            <w:pPr>
              <w:widowControl w:val="0"/>
              <w:adjustRightInd w:val="0"/>
              <w:jc w:val="both"/>
              <w:rPr>
                <w:rFonts w:ascii="Times New Roman" w:hAnsi="Times New Roman" w:cs="Times New Roman"/>
                <w:sz w:val="24"/>
                <w:szCs w:val="24"/>
              </w:rPr>
            </w:pPr>
          </w:p>
          <w:p w14:paraId="30FF3E81" w14:textId="77777777" w:rsidR="00BF229F" w:rsidRPr="00BF229F" w:rsidRDefault="00BF229F" w:rsidP="007A5E49">
            <w:pPr>
              <w:suppressLineNumbers/>
              <w:tabs>
                <w:tab w:val="left" w:pos="1276"/>
                <w:tab w:val="left" w:pos="1418"/>
                <w:tab w:val="left" w:pos="1560"/>
              </w:tabs>
              <w:suppressAutoHyphens/>
              <w:rPr>
                <w:rFonts w:ascii="Times New Roman" w:hAnsi="Times New Roman" w:cs="Times New Roman"/>
                <w:i/>
                <w:sz w:val="24"/>
                <w:szCs w:val="24"/>
              </w:rPr>
            </w:pPr>
            <w:r w:rsidRPr="00BF229F">
              <w:rPr>
                <w:rFonts w:ascii="Times New Roman" w:hAnsi="Times New Roman" w:cs="Times New Roman"/>
                <w:i/>
                <w:sz w:val="24"/>
                <w:szCs w:val="24"/>
              </w:rPr>
              <w:t xml:space="preserve">Наличие специалистов во всех перечисленных трех областях – </w:t>
            </w:r>
            <w:r w:rsidRPr="00BF229F">
              <w:rPr>
                <w:rFonts w:ascii="Times New Roman" w:hAnsi="Times New Roman" w:cs="Times New Roman"/>
                <w:b/>
                <w:i/>
                <w:sz w:val="24"/>
                <w:szCs w:val="24"/>
              </w:rPr>
              <w:t>100 баллов</w:t>
            </w:r>
            <w:r w:rsidRPr="00BF229F">
              <w:rPr>
                <w:rFonts w:ascii="Times New Roman" w:hAnsi="Times New Roman" w:cs="Times New Roman"/>
                <w:i/>
                <w:sz w:val="24"/>
                <w:szCs w:val="24"/>
              </w:rPr>
              <w:t>.</w:t>
            </w:r>
          </w:p>
          <w:p w14:paraId="1904456F" w14:textId="409D2D32" w:rsidR="00BF229F" w:rsidRPr="00BF229F" w:rsidRDefault="00BF229F" w:rsidP="007A5E49">
            <w:pPr>
              <w:suppressLineNumbers/>
              <w:tabs>
                <w:tab w:val="left" w:pos="1276"/>
                <w:tab w:val="left" w:pos="1418"/>
                <w:tab w:val="left" w:pos="1560"/>
              </w:tabs>
              <w:suppressAutoHyphens/>
              <w:rPr>
                <w:rFonts w:ascii="Times New Roman" w:hAnsi="Times New Roman" w:cs="Times New Roman"/>
                <w:i/>
                <w:sz w:val="24"/>
                <w:szCs w:val="24"/>
              </w:rPr>
            </w:pPr>
          </w:p>
          <w:p w14:paraId="53E87A95" w14:textId="3A7F6A58" w:rsidR="00BF229F" w:rsidRPr="00BF229F" w:rsidRDefault="00BF229F" w:rsidP="007A5E49">
            <w:pPr>
              <w:suppressLineNumbers/>
              <w:tabs>
                <w:tab w:val="left" w:pos="1276"/>
                <w:tab w:val="left" w:pos="1418"/>
                <w:tab w:val="left" w:pos="1560"/>
              </w:tabs>
              <w:suppressAutoHyphens/>
              <w:rPr>
                <w:rFonts w:ascii="Times New Roman" w:hAnsi="Times New Roman" w:cs="Times New Roman"/>
                <w:i/>
                <w:sz w:val="24"/>
                <w:szCs w:val="24"/>
              </w:rPr>
            </w:pPr>
            <w:r w:rsidRPr="00BF229F">
              <w:rPr>
                <w:rFonts w:ascii="Times New Roman" w:hAnsi="Times New Roman" w:cs="Times New Roman"/>
                <w:i/>
                <w:sz w:val="24"/>
                <w:szCs w:val="24"/>
              </w:rPr>
              <w:t xml:space="preserve">Наличие специалистов в </w:t>
            </w:r>
            <w:r w:rsidR="00D25E8F">
              <w:rPr>
                <w:rFonts w:ascii="Times New Roman" w:hAnsi="Times New Roman" w:cs="Times New Roman"/>
                <w:i/>
                <w:sz w:val="24"/>
                <w:szCs w:val="24"/>
              </w:rPr>
              <w:t>двух и менее</w:t>
            </w:r>
            <w:r w:rsidRPr="00BF229F">
              <w:rPr>
                <w:rFonts w:ascii="Times New Roman" w:hAnsi="Times New Roman" w:cs="Times New Roman"/>
                <w:i/>
                <w:sz w:val="24"/>
                <w:szCs w:val="24"/>
              </w:rPr>
              <w:t xml:space="preserve"> из трех перечисленных областях или отсутствие специалистов – </w:t>
            </w:r>
            <w:r w:rsidRPr="00BF229F">
              <w:rPr>
                <w:rFonts w:ascii="Times New Roman" w:hAnsi="Times New Roman" w:cs="Times New Roman"/>
                <w:b/>
                <w:i/>
                <w:sz w:val="24"/>
                <w:szCs w:val="24"/>
              </w:rPr>
              <w:t>0 баллов.</w:t>
            </w:r>
          </w:p>
          <w:p w14:paraId="18B37601" w14:textId="77777777" w:rsidR="00BF229F" w:rsidRPr="00BF229F" w:rsidRDefault="00BF229F" w:rsidP="007A5E49">
            <w:pPr>
              <w:suppressLineNumbers/>
              <w:tabs>
                <w:tab w:val="left" w:pos="1276"/>
                <w:tab w:val="left" w:pos="1418"/>
                <w:tab w:val="left" w:pos="1560"/>
              </w:tabs>
              <w:suppressAutoHyphens/>
              <w:rPr>
                <w:rFonts w:ascii="Times New Roman" w:hAnsi="Times New Roman" w:cs="Times New Roman"/>
                <w:i/>
                <w:sz w:val="24"/>
                <w:szCs w:val="24"/>
              </w:rPr>
            </w:pPr>
          </w:p>
          <w:p w14:paraId="37C2CFF7" w14:textId="77777777" w:rsidR="00BF229F" w:rsidRPr="00BF229F" w:rsidRDefault="00BF229F" w:rsidP="007A5E49">
            <w:pPr>
              <w:suppressLineNumbers/>
              <w:tabs>
                <w:tab w:val="left" w:pos="1276"/>
                <w:tab w:val="left" w:pos="1418"/>
                <w:tab w:val="left" w:pos="1560"/>
              </w:tabs>
              <w:suppressAutoHyphens/>
              <w:rPr>
                <w:rFonts w:ascii="Times New Roman" w:hAnsi="Times New Roman" w:cs="Times New Roman"/>
                <w:sz w:val="24"/>
                <w:szCs w:val="24"/>
              </w:rPr>
            </w:pPr>
          </w:p>
        </w:tc>
        <w:tc>
          <w:tcPr>
            <w:tcW w:w="907" w:type="pct"/>
          </w:tcPr>
          <w:p w14:paraId="47B11B22" w14:textId="77777777" w:rsidR="00BF229F" w:rsidRPr="00BF229F" w:rsidRDefault="00BF229F" w:rsidP="007A5E49">
            <w:pPr>
              <w:suppressLineNumbers/>
              <w:tabs>
                <w:tab w:val="left" w:pos="1276"/>
                <w:tab w:val="left" w:pos="1418"/>
                <w:tab w:val="left" w:pos="1560"/>
              </w:tabs>
              <w:suppressAutoHyphens/>
              <w:jc w:val="center"/>
              <w:rPr>
                <w:rFonts w:ascii="Times New Roman" w:hAnsi="Times New Roman" w:cs="Times New Roman"/>
                <w:sz w:val="24"/>
                <w:szCs w:val="24"/>
              </w:rPr>
            </w:pPr>
            <w:r w:rsidRPr="00BF229F">
              <w:rPr>
                <w:rFonts w:ascii="Times New Roman" w:hAnsi="Times New Roman" w:cs="Times New Roman"/>
                <w:sz w:val="24"/>
                <w:szCs w:val="24"/>
              </w:rPr>
              <w:lastRenderedPageBreak/>
              <w:t>25 %</w:t>
            </w:r>
          </w:p>
        </w:tc>
      </w:tr>
      <w:tr w:rsidR="00BF229F" w:rsidRPr="00BF229F" w14:paraId="5718BCB7" w14:textId="77777777" w:rsidTr="007A5E49">
        <w:tc>
          <w:tcPr>
            <w:tcW w:w="291" w:type="pct"/>
          </w:tcPr>
          <w:p w14:paraId="4CCCAC17" w14:textId="5D9621A9" w:rsidR="00BF229F" w:rsidRPr="00BF229F" w:rsidRDefault="001C7A50" w:rsidP="007A5E49">
            <w:pPr>
              <w:suppressLineNumbers/>
              <w:tabs>
                <w:tab w:val="left" w:pos="1276"/>
                <w:tab w:val="left" w:pos="1418"/>
                <w:tab w:val="left" w:pos="1560"/>
              </w:tabs>
              <w:suppressAutoHyphens/>
              <w:rPr>
                <w:rFonts w:ascii="Times New Roman" w:hAnsi="Times New Roman" w:cs="Times New Roman"/>
                <w:b/>
                <w:sz w:val="24"/>
                <w:szCs w:val="24"/>
              </w:rPr>
            </w:pPr>
            <w:r>
              <w:rPr>
                <w:rFonts w:ascii="Times New Roman" w:hAnsi="Times New Roman" w:cs="Times New Roman"/>
                <w:b/>
                <w:sz w:val="24"/>
                <w:szCs w:val="24"/>
              </w:rPr>
              <w:t>2</w:t>
            </w:r>
            <w:r w:rsidR="00BF229F" w:rsidRPr="00BF229F">
              <w:rPr>
                <w:rFonts w:ascii="Times New Roman" w:hAnsi="Times New Roman" w:cs="Times New Roman"/>
                <w:b/>
                <w:sz w:val="24"/>
                <w:szCs w:val="24"/>
              </w:rPr>
              <w:t>.3.</w:t>
            </w:r>
          </w:p>
        </w:tc>
        <w:tc>
          <w:tcPr>
            <w:tcW w:w="3802" w:type="pct"/>
          </w:tcPr>
          <w:p w14:paraId="62F2CB31" w14:textId="77777777" w:rsidR="00BF229F" w:rsidRPr="00BF229F" w:rsidRDefault="00BF229F" w:rsidP="007A5E49">
            <w:pPr>
              <w:widowControl w:val="0"/>
              <w:tabs>
                <w:tab w:val="num" w:pos="1844"/>
              </w:tabs>
              <w:autoSpaceDE w:val="0"/>
              <w:autoSpaceDN w:val="0"/>
              <w:adjustRightInd w:val="0"/>
              <w:spacing w:line="276" w:lineRule="auto"/>
              <w:contextualSpacing/>
              <w:jc w:val="both"/>
              <w:rPr>
                <w:rFonts w:ascii="Times New Roman" w:eastAsia="Times New Roman" w:hAnsi="Times New Roman" w:cs="Times New Roman"/>
                <w:b/>
                <w:sz w:val="24"/>
                <w:szCs w:val="24"/>
              </w:rPr>
            </w:pPr>
            <w:r w:rsidRPr="00BF229F">
              <w:rPr>
                <w:rFonts w:ascii="Times New Roman" w:eastAsia="Times New Roman" w:hAnsi="Times New Roman" w:cs="Times New Roman"/>
                <w:b/>
                <w:sz w:val="24"/>
                <w:szCs w:val="24"/>
              </w:rPr>
              <w:t xml:space="preserve">Наличие аудиторской группы участника </w:t>
            </w:r>
            <w:r w:rsidRPr="00BF229F">
              <w:rPr>
                <w:rFonts w:ascii="Times New Roman" w:eastAsia="Times New Roman" w:hAnsi="Times New Roman" w:cs="Times New Roman"/>
                <w:b/>
                <w:iCs/>
                <w:sz w:val="24"/>
                <w:szCs w:val="24"/>
              </w:rPr>
              <w:t>конкурса</w:t>
            </w:r>
            <w:r w:rsidRPr="00BF229F">
              <w:rPr>
                <w:rFonts w:ascii="Times New Roman" w:eastAsia="Times New Roman" w:hAnsi="Times New Roman" w:cs="Times New Roman"/>
                <w:b/>
                <w:sz w:val="24"/>
                <w:szCs w:val="24"/>
              </w:rPr>
              <w:t xml:space="preserve"> в Рейтинге «Аудиторские организации, ранжированные по выручке от аудита (2025 год)»</w:t>
            </w:r>
          </w:p>
          <w:p w14:paraId="1769F2AA" w14:textId="77777777" w:rsidR="00BF229F" w:rsidRPr="00BF229F" w:rsidRDefault="00BF229F" w:rsidP="007A5E49">
            <w:pPr>
              <w:widowControl w:val="0"/>
              <w:tabs>
                <w:tab w:val="num" w:pos="1844"/>
              </w:tabs>
              <w:autoSpaceDE w:val="0"/>
              <w:autoSpaceDN w:val="0"/>
              <w:adjustRightInd w:val="0"/>
              <w:spacing w:line="276" w:lineRule="auto"/>
              <w:ind w:firstLine="417"/>
              <w:contextualSpacing/>
              <w:rPr>
                <w:rFonts w:ascii="Times New Roman" w:eastAsia="Times New Roman" w:hAnsi="Times New Roman" w:cs="Times New Roman"/>
                <w:sz w:val="24"/>
                <w:szCs w:val="24"/>
              </w:rPr>
            </w:pPr>
          </w:p>
          <w:p w14:paraId="568F31C2" w14:textId="77777777" w:rsidR="00BF229F" w:rsidRPr="00BF229F" w:rsidRDefault="00BF229F" w:rsidP="007A5E49">
            <w:pPr>
              <w:widowControl w:val="0"/>
              <w:tabs>
                <w:tab w:val="num" w:pos="1844"/>
              </w:tabs>
              <w:autoSpaceDE w:val="0"/>
              <w:autoSpaceDN w:val="0"/>
              <w:adjustRightInd w:val="0"/>
              <w:spacing w:line="276" w:lineRule="auto"/>
              <w:contextualSpacing/>
              <w:jc w:val="both"/>
              <w:rPr>
                <w:rFonts w:ascii="Times New Roman" w:hAnsi="Times New Roman" w:cs="Times New Roman"/>
                <w:sz w:val="24"/>
                <w:szCs w:val="24"/>
              </w:rPr>
            </w:pPr>
            <w:r w:rsidRPr="00BF229F">
              <w:rPr>
                <w:rFonts w:ascii="Times New Roman" w:hAnsi="Times New Roman" w:cs="Times New Roman"/>
                <w:sz w:val="24"/>
                <w:szCs w:val="24"/>
              </w:rPr>
              <w:t xml:space="preserve">В рамках критерия «Наличие аудиторской группы участника конкурса в Рейтинге «Аудиторские организации, ранжированные по выручке от аудита (2025 год)»» оценивается наличие у участника конкурса рейтинга среди крупнейших компаний и групп по выручке от аудита на 2025 год, присужденного рейтинговым агентством RAEX и размещенного на сайте в сети Интернет по адресу: </w:t>
            </w:r>
            <w:hyperlink r:id="rId25" w:history="1">
              <w:r w:rsidRPr="00BF229F">
                <w:rPr>
                  <w:rStyle w:val="a7"/>
                  <w:rFonts w:ascii="Times New Roman" w:hAnsi="Times New Roman" w:cs="Times New Roman"/>
                  <w:sz w:val="24"/>
                  <w:szCs w:val="24"/>
                </w:rPr>
                <w:t>https://raex-rr.com/b2b/audit/audit_firms_rating_by_revenue/2025/</w:t>
              </w:r>
            </w:hyperlink>
            <w:r w:rsidRPr="00BF229F">
              <w:rPr>
                <w:rFonts w:ascii="Times New Roman" w:hAnsi="Times New Roman" w:cs="Times New Roman"/>
                <w:sz w:val="24"/>
                <w:szCs w:val="24"/>
              </w:rPr>
              <w:t xml:space="preserve">  (далее - Рейтинг аудиторов).</w:t>
            </w:r>
          </w:p>
          <w:p w14:paraId="4E74BCB0" w14:textId="77777777" w:rsidR="00BF229F" w:rsidRPr="00BF229F" w:rsidRDefault="00BF229F" w:rsidP="007A5E49">
            <w:pPr>
              <w:widowControl w:val="0"/>
              <w:tabs>
                <w:tab w:val="num" w:pos="1844"/>
              </w:tabs>
              <w:autoSpaceDE w:val="0"/>
              <w:autoSpaceDN w:val="0"/>
              <w:adjustRightInd w:val="0"/>
              <w:spacing w:line="276" w:lineRule="auto"/>
              <w:contextualSpacing/>
              <w:jc w:val="both"/>
              <w:rPr>
                <w:rFonts w:ascii="Times New Roman" w:hAnsi="Times New Roman" w:cs="Times New Roman"/>
                <w:sz w:val="24"/>
                <w:szCs w:val="24"/>
              </w:rPr>
            </w:pPr>
          </w:p>
          <w:p w14:paraId="6F778446" w14:textId="77777777" w:rsidR="00BF229F" w:rsidRPr="00BF229F" w:rsidRDefault="00BF229F" w:rsidP="007A5E49">
            <w:pPr>
              <w:widowControl w:val="0"/>
              <w:tabs>
                <w:tab w:val="num" w:pos="1844"/>
              </w:tabs>
              <w:autoSpaceDE w:val="0"/>
              <w:autoSpaceDN w:val="0"/>
              <w:adjustRightInd w:val="0"/>
              <w:spacing w:line="276" w:lineRule="auto"/>
              <w:contextualSpacing/>
              <w:jc w:val="both"/>
              <w:rPr>
                <w:rFonts w:ascii="Times New Roman" w:hAnsi="Times New Roman" w:cs="Times New Roman"/>
                <w:sz w:val="24"/>
                <w:szCs w:val="24"/>
              </w:rPr>
            </w:pPr>
            <w:r w:rsidRPr="00BF229F">
              <w:rPr>
                <w:rFonts w:ascii="Times New Roman" w:eastAsia="Times New Roman" w:hAnsi="Times New Roman" w:cs="Times New Roman"/>
                <w:b/>
                <w:iCs/>
                <w:sz w:val="24"/>
                <w:szCs w:val="24"/>
              </w:rPr>
              <w:t>Документы и информация, предоставляемые участником конкурса в целях оценки по подкритерию:</w:t>
            </w:r>
          </w:p>
          <w:p w14:paraId="571A778D" w14:textId="77777777" w:rsidR="00BF229F" w:rsidRPr="00BF229F" w:rsidRDefault="00BF229F" w:rsidP="00BF229F">
            <w:pPr>
              <w:numPr>
                <w:ilvl w:val="0"/>
                <w:numId w:val="45"/>
              </w:numPr>
              <w:spacing w:line="276" w:lineRule="auto"/>
              <w:contextualSpacing/>
              <w:jc w:val="both"/>
              <w:rPr>
                <w:rFonts w:ascii="Times New Roman" w:hAnsi="Times New Roman" w:cs="Times New Roman"/>
                <w:sz w:val="24"/>
                <w:szCs w:val="24"/>
              </w:rPr>
            </w:pPr>
            <w:r w:rsidRPr="00BF229F">
              <w:rPr>
                <w:rFonts w:ascii="Times New Roman" w:eastAsia="Times New Roman" w:hAnsi="Times New Roman" w:cs="Times New Roman"/>
                <w:sz w:val="24"/>
                <w:szCs w:val="24"/>
              </w:rPr>
              <w:lastRenderedPageBreak/>
              <w:t xml:space="preserve">Подтверждается сведениями, размещенными в сети Интернет по адресу </w:t>
            </w:r>
            <w:hyperlink r:id="rId26" w:history="1">
              <w:r w:rsidRPr="00BF229F">
                <w:rPr>
                  <w:rStyle w:val="a7"/>
                  <w:rFonts w:ascii="Times New Roman" w:hAnsi="Times New Roman" w:cs="Times New Roman"/>
                  <w:sz w:val="24"/>
                  <w:szCs w:val="24"/>
                </w:rPr>
                <w:t>https://raex-rr.com/b2b/audit/audit_firms_rating_by_revenue/2025/</w:t>
              </w:r>
            </w:hyperlink>
            <w:r w:rsidRPr="00BF229F">
              <w:rPr>
                <w:rFonts w:ascii="Times New Roman" w:hAnsi="Times New Roman" w:cs="Times New Roman"/>
                <w:sz w:val="24"/>
                <w:szCs w:val="24"/>
              </w:rPr>
              <w:t xml:space="preserve"> </w:t>
            </w:r>
          </w:p>
          <w:p w14:paraId="2D693B75" w14:textId="77777777" w:rsidR="00BF229F" w:rsidRPr="00BF229F" w:rsidRDefault="00BF229F" w:rsidP="007A5E49">
            <w:pPr>
              <w:widowControl w:val="0"/>
              <w:tabs>
                <w:tab w:val="num" w:pos="1844"/>
              </w:tabs>
              <w:autoSpaceDE w:val="0"/>
              <w:autoSpaceDN w:val="0"/>
              <w:adjustRightInd w:val="0"/>
              <w:spacing w:line="276" w:lineRule="auto"/>
              <w:contextualSpacing/>
              <w:jc w:val="both"/>
              <w:rPr>
                <w:rFonts w:ascii="Times New Roman" w:hAnsi="Times New Roman" w:cs="Times New Roman"/>
                <w:sz w:val="24"/>
                <w:szCs w:val="24"/>
              </w:rPr>
            </w:pPr>
          </w:p>
          <w:p w14:paraId="391ACC2C" w14:textId="77777777" w:rsidR="00BF229F" w:rsidRPr="00BF229F" w:rsidRDefault="00BF229F" w:rsidP="007A5E49">
            <w:pPr>
              <w:widowControl w:val="0"/>
              <w:tabs>
                <w:tab w:val="num" w:pos="1844"/>
              </w:tabs>
              <w:autoSpaceDE w:val="0"/>
              <w:autoSpaceDN w:val="0"/>
              <w:adjustRightInd w:val="0"/>
              <w:spacing w:line="276" w:lineRule="auto"/>
              <w:contextualSpacing/>
              <w:jc w:val="both"/>
              <w:rPr>
                <w:rFonts w:ascii="Times New Roman" w:eastAsia="Times New Roman" w:hAnsi="Times New Roman" w:cs="Times New Roman"/>
                <w:b/>
                <w:iCs/>
                <w:sz w:val="24"/>
                <w:szCs w:val="24"/>
              </w:rPr>
            </w:pPr>
            <w:r w:rsidRPr="00BF229F">
              <w:rPr>
                <w:rFonts w:ascii="Times New Roman" w:eastAsia="Times New Roman" w:hAnsi="Times New Roman" w:cs="Times New Roman"/>
                <w:b/>
                <w:iCs/>
                <w:sz w:val="24"/>
                <w:szCs w:val="24"/>
              </w:rPr>
              <w:t>Порядок оценки по подкритерию:</w:t>
            </w:r>
          </w:p>
          <w:p w14:paraId="54179790" w14:textId="77777777" w:rsidR="00BF229F" w:rsidRPr="00BF229F" w:rsidRDefault="00BF229F" w:rsidP="007A5E49">
            <w:pPr>
              <w:widowControl w:val="0"/>
              <w:adjustRightInd w:val="0"/>
              <w:jc w:val="both"/>
              <w:rPr>
                <w:rFonts w:ascii="Times New Roman" w:hAnsi="Times New Roman" w:cs="Times New Roman"/>
                <w:sz w:val="24"/>
                <w:szCs w:val="24"/>
              </w:rPr>
            </w:pPr>
          </w:p>
          <w:p w14:paraId="281E5883" w14:textId="77777777" w:rsidR="00BF229F" w:rsidRPr="00BF229F" w:rsidRDefault="00BF229F" w:rsidP="007A5E49">
            <w:pPr>
              <w:widowControl w:val="0"/>
              <w:adjustRightInd w:val="0"/>
              <w:jc w:val="both"/>
              <w:rPr>
                <w:rFonts w:ascii="Times New Roman" w:hAnsi="Times New Roman" w:cs="Times New Roman"/>
                <w:i/>
                <w:sz w:val="24"/>
                <w:szCs w:val="24"/>
              </w:rPr>
            </w:pPr>
            <w:r w:rsidRPr="00BF229F">
              <w:rPr>
                <w:rFonts w:ascii="Times New Roman" w:hAnsi="Times New Roman" w:cs="Times New Roman"/>
                <w:sz w:val="24"/>
                <w:szCs w:val="24"/>
              </w:rPr>
              <w:t xml:space="preserve">Позиция участника конкурса в Рейтинге аудиторов - Позиции с 1 по 6 (включительно) </w:t>
            </w:r>
            <w:r w:rsidRPr="00BF229F">
              <w:rPr>
                <w:rFonts w:ascii="Times New Roman" w:hAnsi="Times New Roman" w:cs="Times New Roman"/>
                <w:i/>
                <w:sz w:val="24"/>
                <w:szCs w:val="24"/>
              </w:rPr>
              <w:t xml:space="preserve">– </w:t>
            </w:r>
            <w:r w:rsidRPr="00BF229F">
              <w:rPr>
                <w:rFonts w:ascii="Times New Roman" w:hAnsi="Times New Roman" w:cs="Times New Roman"/>
                <w:b/>
                <w:i/>
                <w:sz w:val="24"/>
                <w:szCs w:val="24"/>
              </w:rPr>
              <w:t>100 баллов</w:t>
            </w:r>
            <w:r w:rsidRPr="00BF229F">
              <w:rPr>
                <w:rFonts w:ascii="Times New Roman" w:hAnsi="Times New Roman" w:cs="Times New Roman"/>
                <w:i/>
                <w:sz w:val="24"/>
                <w:szCs w:val="24"/>
              </w:rPr>
              <w:t>.</w:t>
            </w:r>
          </w:p>
          <w:p w14:paraId="2F367454" w14:textId="77777777" w:rsidR="00BF229F" w:rsidRPr="00BF229F" w:rsidRDefault="00BF229F" w:rsidP="007A5E49">
            <w:pPr>
              <w:widowControl w:val="0"/>
              <w:adjustRightInd w:val="0"/>
              <w:jc w:val="both"/>
              <w:rPr>
                <w:rFonts w:ascii="Times New Roman" w:hAnsi="Times New Roman" w:cs="Times New Roman"/>
                <w:i/>
                <w:sz w:val="24"/>
                <w:szCs w:val="24"/>
              </w:rPr>
            </w:pPr>
          </w:p>
          <w:p w14:paraId="57199314" w14:textId="77777777" w:rsidR="00BF229F" w:rsidRPr="00BF229F" w:rsidRDefault="00BF229F" w:rsidP="007A5E49">
            <w:pPr>
              <w:widowControl w:val="0"/>
              <w:adjustRightInd w:val="0"/>
              <w:jc w:val="both"/>
              <w:rPr>
                <w:rFonts w:ascii="Times New Roman" w:hAnsi="Times New Roman" w:cs="Times New Roman"/>
                <w:sz w:val="24"/>
                <w:szCs w:val="24"/>
              </w:rPr>
            </w:pPr>
            <w:r w:rsidRPr="00BF229F">
              <w:rPr>
                <w:rFonts w:ascii="Times New Roman" w:hAnsi="Times New Roman" w:cs="Times New Roman"/>
                <w:sz w:val="24"/>
                <w:szCs w:val="24"/>
              </w:rPr>
              <w:t xml:space="preserve">Позиция участника конкурса в Рейтинге аудиторов - Позиции с 7 по 12 (включительно) </w:t>
            </w:r>
            <w:r w:rsidRPr="00BF229F">
              <w:rPr>
                <w:rFonts w:ascii="Times New Roman" w:hAnsi="Times New Roman" w:cs="Times New Roman"/>
                <w:i/>
                <w:sz w:val="24"/>
                <w:szCs w:val="24"/>
              </w:rPr>
              <w:t xml:space="preserve">– </w:t>
            </w:r>
            <w:r w:rsidRPr="00BF229F">
              <w:rPr>
                <w:rFonts w:ascii="Times New Roman" w:hAnsi="Times New Roman" w:cs="Times New Roman"/>
                <w:b/>
                <w:i/>
                <w:sz w:val="24"/>
                <w:szCs w:val="24"/>
              </w:rPr>
              <w:t>50 баллов</w:t>
            </w:r>
            <w:r w:rsidRPr="00BF229F">
              <w:rPr>
                <w:rFonts w:ascii="Times New Roman" w:hAnsi="Times New Roman" w:cs="Times New Roman"/>
                <w:i/>
                <w:sz w:val="24"/>
                <w:szCs w:val="24"/>
              </w:rPr>
              <w:t>.</w:t>
            </w:r>
          </w:p>
          <w:p w14:paraId="0B2C5AEF" w14:textId="77777777" w:rsidR="00BF229F" w:rsidRPr="00BF229F" w:rsidRDefault="00BF229F" w:rsidP="007A5E49">
            <w:pPr>
              <w:widowControl w:val="0"/>
              <w:adjustRightInd w:val="0"/>
              <w:jc w:val="both"/>
              <w:rPr>
                <w:rFonts w:ascii="Times New Roman" w:hAnsi="Times New Roman" w:cs="Times New Roman"/>
                <w:sz w:val="24"/>
                <w:szCs w:val="24"/>
              </w:rPr>
            </w:pPr>
          </w:p>
          <w:p w14:paraId="3FA92F2F" w14:textId="77777777" w:rsidR="00BF229F" w:rsidRPr="00BF229F" w:rsidRDefault="00BF229F" w:rsidP="007A5E49">
            <w:pPr>
              <w:widowControl w:val="0"/>
              <w:adjustRightInd w:val="0"/>
              <w:jc w:val="both"/>
              <w:rPr>
                <w:rFonts w:ascii="Times New Roman" w:hAnsi="Times New Roman" w:cs="Times New Roman"/>
                <w:sz w:val="24"/>
                <w:szCs w:val="24"/>
              </w:rPr>
            </w:pPr>
            <w:r w:rsidRPr="00BF229F">
              <w:rPr>
                <w:rFonts w:ascii="Times New Roman" w:hAnsi="Times New Roman" w:cs="Times New Roman"/>
                <w:sz w:val="24"/>
                <w:szCs w:val="24"/>
              </w:rPr>
              <w:t xml:space="preserve">Позиция участника конкурса в Рейтинге аудиторов - Позиции с 13 и ниже или отсутствие в рейтинге </w:t>
            </w:r>
            <w:r w:rsidRPr="00BF229F">
              <w:rPr>
                <w:rFonts w:ascii="Times New Roman" w:hAnsi="Times New Roman" w:cs="Times New Roman"/>
                <w:i/>
                <w:sz w:val="24"/>
                <w:szCs w:val="24"/>
              </w:rPr>
              <w:t xml:space="preserve">– </w:t>
            </w:r>
            <w:r w:rsidRPr="00BF229F">
              <w:rPr>
                <w:rFonts w:ascii="Times New Roman" w:hAnsi="Times New Roman" w:cs="Times New Roman"/>
                <w:b/>
                <w:i/>
                <w:sz w:val="24"/>
                <w:szCs w:val="24"/>
              </w:rPr>
              <w:t>0 баллов</w:t>
            </w:r>
            <w:r w:rsidRPr="00BF229F">
              <w:rPr>
                <w:rFonts w:ascii="Times New Roman" w:hAnsi="Times New Roman" w:cs="Times New Roman"/>
                <w:i/>
                <w:sz w:val="24"/>
                <w:szCs w:val="24"/>
              </w:rPr>
              <w:t>.</w:t>
            </w:r>
          </w:p>
        </w:tc>
        <w:tc>
          <w:tcPr>
            <w:tcW w:w="907" w:type="pct"/>
          </w:tcPr>
          <w:p w14:paraId="5883E5EE" w14:textId="77777777" w:rsidR="00BF229F" w:rsidRPr="00BF229F" w:rsidRDefault="00BF229F" w:rsidP="007A5E49">
            <w:pPr>
              <w:suppressLineNumbers/>
              <w:tabs>
                <w:tab w:val="left" w:pos="1276"/>
                <w:tab w:val="left" w:pos="1418"/>
                <w:tab w:val="left" w:pos="1560"/>
              </w:tabs>
              <w:suppressAutoHyphens/>
              <w:jc w:val="center"/>
              <w:rPr>
                <w:rFonts w:ascii="Times New Roman" w:hAnsi="Times New Roman" w:cs="Times New Roman"/>
                <w:sz w:val="24"/>
                <w:szCs w:val="24"/>
              </w:rPr>
            </w:pPr>
            <w:r w:rsidRPr="00BF229F">
              <w:rPr>
                <w:rFonts w:ascii="Times New Roman" w:hAnsi="Times New Roman" w:cs="Times New Roman"/>
                <w:sz w:val="24"/>
                <w:szCs w:val="24"/>
              </w:rPr>
              <w:lastRenderedPageBreak/>
              <w:t>10 %</w:t>
            </w:r>
          </w:p>
        </w:tc>
      </w:tr>
    </w:tbl>
    <w:p w14:paraId="627B0B43" w14:textId="77777777" w:rsidR="00BF229F" w:rsidRPr="00BF229F" w:rsidRDefault="00BF229F">
      <w:pPr>
        <w:rPr>
          <w:rFonts w:ascii="Times New Roman" w:hAnsi="Times New Roman" w:cs="Times New Roman"/>
          <w:b/>
          <w:sz w:val="24"/>
          <w:szCs w:val="24"/>
        </w:rPr>
      </w:pPr>
    </w:p>
    <w:sectPr w:rsidR="00BF229F" w:rsidRPr="00BF229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429C3" w14:textId="77777777" w:rsidR="005D349D" w:rsidRDefault="005D349D" w:rsidP="00680672">
      <w:pPr>
        <w:spacing w:after="0" w:line="240" w:lineRule="auto"/>
      </w:pPr>
      <w:r>
        <w:separator/>
      </w:r>
    </w:p>
  </w:endnote>
  <w:endnote w:type="continuationSeparator" w:id="0">
    <w:p w14:paraId="744412F3" w14:textId="77777777" w:rsidR="005D349D" w:rsidRDefault="005D349D" w:rsidP="00680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TimesET">
    <w:altName w:val="Courier New"/>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232CF" w14:textId="77777777" w:rsidR="00680672" w:rsidRDefault="00680672" w:rsidP="00E83EA2">
    <w:pPr>
      <w:pStyle w:val="af2"/>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73E41F24" w14:textId="77777777" w:rsidR="00680672" w:rsidRDefault="00680672">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60D8C" w14:textId="3C473949" w:rsidR="00680672" w:rsidRPr="00F179B6" w:rsidRDefault="00680672" w:rsidP="00E83EA2">
    <w:pPr>
      <w:pStyle w:val="af2"/>
      <w:framePr w:wrap="around" w:vAnchor="text" w:hAnchor="margin" w:xAlign="center" w:y="1"/>
      <w:rPr>
        <w:rStyle w:val="af4"/>
        <w:rFonts w:ascii="Times New Roman" w:hAnsi="Times New Roman"/>
        <w:sz w:val="20"/>
      </w:rPr>
    </w:pPr>
    <w:r w:rsidRPr="00F179B6">
      <w:rPr>
        <w:rStyle w:val="af4"/>
        <w:rFonts w:ascii="Times New Roman" w:hAnsi="Times New Roman"/>
        <w:sz w:val="20"/>
      </w:rPr>
      <w:fldChar w:fldCharType="begin"/>
    </w:r>
    <w:r w:rsidRPr="00F179B6">
      <w:rPr>
        <w:rStyle w:val="af4"/>
        <w:rFonts w:ascii="Times New Roman" w:hAnsi="Times New Roman"/>
        <w:sz w:val="20"/>
      </w:rPr>
      <w:instrText xml:space="preserve">PAGE  </w:instrText>
    </w:r>
    <w:r w:rsidRPr="00F179B6">
      <w:rPr>
        <w:rStyle w:val="af4"/>
        <w:rFonts w:ascii="Times New Roman" w:hAnsi="Times New Roman"/>
        <w:sz w:val="20"/>
      </w:rPr>
      <w:fldChar w:fldCharType="separate"/>
    </w:r>
    <w:r w:rsidR="00D25E8F">
      <w:rPr>
        <w:rStyle w:val="af4"/>
        <w:rFonts w:ascii="Times New Roman" w:hAnsi="Times New Roman"/>
        <w:noProof/>
        <w:sz w:val="20"/>
      </w:rPr>
      <w:t>30</w:t>
    </w:r>
    <w:r w:rsidRPr="00F179B6">
      <w:rPr>
        <w:rStyle w:val="af4"/>
        <w:rFonts w:ascii="Times New Roman" w:hAnsi="Times New Roman"/>
        <w:sz w:val="20"/>
      </w:rPr>
      <w:fldChar w:fldCharType="end"/>
    </w:r>
  </w:p>
  <w:p w14:paraId="78E2847B" w14:textId="77777777" w:rsidR="00680672" w:rsidRDefault="0068067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956C2" w14:textId="77777777" w:rsidR="005D349D" w:rsidRDefault="005D349D" w:rsidP="00680672">
      <w:pPr>
        <w:spacing w:after="0" w:line="240" w:lineRule="auto"/>
      </w:pPr>
      <w:r>
        <w:separator/>
      </w:r>
    </w:p>
  </w:footnote>
  <w:footnote w:type="continuationSeparator" w:id="0">
    <w:p w14:paraId="4ADA5411" w14:textId="77777777" w:rsidR="005D349D" w:rsidRDefault="005D349D" w:rsidP="00680672">
      <w:pPr>
        <w:spacing w:after="0" w:line="240" w:lineRule="auto"/>
      </w:pPr>
      <w:r>
        <w:continuationSeparator/>
      </w:r>
    </w:p>
  </w:footnote>
  <w:footnote w:id="1">
    <w:p w14:paraId="2544767C" w14:textId="77777777" w:rsidR="00680672" w:rsidRPr="00E167B3" w:rsidRDefault="00680672" w:rsidP="00680672">
      <w:pPr>
        <w:pStyle w:val="af6"/>
        <w:jc w:val="both"/>
        <w:rPr>
          <w:sz w:val="16"/>
          <w:szCs w:val="16"/>
        </w:rPr>
      </w:pPr>
      <w:r w:rsidRPr="00E167B3">
        <w:rPr>
          <w:rStyle w:val="af8"/>
          <w:sz w:val="16"/>
          <w:szCs w:val="16"/>
        </w:rPr>
        <w:footnoteRef/>
      </w:r>
      <w:r w:rsidRPr="00E167B3">
        <w:rPr>
          <w:sz w:val="16"/>
          <w:szCs w:val="16"/>
        </w:rPr>
        <w:t xml:space="preserve"> ЛОКУ – </w:t>
      </w:r>
      <w:r w:rsidRPr="00E167B3">
        <w:rPr>
          <w:rFonts w:hint="eastAsia"/>
          <w:sz w:val="16"/>
          <w:szCs w:val="16"/>
        </w:rPr>
        <w:t>лицо</w:t>
      </w:r>
      <w:r w:rsidRPr="00E167B3">
        <w:rPr>
          <w:sz w:val="16"/>
          <w:szCs w:val="16"/>
        </w:rPr>
        <w:t xml:space="preserve"> (</w:t>
      </w:r>
      <w:r w:rsidRPr="00E167B3">
        <w:rPr>
          <w:rFonts w:hint="eastAsia"/>
          <w:sz w:val="16"/>
          <w:szCs w:val="16"/>
        </w:rPr>
        <w:t>лица</w:t>
      </w:r>
      <w:r w:rsidRPr="00E167B3">
        <w:rPr>
          <w:sz w:val="16"/>
          <w:szCs w:val="16"/>
        </w:rPr>
        <w:t xml:space="preserve">), </w:t>
      </w:r>
      <w:r w:rsidRPr="00E167B3">
        <w:rPr>
          <w:rFonts w:hint="eastAsia"/>
          <w:sz w:val="16"/>
          <w:szCs w:val="16"/>
        </w:rPr>
        <w:t>которые</w:t>
      </w:r>
      <w:r w:rsidRPr="00E167B3">
        <w:rPr>
          <w:sz w:val="16"/>
          <w:szCs w:val="16"/>
        </w:rPr>
        <w:t xml:space="preserve"> </w:t>
      </w:r>
      <w:r w:rsidRPr="00E167B3">
        <w:rPr>
          <w:rFonts w:hint="eastAsia"/>
          <w:sz w:val="16"/>
          <w:szCs w:val="16"/>
        </w:rPr>
        <w:t>несут</w:t>
      </w:r>
      <w:r w:rsidRPr="00E167B3">
        <w:rPr>
          <w:sz w:val="16"/>
          <w:szCs w:val="16"/>
        </w:rPr>
        <w:t xml:space="preserve"> </w:t>
      </w:r>
      <w:r w:rsidRPr="00E167B3">
        <w:rPr>
          <w:rFonts w:hint="eastAsia"/>
          <w:sz w:val="16"/>
          <w:szCs w:val="16"/>
        </w:rPr>
        <w:t>ответственность</w:t>
      </w:r>
      <w:r w:rsidRPr="00E167B3">
        <w:rPr>
          <w:sz w:val="16"/>
          <w:szCs w:val="16"/>
        </w:rPr>
        <w:t xml:space="preserve"> </w:t>
      </w:r>
      <w:r w:rsidRPr="00E167B3">
        <w:rPr>
          <w:rFonts w:hint="eastAsia"/>
          <w:sz w:val="16"/>
          <w:szCs w:val="16"/>
        </w:rPr>
        <w:t>за</w:t>
      </w:r>
      <w:r w:rsidRPr="00E167B3">
        <w:rPr>
          <w:sz w:val="16"/>
          <w:szCs w:val="16"/>
        </w:rPr>
        <w:t xml:space="preserve"> </w:t>
      </w:r>
      <w:r w:rsidRPr="00E167B3">
        <w:rPr>
          <w:rFonts w:hint="eastAsia"/>
          <w:sz w:val="16"/>
          <w:szCs w:val="16"/>
        </w:rPr>
        <w:t>надзор</w:t>
      </w:r>
      <w:r w:rsidRPr="00E167B3">
        <w:rPr>
          <w:sz w:val="16"/>
          <w:szCs w:val="16"/>
        </w:rPr>
        <w:t xml:space="preserve"> </w:t>
      </w:r>
      <w:r w:rsidRPr="00E167B3">
        <w:rPr>
          <w:rFonts w:hint="eastAsia"/>
          <w:sz w:val="16"/>
          <w:szCs w:val="16"/>
        </w:rPr>
        <w:t>за</w:t>
      </w:r>
      <w:r w:rsidRPr="00E167B3">
        <w:rPr>
          <w:sz w:val="16"/>
          <w:szCs w:val="16"/>
        </w:rPr>
        <w:t xml:space="preserve"> </w:t>
      </w:r>
      <w:r w:rsidRPr="00E167B3">
        <w:rPr>
          <w:rFonts w:hint="eastAsia"/>
          <w:sz w:val="16"/>
          <w:szCs w:val="16"/>
        </w:rPr>
        <w:t>стратегическим</w:t>
      </w:r>
      <w:r w:rsidRPr="00E167B3">
        <w:rPr>
          <w:sz w:val="16"/>
          <w:szCs w:val="16"/>
        </w:rPr>
        <w:t xml:space="preserve"> </w:t>
      </w:r>
      <w:r w:rsidRPr="00E167B3">
        <w:rPr>
          <w:rFonts w:hint="eastAsia"/>
          <w:sz w:val="16"/>
          <w:szCs w:val="16"/>
        </w:rPr>
        <w:t>направлением</w:t>
      </w:r>
      <w:r w:rsidRPr="00E167B3">
        <w:rPr>
          <w:sz w:val="16"/>
          <w:szCs w:val="16"/>
        </w:rPr>
        <w:t xml:space="preserve"> </w:t>
      </w:r>
      <w:r w:rsidRPr="00E167B3">
        <w:rPr>
          <w:rFonts w:hint="eastAsia"/>
          <w:sz w:val="16"/>
          <w:szCs w:val="16"/>
        </w:rPr>
        <w:t>деятельности</w:t>
      </w:r>
      <w:r w:rsidRPr="00E167B3">
        <w:rPr>
          <w:sz w:val="16"/>
          <w:szCs w:val="16"/>
        </w:rPr>
        <w:t xml:space="preserve"> </w:t>
      </w:r>
      <w:r w:rsidRPr="00E167B3">
        <w:rPr>
          <w:rFonts w:hint="eastAsia"/>
          <w:sz w:val="16"/>
          <w:szCs w:val="16"/>
        </w:rPr>
        <w:t>Заказчика</w:t>
      </w:r>
      <w:r w:rsidRPr="00E167B3">
        <w:rPr>
          <w:sz w:val="16"/>
          <w:szCs w:val="16"/>
        </w:rPr>
        <w:t xml:space="preserve"> </w:t>
      </w:r>
      <w:r w:rsidRPr="00E167B3">
        <w:rPr>
          <w:rFonts w:hint="eastAsia"/>
          <w:sz w:val="16"/>
          <w:szCs w:val="16"/>
        </w:rPr>
        <w:t>и</w:t>
      </w:r>
      <w:r w:rsidRPr="00E167B3">
        <w:rPr>
          <w:sz w:val="16"/>
          <w:szCs w:val="16"/>
        </w:rPr>
        <w:t xml:space="preserve"> </w:t>
      </w:r>
      <w:r w:rsidRPr="00E167B3">
        <w:rPr>
          <w:rFonts w:hint="eastAsia"/>
          <w:sz w:val="16"/>
          <w:szCs w:val="16"/>
        </w:rPr>
        <w:t>имеют</w:t>
      </w:r>
      <w:r w:rsidRPr="00E167B3">
        <w:rPr>
          <w:sz w:val="16"/>
          <w:szCs w:val="16"/>
        </w:rPr>
        <w:t xml:space="preserve"> </w:t>
      </w:r>
      <w:r w:rsidRPr="00E167B3">
        <w:rPr>
          <w:rFonts w:hint="eastAsia"/>
          <w:sz w:val="16"/>
          <w:szCs w:val="16"/>
        </w:rPr>
        <w:t>обязанности</w:t>
      </w:r>
      <w:r w:rsidRPr="00E167B3">
        <w:rPr>
          <w:sz w:val="16"/>
          <w:szCs w:val="16"/>
        </w:rPr>
        <w:t xml:space="preserve">, </w:t>
      </w:r>
      <w:r w:rsidRPr="00E167B3">
        <w:rPr>
          <w:rFonts w:hint="eastAsia"/>
          <w:sz w:val="16"/>
          <w:szCs w:val="16"/>
        </w:rPr>
        <w:t>связанные</w:t>
      </w:r>
      <w:r w:rsidRPr="00E167B3">
        <w:rPr>
          <w:sz w:val="16"/>
          <w:szCs w:val="16"/>
        </w:rPr>
        <w:t xml:space="preserve"> </w:t>
      </w:r>
      <w:r w:rsidRPr="00E167B3">
        <w:rPr>
          <w:rFonts w:hint="eastAsia"/>
          <w:sz w:val="16"/>
          <w:szCs w:val="16"/>
        </w:rPr>
        <w:t>с</w:t>
      </w:r>
      <w:r w:rsidRPr="00E167B3">
        <w:rPr>
          <w:sz w:val="16"/>
          <w:szCs w:val="16"/>
        </w:rPr>
        <w:t xml:space="preserve"> </w:t>
      </w:r>
      <w:r w:rsidRPr="00E167B3">
        <w:rPr>
          <w:rFonts w:hint="eastAsia"/>
          <w:sz w:val="16"/>
          <w:szCs w:val="16"/>
        </w:rPr>
        <w:t>обеспечением</w:t>
      </w:r>
      <w:r w:rsidRPr="00E167B3">
        <w:rPr>
          <w:sz w:val="16"/>
          <w:szCs w:val="16"/>
        </w:rPr>
        <w:t xml:space="preserve"> </w:t>
      </w:r>
      <w:r w:rsidRPr="00E167B3">
        <w:rPr>
          <w:rFonts w:hint="eastAsia"/>
          <w:sz w:val="16"/>
          <w:szCs w:val="16"/>
        </w:rPr>
        <w:t>подотчетности</w:t>
      </w:r>
      <w:r w:rsidRPr="00E167B3">
        <w:rPr>
          <w:sz w:val="16"/>
          <w:szCs w:val="16"/>
        </w:rPr>
        <w:t xml:space="preserve"> </w:t>
      </w:r>
      <w:r w:rsidRPr="00E167B3">
        <w:rPr>
          <w:rFonts w:hint="eastAsia"/>
          <w:sz w:val="16"/>
          <w:szCs w:val="16"/>
        </w:rPr>
        <w:t>Заказчика</w:t>
      </w:r>
      <w:r w:rsidRPr="00E167B3">
        <w:rPr>
          <w:sz w:val="16"/>
          <w:szCs w:val="16"/>
        </w:rPr>
        <w:t xml:space="preserve">. </w:t>
      </w:r>
      <w:r w:rsidRPr="00E167B3">
        <w:rPr>
          <w:rFonts w:hint="eastAsia"/>
          <w:sz w:val="16"/>
          <w:szCs w:val="16"/>
        </w:rPr>
        <w:t>К</w:t>
      </w:r>
      <w:r w:rsidRPr="00E167B3">
        <w:rPr>
          <w:sz w:val="16"/>
          <w:szCs w:val="16"/>
        </w:rPr>
        <w:t xml:space="preserve"> </w:t>
      </w:r>
      <w:r w:rsidRPr="00E167B3">
        <w:rPr>
          <w:rFonts w:hint="eastAsia"/>
          <w:sz w:val="16"/>
          <w:szCs w:val="16"/>
        </w:rPr>
        <w:t>таким</w:t>
      </w:r>
      <w:r w:rsidRPr="00E167B3">
        <w:rPr>
          <w:sz w:val="16"/>
          <w:szCs w:val="16"/>
        </w:rPr>
        <w:t xml:space="preserve"> </w:t>
      </w:r>
      <w:r w:rsidRPr="00E167B3">
        <w:rPr>
          <w:rFonts w:hint="eastAsia"/>
          <w:sz w:val="16"/>
          <w:szCs w:val="16"/>
        </w:rPr>
        <w:t>обязанностям</w:t>
      </w:r>
      <w:r w:rsidRPr="00E167B3">
        <w:rPr>
          <w:sz w:val="16"/>
          <w:szCs w:val="16"/>
        </w:rPr>
        <w:t xml:space="preserve"> </w:t>
      </w:r>
      <w:r w:rsidRPr="00E167B3">
        <w:rPr>
          <w:rFonts w:hint="eastAsia"/>
          <w:sz w:val="16"/>
          <w:szCs w:val="16"/>
        </w:rPr>
        <w:t>относится</w:t>
      </w:r>
      <w:r w:rsidRPr="00E167B3">
        <w:rPr>
          <w:sz w:val="16"/>
          <w:szCs w:val="16"/>
        </w:rPr>
        <w:t xml:space="preserve"> </w:t>
      </w:r>
      <w:r w:rsidRPr="00E167B3">
        <w:rPr>
          <w:rFonts w:hint="eastAsia"/>
          <w:sz w:val="16"/>
          <w:szCs w:val="16"/>
        </w:rPr>
        <w:t>надзор</w:t>
      </w:r>
      <w:r w:rsidRPr="00E167B3">
        <w:rPr>
          <w:sz w:val="16"/>
          <w:szCs w:val="16"/>
        </w:rPr>
        <w:t xml:space="preserve"> </w:t>
      </w:r>
      <w:r w:rsidRPr="00E167B3">
        <w:rPr>
          <w:rFonts w:hint="eastAsia"/>
          <w:sz w:val="16"/>
          <w:szCs w:val="16"/>
        </w:rPr>
        <w:t>за</w:t>
      </w:r>
      <w:r w:rsidRPr="00E167B3">
        <w:rPr>
          <w:sz w:val="16"/>
          <w:szCs w:val="16"/>
        </w:rPr>
        <w:t xml:space="preserve"> </w:t>
      </w:r>
      <w:r w:rsidRPr="00E167B3">
        <w:rPr>
          <w:rFonts w:hint="eastAsia"/>
          <w:sz w:val="16"/>
          <w:szCs w:val="16"/>
        </w:rPr>
        <w:t>составлением</w:t>
      </w:r>
      <w:r w:rsidRPr="00E167B3">
        <w:rPr>
          <w:sz w:val="16"/>
          <w:szCs w:val="16"/>
        </w:rPr>
        <w:t xml:space="preserve"> бухгалтерской (</w:t>
      </w:r>
      <w:r w:rsidRPr="00E167B3">
        <w:rPr>
          <w:rFonts w:hint="eastAsia"/>
          <w:sz w:val="16"/>
          <w:szCs w:val="16"/>
        </w:rPr>
        <w:t>финансовой</w:t>
      </w:r>
      <w:r w:rsidRPr="00E167B3">
        <w:rPr>
          <w:sz w:val="16"/>
          <w:szCs w:val="16"/>
        </w:rPr>
        <w:t xml:space="preserve">) </w:t>
      </w:r>
      <w:r w:rsidRPr="00E167B3">
        <w:rPr>
          <w:rFonts w:hint="eastAsia"/>
          <w:sz w:val="16"/>
          <w:szCs w:val="16"/>
        </w:rPr>
        <w:t>отчетности</w:t>
      </w:r>
      <w:r w:rsidRPr="00E167B3">
        <w:rPr>
          <w:sz w:val="16"/>
          <w:szCs w:val="16"/>
        </w:rPr>
        <w:t xml:space="preserve">. Более подробная информация приведена в </w:t>
      </w:r>
      <w:r w:rsidRPr="00E167B3">
        <w:rPr>
          <w:rFonts w:hint="eastAsia"/>
          <w:sz w:val="16"/>
          <w:szCs w:val="16"/>
        </w:rPr>
        <w:t>Международном</w:t>
      </w:r>
      <w:r w:rsidRPr="00E167B3">
        <w:rPr>
          <w:sz w:val="16"/>
          <w:szCs w:val="16"/>
        </w:rPr>
        <w:t xml:space="preserve"> </w:t>
      </w:r>
      <w:r w:rsidRPr="00E167B3">
        <w:rPr>
          <w:rFonts w:hint="eastAsia"/>
          <w:sz w:val="16"/>
          <w:szCs w:val="16"/>
        </w:rPr>
        <w:t>стандарте</w:t>
      </w:r>
      <w:r w:rsidRPr="00E167B3">
        <w:rPr>
          <w:sz w:val="16"/>
          <w:szCs w:val="16"/>
        </w:rPr>
        <w:t xml:space="preserve"> </w:t>
      </w:r>
      <w:r w:rsidRPr="00E167B3">
        <w:rPr>
          <w:rFonts w:hint="eastAsia"/>
          <w:sz w:val="16"/>
          <w:szCs w:val="16"/>
        </w:rPr>
        <w:t>аудита</w:t>
      </w:r>
      <w:r w:rsidRPr="00E167B3">
        <w:rPr>
          <w:sz w:val="16"/>
          <w:szCs w:val="16"/>
        </w:rPr>
        <w:t xml:space="preserve"> 260 (</w:t>
      </w:r>
      <w:r w:rsidRPr="00E167B3">
        <w:rPr>
          <w:rFonts w:hint="eastAsia"/>
          <w:sz w:val="16"/>
          <w:szCs w:val="16"/>
        </w:rPr>
        <w:t>пересмотренный</w:t>
      </w:r>
      <w:r w:rsidRPr="00E167B3">
        <w:rPr>
          <w:sz w:val="16"/>
          <w:szCs w:val="16"/>
        </w:rPr>
        <w:t>) «</w:t>
      </w:r>
      <w:r w:rsidRPr="00E167B3">
        <w:rPr>
          <w:rFonts w:hint="eastAsia"/>
          <w:sz w:val="16"/>
          <w:szCs w:val="16"/>
        </w:rPr>
        <w:t>Информационное</w:t>
      </w:r>
      <w:r w:rsidRPr="00E167B3">
        <w:rPr>
          <w:sz w:val="16"/>
          <w:szCs w:val="16"/>
        </w:rPr>
        <w:t xml:space="preserve"> </w:t>
      </w:r>
      <w:r w:rsidRPr="00E167B3">
        <w:rPr>
          <w:rFonts w:hint="eastAsia"/>
          <w:sz w:val="16"/>
          <w:szCs w:val="16"/>
        </w:rPr>
        <w:t>взаимодействие</w:t>
      </w:r>
      <w:r w:rsidRPr="00E167B3">
        <w:rPr>
          <w:sz w:val="16"/>
          <w:szCs w:val="16"/>
        </w:rPr>
        <w:t xml:space="preserve"> </w:t>
      </w:r>
      <w:r w:rsidRPr="00E167B3">
        <w:rPr>
          <w:rFonts w:hint="eastAsia"/>
          <w:sz w:val="16"/>
          <w:szCs w:val="16"/>
        </w:rPr>
        <w:t>с</w:t>
      </w:r>
      <w:r w:rsidRPr="00E167B3">
        <w:rPr>
          <w:sz w:val="16"/>
          <w:szCs w:val="16"/>
        </w:rPr>
        <w:t xml:space="preserve"> </w:t>
      </w:r>
      <w:r w:rsidRPr="00E167B3">
        <w:rPr>
          <w:rFonts w:hint="eastAsia"/>
          <w:sz w:val="16"/>
          <w:szCs w:val="16"/>
        </w:rPr>
        <w:t>лицами</w:t>
      </w:r>
      <w:r w:rsidRPr="00E167B3">
        <w:rPr>
          <w:sz w:val="16"/>
          <w:szCs w:val="16"/>
        </w:rPr>
        <w:t xml:space="preserve">, </w:t>
      </w:r>
      <w:r w:rsidRPr="00E167B3">
        <w:rPr>
          <w:rFonts w:hint="eastAsia"/>
          <w:sz w:val="16"/>
          <w:szCs w:val="16"/>
        </w:rPr>
        <w:t>отвечающими</w:t>
      </w:r>
      <w:r w:rsidRPr="00E167B3">
        <w:rPr>
          <w:sz w:val="16"/>
          <w:szCs w:val="16"/>
        </w:rPr>
        <w:t xml:space="preserve"> </w:t>
      </w:r>
      <w:r w:rsidRPr="00E167B3">
        <w:rPr>
          <w:rFonts w:hint="eastAsia"/>
          <w:sz w:val="16"/>
          <w:szCs w:val="16"/>
        </w:rPr>
        <w:t>за</w:t>
      </w:r>
      <w:r w:rsidRPr="00E167B3">
        <w:rPr>
          <w:sz w:val="16"/>
          <w:szCs w:val="16"/>
        </w:rPr>
        <w:t xml:space="preserve"> </w:t>
      </w:r>
      <w:r w:rsidRPr="00E167B3">
        <w:rPr>
          <w:rFonts w:hint="eastAsia"/>
          <w:sz w:val="16"/>
          <w:szCs w:val="16"/>
        </w:rPr>
        <w:t>корпоративное</w:t>
      </w:r>
      <w:r w:rsidRPr="00E167B3">
        <w:rPr>
          <w:sz w:val="16"/>
          <w:szCs w:val="16"/>
        </w:rPr>
        <w:t xml:space="preserve"> </w:t>
      </w:r>
      <w:r w:rsidRPr="00E167B3">
        <w:rPr>
          <w:rFonts w:hint="eastAsia"/>
          <w:sz w:val="16"/>
          <w:szCs w:val="16"/>
        </w:rPr>
        <w:t>управление</w:t>
      </w:r>
      <w:r w:rsidRPr="00E167B3">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B68EE"/>
    <w:multiLevelType w:val="hybridMultilevel"/>
    <w:tmpl w:val="5AF87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C6F3A"/>
    <w:multiLevelType w:val="singleLevel"/>
    <w:tmpl w:val="A13ABCC8"/>
    <w:lvl w:ilvl="0">
      <w:start w:val="3"/>
      <w:numFmt w:val="decimal"/>
      <w:lvlText w:val=""/>
      <w:lvlJc w:val="left"/>
      <w:pPr>
        <w:tabs>
          <w:tab w:val="num" w:pos="0"/>
        </w:tabs>
        <w:ind w:left="0" w:hanging="360"/>
      </w:pPr>
      <w:rPr>
        <w:rFonts w:hint="default"/>
      </w:rPr>
    </w:lvl>
  </w:abstractNum>
  <w:abstractNum w:abstractNumId="3" w15:restartNumberingAfterBreak="0">
    <w:nsid w:val="03E80BE7"/>
    <w:multiLevelType w:val="singleLevel"/>
    <w:tmpl w:val="9BD26176"/>
    <w:lvl w:ilvl="0">
      <w:start w:val="3"/>
      <w:numFmt w:val="bullet"/>
      <w:lvlText w:val="-"/>
      <w:lvlJc w:val="left"/>
      <w:pPr>
        <w:tabs>
          <w:tab w:val="num" w:pos="786"/>
        </w:tabs>
        <w:ind w:left="786" w:hanging="360"/>
      </w:pPr>
      <w:rPr>
        <w:rFonts w:ascii="Times New Roman" w:hAnsi="Times New Roman" w:hint="default"/>
      </w:rPr>
    </w:lvl>
  </w:abstractNum>
  <w:abstractNum w:abstractNumId="4" w15:restartNumberingAfterBreak="0">
    <w:nsid w:val="07DF3562"/>
    <w:multiLevelType w:val="multilevel"/>
    <w:tmpl w:val="DA5ECF7A"/>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851"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15:restartNumberingAfterBreak="0">
    <w:nsid w:val="0BA020C3"/>
    <w:multiLevelType w:val="hybridMultilevel"/>
    <w:tmpl w:val="26EEFDFC"/>
    <w:lvl w:ilvl="0" w:tplc="B672DCFC">
      <w:start w:val="1"/>
      <w:numFmt w:val="bullet"/>
      <w:lvlText w:val=""/>
      <w:lvlJc w:val="left"/>
      <w:pPr>
        <w:ind w:left="64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0D692C2A"/>
    <w:multiLevelType w:val="hybridMultilevel"/>
    <w:tmpl w:val="15B056B2"/>
    <w:lvl w:ilvl="0" w:tplc="5080D8C8">
      <w:numFmt w:val="bullet"/>
      <w:lvlText w:val="-"/>
      <w:lvlJc w:val="left"/>
      <w:pPr>
        <w:ind w:left="940" w:hanging="116"/>
      </w:pPr>
      <w:rPr>
        <w:rFonts w:ascii="Calibri" w:eastAsia="Calibri" w:hAnsi="Calibri" w:cs="Calibri" w:hint="default"/>
        <w:b/>
        <w:bCs/>
        <w:w w:val="100"/>
        <w:sz w:val="22"/>
        <w:szCs w:val="22"/>
        <w:lang w:val="ru-RU" w:eastAsia="ru-RU" w:bidi="ru-RU"/>
      </w:rPr>
    </w:lvl>
    <w:lvl w:ilvl="1" w:tplc="258E1A9C">
      <w:numFmt w:val="bullet"/>
      <w:lvlText w:val="•"/>
      <w:lvlJc w:val="left"/>
      <w:pPr>
        <w:ind w:left="2433" w:hanging="116"/>
      </w:pPr>
      <w:rPr>
        <w:rFonts w:hint="default"/>
        <w:lang w:val="ru-RU" w:eastAsia="ru-RU" w:bidi="ru-RU"/>
      </w:rPr>
    </w:lvl>
    <w:lvl w:ilvl="2" w:tplc="367A6C20">
      <w:numFmt w:val="bullet"/>
      <w:lvlText w:val="•"/>
      <w:lvlJc w:val="left"/>
      <w:pPr>
        <w:ind w:left="3927" w:hanging="116"/>
      </w:pPr>
      <w:rPr>
        <w:rFonts w:hint="default"/>
        <w:lang w:val="ru-RU" w:eastAsia="ru-RU" w:bidi="ru-RU"/>
      </w:rPr>
    </w:lvl>
    <w:lvl w:ilvl="3" w:tplc="A6FEFF0C">
      <w:numFmt w:val="bullet"/>
      <w:lvlText w:val="•"/>
      <w:lvlJc w:val="left"/>
      <w:pPr>
        <w:ind w:left="5421" w:hanging="116"/>
      </w:pPr>
      <w:rPr>
        <w:rFonts w:hint="default"/>
        <w:lang w:val="ru-RU" w:eastAsia="ru-RU" w:bidi="ru-RU"/>
      </w:rPr>
    </w:lvl>
    <w:lvl w:ilvl="4" w:tplc="1AA0DAC4">
      <w:numFmt w:val="bullet"/>
      <w:lvlText w:val="•"/>
      <w:lvlJc w:val="left"/>
      <w:pPr>
        <w:ind w:left="6915" w:hanging="116"/>
      </w:pPr>
      <w:rPr>
        <w:rFonts w:hint="default"/>
        <w:lang w:val="ru-RU" w:eastAsia="ru-RU" w:bidi="ru-RU"/>
      </w:rPr>
    </w:lvl>
    <w:lvl w:ilvl="5" w:tplc="4ADAF346">
      <w:numFmt w:val="bullet"/>
      <w:lvlText w:val="•"/>
      <w:lvlJc w:val="left"/>
      <w:pPr>
        <w:ind w:left="8409" w:hanging="116"/>
      </w:pPr>
      <w:rPr>
        <w:rFonts w:hint="default"/>
        <w:lang w:val="ru-RU" w:eastAsia="ru-RU" w:bidi="ru-RU"/>
      </w:rPr>
    </w:lvl>
    <w:lvl w:ilvl="6" w:tplc="88742CF8">
      <w:numFmt w:val="bullet"/>
      <w:lvlText w:val="•"/>
      <w:lvlJc w:val="left"/>
      <w:pPr>
        <w:ind w:left="9903" w:hanging="116"/>
      </w:pPr>
      <w:rPr>
        <w:rFonts w:hint="default"/>
        <w:lang w:val="ru-RU" w:eastAsia="ru-RU" w:bidi="ru-RU"/>
      </w:rPr>
    </w:lvl>
    <w:lvl w:ilvl="7" w:tplc="73503534">
      <w:numFmt w:val="bullet"/>
      <w:lvlText w:val="•"/>
      <w:lvlJc w:val="left"/>
      <w:pPr>
        <w:ind w:left="11396" w:hanging="116"/>
      </w:pPr>
      <w:rPr>
        <w:rFonts w:hint="default"/>
        <w:lang w:val="ru-RU" w:eastAsia="ru-RU" w:bidi="ru-RU"/>
      </w:rPr>
    </w:lvl>
    <w:lvl w:ilvl="8" w:tplc="76E47E50">
      <w:numFmt w:val="bullet"/>
      <w:lvlText w:val="•"/>
      <w:lvlJc w:val="left"/>
      <w:pPr>
        <w:ind w:left="12890" w:hanging="116"/>
      </w:pPr>
      <w:rPr>
        <w:rFonts w:hint="default"/>
        <w:lang w:val="ru-RU" w:eastAsia="ru-RU" w:bidi="ru-RU"/>
      </w:rPr>
    </w:lvl>
  </w:abstractNum>
  <w:abstractNum w:abstractNumId="7" w15:restartNumberingAfterBreak="0">
    <w:nsid w:val="0EA9170F"/>
    <w:multiLevelType w:val="multilevel"/>
    <w:tmpl w:val="BE1A94A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643FED"/>
    <w:multiLevelType w:val="singleLevel"/>
    <w:tmpl w:val="4D029DDE"/>
    <w:lvl w:ilvl="0">
      <w:start w:val="1"/>
      <w:numFmt w:val="bullet"/>
      <w:lvlText w:val="-"/>
      <w:lvlJc w:val="left"/>
      <w:pPr>
        <w:tabs>
          <w:tab w:val="num" w:pos="786"/>
        </w:tabs>
        <w:ind w:left="786" w:hanging="360"/>
      </w:pPr>
      <w:rPr>
        <w:rFonts w:ascii="Times New Roman" w:hAnsi="Times New Roman" w:hint="default"/>
      </w:rPr>
    </w:lvl>
  </w:abstractNum>
  <w:abstractNum w:abstractNumId="9" w15:restartNumberingAfterBreak="0">
    <w:nsid w:val="15C90610"/>
    <w:multiLevelType w:val="multilevel"/>
    <w:tmpl w:val="7090E4A2"/>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72F27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DFE441A"/>
    <w:multiLevelType w:val="hybridMultilevel"/>
    <w:tmpl w:val="144029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744CBA"/>
    <w:multiLevelType w:val="singleLevel"/>
    <w:tmpl w:val="A664E3A8"/>
    <w:lvl w:ilvl="0">
      <w:start w:val="1"/>
      <w:numFmt w:val="bullet"/>
      <w:lvlText w:val="-"/>
      <w:lvlJc w:val="left"/>
      <w:pPr>
        <w:tabs>
          <w:tab w:val="num" w:pos="786"/>
        </w:tabs>
        <w:ind w:left="786" w:hanging="360"/>
      </w:pPr>
      <w:rPr>
        <w:rFonts w:hint="default"/>
      </w:rPr>
    </w:lvl>
  </w:abstractNum>
  <w:abstractNum w:abstractNumId="14" w15:restartNumberingAfterBreak="0">
    <w:nsid w:val="270938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9316B1D"/>
    <w:multiLevelType w:val="hybridMultilevel"/>
    <w:tmpl w:val="14402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932789"/>
    <w:multiLevelType w:val="multilevel"/>
    <w:tmpl w:val="EABE3FBA"/>
    <w:lvl w:ilvl="0">
      <w:start w:val="3"/>
      <w:numFmt w:val="decimal"/>
      <w:lvlText w:val="%1."/>
      <w:lvlJc w:val="left"/>
      <w:pPr>
        <w:tabs>
          <w:tab w:val="num" w:pos="495"/>
        </w:tabs>
        <w:ind w:left="495" w:hanging="495"/>
      </w:pPr>
      <w:rPr>
        <w:rFonts w:hint="default"/>
      </w:rPr>
    </w:lvl>
    <w:lvl w:ilvl="1">
      <w:start w:val="2"/>
      <w:numFmt w:val="decimal"/>
      <w:lvlText w:val="%1.%2."/>
      <w:lvlJc w:val="left"/>
      <w:pPr>
        <w:tabs>
          <w:tab w:val="num" w:pos="708"/>
        </w:tabs>
        <w:ind w:left="708" w:hanging="495"/>
      </w:pPr>
      <w:rPr>
        <w:rFonts w:hint="default"/>
      </w:rPr>
    </w:lvl>
    <w:lvl w:ilvl="2">
      <w:start w:val="3"/>
      <w:numFmt w:val="decimal"/>
      <w:lvlText w:val="%1.%2.%3."/>
      <w:lvlJc w:val="left"/>
      <w:pPr>
        <w:tabs>
          <w:tab w:val="num" w:pos="1146"/>
        </w:tabs>
        <w:ind w:left="1146"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17" w15:restartNumberingAfterBreak="0">
    <w:nsid w:val="2B7017C1"/>
    <w:multiLevelType w:val="hybridMultilevel"/>
    <w:tmpl w:val="4410AC20"/>
    <w:lvl w:ilvl="0" w:tplc="C932F9E4">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8" w15:restartNumberingAfterBreak="0">
    <w:nsid w:val="37E04F86"/>
    <w:multiLevelType w:val="multilevel"/>
    <w:tmpl w:val="041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0"/>
      <w:lvlText w:val="%1.%2.%3.%4"/>
      <w:lvlJc w:val="left"/>
      <w:pPr>
        <w:tabs>
          <w:tab w:val="num" w:pos="864"/>
        </w:tabs>
        <w:ind w:left="864" w:hanging="864"/>
      </w:pPr>
    </w:lvl>
    <w:lvl w:ilvl="4">
      <w:start w:val="1"/>
      <w:numFmt w:val="decimal"/>
      <w:pStyle w:val="50"/>
      <w:lvlText w:val="%1.%2.%3.%4.%5"/>
      <w:lvlJc w:val="left"/>
      <w:pPr>
        <w:tabs>
          <w:tab w:val="num" w:pos="1008"/>
        </w:tabs>
        <w:ind w:left="1008" w:hanging="1008"/>
      </w:pPr>
    </w:lvl>
    <w:lvl w:ilvl="5">
      <w:start w:val="1"/>
      <w:numFmt w:val="decimal"/>
      <w:pStyle w:val="60"/>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9" w15:restartNumberingAfterBreak="0">
    <w:nsid w:val="419C36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1C23BB"/>
    <w:multiLevelType w:val="hybridMultilevel"/>
    <w:tmpl w:val="14402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6C7AB1"/>
    <w:multiLevelType w:val="hybridMultilevel"/>
    <w:tmpl w:val="4410AC20"/>
    <w:lvl w:ilvl="0" w:tplc="C932F9E4">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22" w15:restartNumberingAfterBreak="0">
    <w:nsid w:val="49E929E0"/>
    <w:multiLevelType w:val="hybridMultilevel"/>
    <w:tmpl w:val="4410AC20"/>
    <w:lvl w:ilvl="0" w:tplc="C932F9E4">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23" w15:restartNumberingAfterBreak="0">
    <w:nsid w:val="4D9340D6"/>
    <w:multiLevelType w:val="singleLevel"/>
    <w:tmpl w:val="46CC669C"/>
    <w:lvl w:ilvl="0">
      <w:numFmt w:val="bullet"/>
      <w:lvlText w:val="-"/>
      <w:lvlJc w:val="left"/>
      <w:pPr>
        <w:tabs>
          <w:tab w:val="num" w:pos="720"/>
        </w:tabs>
        <w:ind w:left="720" w:hanging="360"/>
      </w:pPr>
      <w:rPr>
        <w:rFonts w:hint="default"/>
      </w:rPr>
    </w:lvl>
  </w:abstractNum>
  <w:abstractNum w:abstractNumId="24" w15:restartNumberingAfterBreak="0">
    <w:nsid w:val="51BF42F2"/>
    <w:multiLevelType w:val="hybridMultilevel"/>
    <w:tmpl w:val="DD6E5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26" w15:restartNumberingAfterBreak="0">
    <w:nsid w:val="6A644D8F"/>
    <w:multiLevelType w:val="hybridMultilevel"/>
    <w:tmpl w:val="0100AD76"/>
    <w:lvl w:ilvl="0" w:tplc="72A23DCA">
      <w:start w:val="1"/>
      <w:numFmt w:val="lowerRoman"/>
      <w:lvlText w:val="%1)"/>
      <w:lvlJc w:val="left"/>
      <w:pPr>
        <w:tabs>
          <w:tab w:val="num" w:pos="1558"/>
        </w:tabs>
        <w:ind w:left="1558" w:hanging="720"/>
      </w:pPr>
      <w:rPr>
        <w:rFonts w:hint="default"/>
      </w:rPr>
    </w:lvl>
    <w:lvl w:ilvl="1" w:tplc="04190019" w:tentative="1">
      <w:start w:val="1"/>
      <w:numFmt w:val="lowerLetter"/>
      <w:lvlText w:val="%2."/>
      <w:lvlJc w:val="left"/>
      <w:pPr>
        <w:tabs>
          <w:tab w:val="num" w:pos="1918"/>
        </w:tabs>
        <w:ind w:left="1918" w:hanging="360"/>
      </w:pPr>
    </w:lvl>
    <w:lvl w:ilvl="2" w:tplc="0419001B" w:tentative="1">
      <w:start w:val="1"/>
      <w:numFmt w:val="lowerRoman"/>
      <w:lvlText w:val="%3."/>
      <w:lvlJc w:val="right"/>
      <w:pPr>
        <w:tabs>
          <w:tab w:val="num" w:pos="2638"/>
        </w:tabs>
        <w:ind w:left="2638" w:hanging="180"/>
      </w:pPr>
    </w:lvl>
    <w:lvl w:ilvl="3" w:tplc="0419000F" w:tentative="1">
      <w:start w:val="1"/>
      <w:numFmt w:val="decimal"/>
      <w:lvlText w:val="%4."/>
      <w:lvlJc w:val="left"/>
      <w:pPr>
        <w:tabs>
          <w:tab w:val="num" w:pos="3358"/>
        </w:tabs>
        <w:ind w:left="3358" w:hanging="360"/>
      </w:pPr>
    </w:lvl>
    <w:lvl w:ilvl="4" w:tplc="04190019" w:tentative="1">
      <w:start w:val="1"/>
      <w:numFmt w:val="lowerLetter"/>
      <w:lvlText w:val="%5."/>
      <w:lvlJc w:val="left"/>
      <w:pPr>
        <w:tabs>
          <w:tab w:val="num" w:pos="4078"/>
        </w:tabs>
        <w:ind w:left="4078" w:hanging="360"/>
      </w:pPr>
    </w:lvl>
    <w:lvl w:ilvl="5" w:tplc="0419001B" w:tentative="1">
      <w:start w:val="1"/>
      <w:numFmt w:val="lowerRoman"/>
      <w:lvlText w:val="%6."/>
      <w:lvlJc w:val="right"/>
      <w:pPr>
        <w:tabs>
          <w:tab w:val="num" w:pos="4798"/>
        </w:tabs>
        <w:ind w:left="4798" w:hanging="180"/>
      </w:pPr>
    </w:lvl>
    <w:lvl w:ilvl="6" w:tplc="0419000F" w:tentative="1">
      <w:start w:val="1"/>
      <w:numFmt w:val="decimal"/>
      <w:lvlText w:val="%7."/>
      <w:lvlJc w:val="left"/>
      <w:pPr>
        <w:tabs>
          <w:tab w:val="num" w:pos="5518"/>
        </w:tabs>
        <w:ind w:left="5518" w:hanging="360"/>
      </w:pPr>
    </w:lvl>
    <w:lvl w:ilvl="7" w:tplc="04190019" w:tentative="1">
      <w:start w:val="1"/>
      <w:numFmt w:val="lowerLetter"/>
      <w:lvlText w:val="%8."/>
      <w:lvlJc w:val="left"/>
      <w:pPr>
        <w:tabs>
          <w:tab w:val="num" w:pos="6238"/>
        </w:tabs>
        <w:ind w:left="6238" w:hanging="360"/>
      </w:pPr>
    </w:lvl>
    <w:lvl w:ilvl="8" w:tplc="0419001B" w:tentative="1">
      <w:start w:val="1"/>
      <w:numFmt w:val="lowerRoman"/>
      <w:lvlText w:val="%9."/>
      <w:lvlJc w:val="right"/>
      <w:pPr>
        <w:tabs>
          <w:tab w:val="num" w:pos="6958"/>
        </w:tabs>
        <w:ind w:left="6958" w:hanging="180"/>
      </w:pPr>
    </w:lvl>
  </w:abstractNum>
  <w:abstractNum w:abstractNumId="27" w15:restartNumberingAfterBreak="0">
    <w:nsid w:val="6CF70BC1"/>
    <w:multiLevelType w:val="multilevel"/>
    <w:tmpl w:val="5BEABA66"/>
    <w:lvl w:ilvl="0">
      <w:start w:val="1"/>
      <w:numFmt w:val="decimal"/>
      <w:pStyle w:val="20"/>
      <w:lvlText w:val="%1."/>
      <w:lvlJc w:val="left"/>
      <w:pPr>
        <w:tabs>
          <w:tab w:val="num" w:pos="432"/>
        </w:tabs>
        <w:ind w:left="432" w:hanging="432"/>
      </w:pPr>
      <w:rPr>
        <w:rFonts w:hint="default"/>
      </w:rPr>
    </w:lvl>
    <w:lvl w:ilvl="1">
      <w:start w:val="1"/>
      <w:numFmt w:val="decimal"/>
      <w:pStyle w:val="1"/>
      <w:lvlText w:val="%1.%2"/>
      <w:lvlJc w:val="left"/>
      <w:pPr>
        <w:tabs>
          <w:tab w:val="num" w:pos="1836"/>
        </w:tabs>
        <w:ind w:left="1836" w:hanging="576"/>
      </w:pPr>
      <w:rPr>
        <w:rFonts w:hint="default"/>
      </w:rPr>
    </w:lvl>
    <w:lvl w:ilvl="2">
      <w:start w:val="1"/>
      <w:numFmt w:val="decimal"/>
      <w:pStyle w:val="2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DA36810"/>
    <w:multiLevelType w:val="singleLevel"/>
    <w:tmpl w:val="9BD26176"/>
    <w:lvl w:ilvl="0">
      <w:start w:val="3"/>
      <w:numFmt w:val="bullet"/>
      <w:lvlText w:val="-"/>
      <w:lvlJc w:val="left"/>
      <w:pPr>
        <w:tabs>
          <w:tab w:val="num" w:pos="786"/>
        </w:tabs>
        <w:ind w:left="786" w:hanging="360"/>
      </w:pPr>
      <w:rPr>
        <w:rFonts w:ascii="Times New Roman" w:hAnsi="Times New Roman" w:hint="default"/>
      </w:rPr>
    </w:lvl>
  </w:abstractNum>
  <w:abstractNum w:abstractNumId="29" w15:restartNumberingAfterBreak="0">
    <w:nsid w:val="6E155F34"/>
    <w:multiLevelType w:val="hybridMultilevel"/>
    <w:tmpl w:val="2AC29ECE"/>
    <w:lvl w:ilvl="0" w:tplc="FFFFFFFF">
      <w:start w:val="1"/>
      <w:numFmt w:val="lowerLetter"/>
      <w:lvlText w:val="(%1)"/>
      <w:lvlJc w:val="left"/>
      <w:pPr>
        <w:tabs>
          <w:tab w:val="num" w:pos="1620"/>
        </w:tabs>
        <w:ind w:left="1620" w:hanging="720"/>
      </w:pPr>
      <w:rPr>
        <w:rFonts w:cs="Times New Roman" w:hint="default"/>
      </w:rPr>
    </w:lvl>
    <w:lvl w:ilvl="1" w:tplc="FFFFFFFF" w:tentative="1">
      <w:start w:val="1"/>
      <w:numFmt w:val="lowerLetter"/>
      <w:lvlText w:val="%2."/>
      <w:lvlJc w:val="left"/>
      <w:pPr>
        <w:tabs>
          <w:tab w:val="num" w:pos="1620"/>
        </w:tabs>
        <w:ind w:left="1620" w:hanging="360"/>
      </w:pPr>
      <w:rPr>
        <w:rFonts w:cs="Times New Roman"/>
      </w:rPr>
    </w:lvl>
    <w:lvl w:ilvl="2" w:tplc="FFFFFFFF" w:tentative="1">
      <w:start w:val="1"/>
      <w:numFmt w:val="lowerRoman"/>
      <w:lvlText w:val="%3."/>
      <w:lvlJc w:val="right"/>
      <w:pPr>
        <w:tabs>
          <w:tab w:val="num" w:pos="2340"/>
        </w:tabs>
        <w:ind w:left="234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abstractNum w:abstractNumId="30" w15:restartNumberingAfterBreak="0">
    <w:nsid w:val="6E6869B9"/>
    <w:multiLevelType w:val="hybridMultilevel"/>
    <w:tmpl w:val="14402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4650DF"/>
    <w:multiLevelType w:val="multilevel"/>
    <w:tmpl w:val="C912420A"/>
    <w:lvl w:ilvl="0">
      <w:start w:val="1"/>
      <w:numFmt w:val="decimal"/>
      <w:lvlText w:val="%1."/>
      <w:lvlJc w:val="left"/>
      <w:pPr>
        <w:tabs>
          <w:tab w:val="num" w:pos="360"/>
        </w:tabs>
        <w:ind w:left="360" w:hanging="360"/>
      </w:pPr>
    </w:lvl>
    <w:lvl w:ilvl="1">
      <w:start w:val="8"/>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3207"/>
        </w:tabs>
        <w:ind w:left="3207" w:hanging="1080"/>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985"/>
        </w:tabs>
        <w:ind w:left="4985" w:hanging="144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763"/>
        </w:tabs>
        <w:ind w:left="6763" w:hanging="1800"/>
      </w:pPr>
      <w:rPr>
        <w:rFonts w:hint="default"/>
      </w:rPr>
    </w:lvl>
    <w:lvl w:ilvl="8">
      <w:start w:val="1"/>
      <w:numFmt w:val="decimal"/>
      <w:isLgl/>
      <w:lvlText w:val="%1.%2.%3.%4.%5.%6.%7.%8.%9."/>
      <w:lvlJc w:val="left"/>
      <w:pPr>
        <w:tabs>
          <w:tab w:val="num" w:pos="7472"/>
        </w:tabs>
        <w:ind w:left="7472" w:hanging="1800"/>
      </w:pPr>
      <w:rPr>
        <w:rFonts w:hint="default"/>
      </w:rPr>
    </w:lvl>
  </w:abstractNum>
  <w:abstractNum w:abstractNumId="32" w15:restartNumberingAfterBreak="0">
    <w:nsid w:val="77846261"/>
    <w:multiLevelType w:val="hybridMultilevel"/>
    <w:tmpl w:val="124A1040"/>
    <w:lvl w:ilvl="0" w:tplc="0419000F">
      <w:start w:val="1"/>
      <w:numFmt w:val="decimal"/>
      <w:lvlText w:val="%1."/>
      <w:lvlJc w:val="left"/>
      <w:pPr>
        <w:tabs>
          <w:tab w:val="num" w:pos="720"/>
        </w:tabs>
        <w:ind w:left="720" w:hanging="360"/>
      </w:pPr>
    </w:lvl>
    <w:lvl w:ilvl="1" w:tplc="BF3CDE3C">
      <w:start w:val="2"/>
      <w:numFmt w:val="low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8EF2982"/>
    <w:multiLevelType w:val="hybridMultilevel"/>
    <w:tmpl w:val="A84634A8"/>
    <w:lvl w:ilvl="0" w:tplc="AF04C832">
      <w:start w:val="1"/>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34" w15:restartNumberingAfterBreak="0">
    <w:nsid w:val="79120775"/>
    <w:multiLevelType w:val="singleLevel"/>
    <w:tmpl w:val="9CD2CE0E"/>
    <w:lvl w:ilvl="0">
      <w:start w:val="4"/>
      <w:numFmt w:val="decimal"/>
      <w:lvlText w:val="6.%1 "/>
      <w:legacy w:legacy="1" w:legacySpace="0" w:legacyIndent="283"/>
      <w:lvlJc w:val="left"/>
      <w:pPr>
        <w:ind w:left="709" w:hanging="283"/>
      </w:pPr>
      <w:rPr>
        <w:rFonts w:ascii="Times New Roman" w:hAnsi="Times New Roman" w:hint="default"/>
        <w:b w:val="0"/>
        <w:i w:val="0"/>
        <w:sz w:val="24"/>
        <w:u w:val="none"/>
      </w:rPr>
    </w:lvl>
  </w:abstractNum>
  <w:abstractNum w:abstractNumId="35" w15:restartNumberingAfterBreak="0">
    <w:nsid w:val="7A2D7391"/>
    <w:multiLevelType w:val="multilevel"/>
    <w:tmpl w:val="90ACAD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AB36A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AC95671"/>
    <w:multiLevelType w:val="hybridMultilevel"/>
    <w:tmpl w:val="14402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5"/>
  </w:num>
  <w:num w:numId="3">
    <w:abstractNumId w:val="27"/>
  </w:num>
  <w:num w:numId="4">
    <w:abstractNumId w:val="6"/>
  </w:num>
  <w:num w:numId="5">
    <w:abstractNumId w:val="33"/>
  </w:num>
  <w:num w:numId="6">
    <w:abstractNumId w:val="1"/>
  </w:num>
  <w:num w:numId="7">
    <w:abstractNumId w:val="20"/>
  </w:num>
  <w:num w:numId="8">
    <w:abstractNumId w:val="30"/>
  </w:num>
  <w:num w:numId="9">
    <w:abstractNumId w:val="12"/>
  </w:num>
  <w:num w:numId="10">
    <w:abstractNumId w:val="11"/>
  </w:num>
  <w:num w:numId="11">
    <w:abstractNumId w:val="25"/>
  </w:num>
  <w:num w:numId="12">
    <w:abstractNumId w:val="4"/>
  </w:num>
  <w:num w:numId="13">
    <w:abstractNumId w:val="4"/>
  </w:num>
  <w:num w:numId="14">
    <w:abstractNumId w:val="37"/>
  </w:num>
  <w:num w:numId="15">
    <w:abstractNumId w:val="4"/>
  </w:num>
  <w:num w:numId="16">
    <w:abstractNumId w:val="4"/>
  </w:num>
  <w:num w:numId="17">
    <w:abstractNumId w:val="4"/>
  </w:num>
  <w:num w:numId="18">
    <w:abstractNumId w:val="4"/>
  </w:num>
  <w:num w:numId="19">
    <w:abstractNumId w:val="24"/>
  </w:num>
  <w:num w:numId="20">
    <w:abstractNumId w:val="0"/>
    <w:lvlOverride w:ilvl="0">
      <w:lvl w:ilvl="0">
        <w:start w:val="1"/>
        <w:numFmt w:val="bullet"/>
        <w:lvlText w:val=""/>
        <w:legacy w:legacy="1" w:legacySpace="0" w:legacyIndent="0"/>
        <w:lvlJc w:val="left"/>
        <w:pPr>
          <w:ind w:left="426" w:firstLine="0"/>
        </w:pPr>
        <w:rPr>
          <w:rFonts w:ascii="Symbol" w:hAnsi="Symbol" w:hint="default"/>
        </w:rPr>
      </w:lvl>
    </w:lvlOverride>
  </w:num>
  <w:num w:numId="21">
    <w:abstractNumId w:val="34"/>
  </w:num>
  <w:num w:numId="22">
    <w:abstractNumId w:val="0"/>
    <w:lvlOverride w:ilvl="0">
      <w:lvl w:ilvl="0">
        <w:start w:val="1"/>
        <w:numFmt w:val="bullet"/>
        <w:lvlText w:val=""/>
        <w:legacy w:legacy="1" w:legacySpace="0" w:legacyIndent="0"/>
        <w:lvlJc w:val="left"/>
        <w:pPr>
          <w:ind w:left="426" w:firstLine="0"/>
        </w:pPr>
        <w:rPr>
          <w:rFonts w:ascii="Symbol" w:hAnsi="Symbol" w:hint="default"/>
        </w:rPr>
      </w:lvl>
    </w:lvlOverride>
  </w:num>
  <w:num w:numId="23">
    <w:abstractNumId w:val="13"/>
  </w:num>
  <w:num w:numId="24">
    <w:abstractNumId w:val="8"/>
  </w:num>
  <w:num w:numId="25">
    <w:abstractNumId w:val="35"/>
  </w:num>
  <w:num w:numId="26">
    <w:abstractNumId w:val="9"/>
  </w:num>
  <w:num w:numId="27">
    <w:abstractNumId w:val="7"/>
  </w:num>
  <w:num w:numId="28">
    <w:abstractNumId w:val="3"/>
  </w:num>
  <w:num w:numId="29">
    <w:abstractNumId w:val="16"/>
  </w:num>
  <w:num w:numId="30">
    <w:abstractNumId w:val="31"/>
  </w:num>
  <w:num w:numId="31">
    <w:abstractNumId w:val="2"/>
  </w:num>
  <w:num w:numId="32">
    <w:abstractNumId w:val="36"/>
  </w:num>
  <w:num w:numId="33">
    <w:abstractNumId w:val="23"/>
  </w:num>
  <w:num w:numId="34">
    <w:abstractNumId w:val="28"/>
  </w:num>
  <w:num w:numId="35">
    <w:abstractNumId w:val="18"/>
  </w:num>
  <w:num w:numId="36">
    <w:abstractNumId w:val="10"/>
  </w:num>
  <w:num w:numId="37">
    <w:abstractNumId w:val="14"/>
  </w:num>
  <w:num w:numId="38">
    <w:abstractNumId w:val="19"/>
  </w:num>
  <w:num w:numId="39">
    <w:abstractNumId w:val="26"/>
  </w:num>
  <w:num w:numId="40">
    <w:abstractNumId w:val="32"/>
  </w:num>
  <w:num w:numId="41">
    <w:abstractNumId w:val="29"/>
  </w:num>
  <w:num w:numId="42">
    <w:abstractNumId w:val="5"/>
  </w:num>
  <w:num w:numId="43">
    <w:abstractNumId w:val="21"/>
  </w:num>
  <w:num w:numId="44">
    <w:abstractNumId w:val="22"/>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6A2"/>
    <w:rsid w:val="000004ED"/>
    <w:rsid w:val="00022C63"/>
    <w:rsid w:val="000551F0"/>
    <w:rsid w:val="0009610F"/>
    <w:rsid w:val="001007C1"/>
    <w:rsid w:val="0013192F"/>
    <w:rsid w:val="001C7A50"/>
    <w:rsid w:val="001D4342"/>
    <w:rsid w:val="001E0FA4"/>
    <w:rsid w:val="002313D4"/>
    <w:rsid w:val="00237ADF"/>
    <w:rsid w:val="00260B32"/>
    <w:rsid w:val="00263584"/>
    <w:rsid w:val="0027102F"/>
    <w:rsid w:val="002B7444"/>
    <w:rsid w:val="003202A0"/>
    <w:rsid w:val="00336A15"/>
    <w:rsid w:val="00350ABB"/>
    <w:rsid w:val="003641A0"/>
    <w:rsid w:val="00367DCD"/>
    <w:rsid w:val="003962E2"/>
    <w:rsid w:val="003B53E7"/>
    <w:rsid w:val="003D39CE"/>
    <w:rsid w:val="004259A8"/>
    <w:rsid w:val="0044031D"/>
    <w:rsid w:val="004735F9"/>
    <w:rsid w:val="0047536F"/>
    <w:rsid w:val="004947BD"/>
    <w:rsid w:val="004D1332"/>
    <w:rsid w:val="004E03BF"/>
    <w:rsid w:val="004E2402"/>
    <w:rsid w:val="00511E39"/>
    <w:rsid w:val="005208B5"/>
    <w:rsid w:val="005612C5"/>
    <w:rsid w:val="005B078A"/>
    <w:rsid w:val="005C74C7"/>
    <w:rsid w:val="005C7CC3"/>
    <w:rsid w:val="005D21F5"/>
    <w:rsid w:val="005D349D"/>
    <w:rsid w:val="005E6C43"/>
    <w:rsid w:val="005F3231"/>
    <w:rsid w:val="00626F55"/>
    <w:rsid w:val="00637A11"/>
    <w:rsid w:val="00666CBE"/>
    <w:rsid w:val="00680672"/>
    <w:rsid w:val="006A0C0E"/>
    <w:rsid w:val="006A26A2"/>
    <w:rsid w:val="006E7339"/>
    <w:rsid w:val="007365AF"/>
    <w:rsid w:val="00773DC6"/>
    <w:rsid w:val="00775818"/>
    <w:rsid w:val="00785A4D"/>
    <w:rsid w:val="007E5E3E"/>
    <w:rsid w:val="00850D64"/>
    <w:rsid w:val="00866BDC"/>
    <w:rsid w:val="008B072F"/>
    <w:rsid w:val="008C511D"/>
    <w:rsid w:val="008C6F01"/>
    <w:rsid w:val="008D5793"/>
    <w:rsid w:val="00900823"/>
    <w:rsid w:val="00903BF5"/>
    <w:rsid w:val="009322DE"/>
    <w:rsid w:val="00932708"/>
    <w:rsid w:val="00977E1E"/>
    <w:rsid w:val="0099418E"/>
    <w:rsid w:val="009B6C60"/>
    <w:rsid w:val="009F2D56"/>
    <w:rsid w:val="00A3690E"/>
    <w:rsid w:val="00A560CC"/>
    <w:rsid w:val="00AC49FA"/>
    <w:rsid w:val="00B354E5"/>
    <w:rsid w:val="00B64D8E"/>
    <w:rsid w:val="00B73734"/>
    <w:rsid w:val="00BA3E30"/>
    <w:rsid w:val="00BC7D20"/>
    <w:rsid w:val="00BD0F8A"/>
    <w:rsid w:val="00BF229F"/>
    <w:rsid w:val="00BF51CD"/>
    <w:rsid w:val="00C17828"/>
    <w:rsid w:val="00C24A49"/>
    <w:rsid w:val="00C2586C"/>
    <w:rsid w:val="00C500ED"/>
    <w:rsid w:val="00C52091"/>
    <w:rsid w:val="00CE593F"/>
    <w:rsid w:val="00D0593F"/>
    <w:rsid w:val="00D25E8F"/>
    <w:rsid w:val="00D51E55"/>
    <w:rsid w:val="00D77C9E"/>
    <w:rsid w:val="00D838F4"/>
    <w:rsid w:val="00E061B0"/>
    <w:rsid w:val="00E1134E"/>
    <w:rsid w:val="00E2090C"/>
    <w:rsid w:val="00E40A79"/>
    <w:rsid w:val="00E73E16"/>
    <w:rsid w:val="00E76A2E"/>
    <w:rsid w:val="00E856E9"/>
    <w:rsid w:val="00EA23CD"/>
    <w:rsid w:val="00EE30FF"/>
    <w:rsid w:val="00F11199"/>
    <w:rsid w:val="00F113E0"/>
    <w:rsid w:val="00F42C67"/>
    <w:rsid w:val="00F66D55"/>
    <w:rsid w:val="00FC1039"/>
    <w:rsid w:val="00FD7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D8C6"/>
  <w15:chartTrackingRefBased/>
  <w15:docId w15:val="{7725E503-F56D-49C3-AA8E-19A1626E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2C67"/>
  </w:style>
  <w:style w:type="paragraph" w:styleId="10">
    <w:name w:val="heading 1"/>
    <w:basedOn w:val="a1"/>
    <w:next w:val="a1"/>
    <w:link w:val="11"/>
    <w:qFormat/>
    <w:rsid w:val="00680672"/>
    <w:pPr>
      <w:spacing w:before="60" w:after="120" w:line="360" w:lineRule="auto"/>
      <w:outlineLvl w:val="0"/>
    </w:pPr>
    <w:rPr>
      <w:rFonts w:ascii="Arial" w:eastAsia="Times New Roman" w:hAnsi="Arial" w:cs="Times New Roman"/>
      <w:b/>
      <w:kern w:val="28"/>
      <w:sz w:val="32"/>
      <w:szCs w:val="20"/>
      <w:lang w:eastAsia="ru-RU"/>
    </w:rPr>
  </w:style>
  <w:style w:type="paragraph" w:styleId="22">
    <w:name w:val="heading 2"/>
    <w:basedOn w:val="a1"/>
    <w:next w:val="a1"/>
    <w:link w:val="23"/>
    <w:qFormat/>
    <w:rsid w:val="00680672"/>
    <w:pPr>
      <w:keepNext/>
      <w:spacing w:after="0" w:line="240" w:lineRule="auto"/>
      <w:jc w:val="center"/>
      <w:outlineLvl w:val="1"/>
    </w:pPr>
    <w:rPr>
      <w:rFonts w:ascii="Times New Roman" w:eastAsia="Times New Roman" w:hAnsi="Times New Roman" w:cs="Times New Roman"/>
      <w:sz w:val="24"/>
      <w:szCs w:val="20"/>
      <w:lang w:eastAsia="ru-RU"/>
    </w:rPr>
  </w:style>
  <w:style w:type="paragraph" w:styleId="30">
    <w:name w:val="heading 3"/>
    <w:basedOn w:val="a1"/>
    <w:next w:val="a1"/>
    <w:link w:val="31"/>
    <w:qFormat/>
    <w:rsid w:val="00680672"/>
    <w:pPr>
      <w:numPr>
        <w:ilvl w:val="2"/>
        <w:numId w:val="35"/>
      </w:numPr>
      <w:tabs>
        <w:tab w:val="clear" w:pos="720"/>
      </w:tabs>
      <w:spacing w:before="60" w:after="120" w:line="360" w:lineRule="auto"/>
      <w:ind w:left="426" w:firstLine="0"/>
      <w:outlineLvl w:val="2"/>
    </w:pPr>
    <w:rPr>
      <w:rFonts w:ascii="Times New Roman" w:eastAsia="Times New Roman" w:hAnsi="Times New Roman" w:cs="Times New Roman"/>
      <w:b/>
      <w:i/>
      <w:sz w:val="24"/>
      <w:szCs w:val="20"/>
      <w:lang w:eastAsia="ru-RU"/>
    </w:rPr>
  </w:style>
  <w:style w:type="paragraph" w:styleId="40">
    <w:name w:val="heading 4"/>
    <w:basedOn w:val="a1"/>
    <w:next w:val="a1"/>
    <w:link w:val="41"/>
    <w:qFormat/>
    <w:rsid w:val="00680672"/>
    <w:pPr>
      <w:keepNext/>
      <w:numPr>
        <w:ilvl w:val="3"/>
        <w:numId w:val="35"/>
      </w:numPr>
      <w:tabs>
        <w:tab w:val="clear" w:pos="864"/>
      </w:tabs>
      <w:spacing w:before="240" w:after="60" w:line="360" w:lineRule="auto"/>
      <w:ind w:left="426" w:firstLine="0"/>
      <w:jc w:val="both"/>
      <w:outlineLvl w:val="3"/>
    </w:pPr>
    <w:rPr>
      <w:rFonts w:ascii="Arial" w:eastAsia="Times New Roman" w:hAnsi="Arial" w:cs="Times New Roman"/>
      <w:b/>
      <w:sz w:val="24"/>
      <w:szCs w:val="20"/>
      <w:lang w:eastAsia="ru-RU"/>
    </w:rPr>
  </w:style>
  <w:style w:type="paragraph" w:styleId="50">
    <w:name w:val="heading 5"/>
    <w:basedOn w:val="a1"/>
    <w:next w:val="a1"/>
    <w:link w:val="51"/>
    <w:qFormat/>
    <w:rsid w:val="00680672"/>
    <w:pPr>
      <w:numPr>
        <w:ilvl w:val="4"/>
        <w:numId w:val="35"/>
      </w:numPr>
      <w:tabs>
        <w:tab w:val="clear" w:pos="1008"/>
      </w:tabs>
      <w:spacing w:before="240" w:after="60" w:line="360" w:lineRule="auto"/>
      <w:ind w:left="426" w:firstLine="0"/>
      <w:jc w:val="both"/>
      <w:outlineLvl w:val="4"/>
    </w:pPr>
    <w:rPr>
      <w:rFonts w:ascii="Times New Roman" w:eastAsia="Times New Roman" w:hAnsi="Times New Roman" w:cs="Times New Roman"/>
      <w:szCs w:val="20"/>
      <w:lang w:eastAsia="ru-RU"/>
    </w:rPr>
  </w:style>
  <w:style w:type="paragraph" w:styleId="60">
    <w:name w:val="heading 6"/>
    <w:basedOn w:val="a1"/>
    <w:next w:val="a1"/>
    <w:link w:val="61"/>
    <w:qFormat/>
    <w:rsid w:val="00680672"/>
    <w:pPr>
      <w:numPr>
        <w:ilvl w:val="5"/>
        <w:numId w:val="35"/>
      </w:numPr>
      <w:tabs>
        <w:tab w:val="clear" w:pos="1152"/>
      </w:tabs>
      <w:spacing w:before="240" w:after="60" w:line="360" w:lineRule="auto"/>
      <w:ind w:left="426" w:firstLine="0"/>
      <w:jc w:val="both"/>
      <w:outlineLvl w:val="5"/>
    </w:pPr>
    <w:rPr>
      <w:rFonts w:ascii="Times New Roman" w:eastAsia="Times New Roman" w:hAnsi="Times New Roman" w:cs="Times New Roman"/>
      <w:i/>
      <w:szCs w:val="20"/>
      <w:lang w:eastAsia="ru-RU"/>
    </w:rPr>
  </w:style>
  <w:style w:type="paragraph" w:styleId="7">
    <w:name w:val="heading 7"/>
    <w:basedOn w:val="a1"/>
    <w:next w:val="a1"/>
    <w:link w:val="70"/>
    <w:qFormat/>
    <w:rsid w:val="00680672"/>
    <w:pPr>
      <w:numPr>
        <w:ilvl w:val="6"/>
        <w:numId w:val="35"/>
      </w:numPr>
      <w:tabs>
        <w:tab w:val="clear" w:pos="1296"/>
      </w:tabs>
      <w:spacing w:before="240" w:after="60" w:line="360" w:lineRule="auto"/>
      <w:ind w:left="426" w:firstLine="0"/>
      <w:jc w:val="both"/>
      <w:outlineLvl w:val="6"/>
    </w:pPr>
    <w:rPr>
      <w:rFonts w:ascii="Arial" w:eastAsia="Times New Roman" w:hAnsi="Arial" w:cs="Times New Roman"/>
      <w:sz w:val="20"/>
      <w:szCs w:val="20"/>
      <w:lang w:eastAsia="ru-RU"/>
    </w:rPr>
  </w:style>
  <w:style w:type="paragraph" w:styleId="8">
    <w:name w:val="heading 8"/>
    <w:basedOn w:val="a1"/>
    <w:next w:val="a1"/>
    <w:link w:val="80"/>
    <w:qFormat/>
    <w:rsid w:val="00680672"/>
    <w:pPr>
      <w:numPr>
        <w:ilvl w:val="7"/>
        <w:numId w:val="35"/>
      </w:numPr>
      <w:tabs>
        <w:tab w:val="clear" w:pos="1440"/>
      </w:tabs>
      <w:spacing w:before="240" w:after="60" w:line="360" w:lineRule="auto"/>
      <w:ind w:left="426" w:firstLine="0"/>
      <w:jc w:val="both"/>
      <w:outlineLvl w:val="7"/>
    </w:pPr>
    <w:rPr>
      <w:rFonts w:ascii="Arial" w:eastAsia="Times New Roman" w:hAnsi="Arial" w:cs="Times New Roman"/>
      <w:i/>
      <w:sz w:val="20"/>
      <w:szCs w:val="20"/>
      <w:lang w:eastAsia="ru-RU"/>
    </w:rPr>
  </w:style>
  <w:style w:type="paragraph" w:styleId="9">
    <w:name w:val="heading 9"/>
    <w:basedOn w:val="a1"/>
    <w:next w:val="a1"/>
    <w:link w:val="90"/>
    <w:qFormat/>
    <w:rsid w:val="00680672"/>
    <w:pPr>
      <w:numPr>
        <w:ilvl w:val="8"/>
        <w:numId w:val="35"/>
      </w:numPr>
      <w:tabs>
        <w:tab w:val="clear" w:pos="1584"/>
      </w:tabs>
      <w:spacing w:before="240" w:after="60" w:line="360" w:lineRule="auto"/>
      <w:ind w:left="426" w:firstLine="0"/>
      <w:jc w:val="both"/>
      <w:outlineLvl w:val="8"/>
    </w:pPr>
    <w:rPr>
      <w:rFonts w:ascii="Arial" w:eastAsia="Times New Roman" w:hAnsi="Arial" w:cs="Times New Roman"/>
      <w:b/>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basedOn w:val="a2"/>
    <w:uiPriority w:val="22"/>
    <w:qFormat/>
    <w:rsid w:val="003962E2"/>
    <w:rPr>
      <w:b/>
      <w:bCs/>
    </w:rPr>
  </w:style>
  <w:style w:type="character" w:customStyle="1" w:styleId="dtet0b">
    <w:name w:val="dtet0b"/>
    <w:basedOn w:val="a2"/>
    <w:rsid w:val="007E5E3E"/>
  </w:style>
  <w:style w:type="table" w:styleId="a6">
    <w:name w:val="Table Grid"/>
    <w:basedOn w:val="a3"/>
    <w:uiPriority w:val="59"/>
    <w:rsid w:val="007E5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1"/>
    <w:next w:val="a1"/>
    <w:rsid w:val="00D838F4"/>
    <w:pPr>
      <w:keepNext/>
      <w:spacing w:after="0" w:line="240" w:lineRule="auto"/>
      <w:jc w:val="center"/>
    </w:pPr>
    <w:rPr>
      <w:rFonts w:ascii="Times New Roman" w:eastAsia="Times New Roman" w:hAnsi="Times New Roman" w:cs="Times New Roman"/>
      <w:sz w:val="24"/>
      <w:szCs w:val="20"/>
      <w:lang w:eastAsia="ru-RU"/>
    </w:rPr>
  </w:style>
  <w:style w:type="character" w:styleId="a7">
    <w:name w:val="Hyperlink"/>
    <w:link w:val="12"/>
    <w:uiPriority w:val="99"/>
    <w:unhideWhenUsed/>
    <w:rsid w:val="00E061B0"/>
    <w:rPr>
      <w:color w:val="0000FF"/>
      <w:u w:val="single"/>
    </w:rPr>
  </w:style>
  <w:style w:type="paragraph" w:customStyle="1" w:styleId="12">
    <w:name w:val="Гиперссылка1"/>
    <w:link w:val="a7"/>
    <w:uiPriority w:val="99"/>
    <w:rsid w:val="00E061B0"/>
    <w:pPr>
      <w:spacing w:line="264" w:lineRule="auto"/>
    </w:pPr>
    <w:rPr>
      <w:color w:val="0000FF"/>
      <w:u w:val="single"/>
    </w:rPr>
  </w:style>
  <w:style w:type="paragraph" w:customStyle="1" w:styleId="TableParagraph">
    <w:name w:val="Table Paragraph"/>
    <w:basedOn w:val="a1"/>
    <w:uiPriority w:val="1"/>
    <w:qFormat/>
    <w:rsid w:val="005208B5"/>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3">
    <w:name w:val="[Ростех] Наименование Подраздела (Уровень 3)"/>
    <w:link w:val="32"/>
    <w:uiPriority w:val="99"/>
    <w:qFormat/>
    <w:rsid w:val="005E6C43"/>
    <w:pPr>
      <w:keepNext/>
      <w:keepLines/>
      <w:numPr>
        <w:ilvl w:val="1"/>
        <w:numId w:val="1"/>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5E6C43"/>
    <w:pPr>
      <w:keepNext/>
      <w:keepLines/>
      <w:numPr>
        <w:numId w:val="1"/>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8"/>
    <w:uiPriority w:val="99"/>
    <w:qFormat/>
    <w:rsid w:val="005E6C43"/>
    <w:pPr>
      <w:numPr>
        <w:ilvl w:val="5"/>
        <w:numId w:val="1"/>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5E6C43"/>
    <w:pPr>
      <w:numPr>
        <w:ilvl w:val="3"/>
        <w:numId w:val="1"/>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5E6C43"/>
    <w:pPr>
      <w:numPr>
        <w:ilvl w:val="4"/>
        <w:numId w:val="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2"/>
    <w:uiPriority w:val="99"/>
    <w:qFormat/>
    <w:rsid w:val="005E6C43"/>
    <w:pPr>
      <w:numPr>
        <w:ilvl w:val="2"/>
        <w:numId w:val="1"/>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a8">
    <w:name w:val="[Ростех] Простой текст (Без уровня) Знак"/>
    <w:basedOn w:val="a2"/>
    <w:link w:val="a"/>
    <w:uiPriority w:val="99"/>
    <w:qFormat/>
    <w:rsid w:val="005E6C43"/>
    <w:rPr>
      <w:rFonts w:ascii="Proxima Nova ExCn Rg" w:eastAsia="Times New Roman" w:hAnsi="Proxima Nova ExCn Rg" w:cs="Times New Roman"/>
      <w:sz w:val="28"/>
      <w:szCs w:val="28"/>
      <w:lang w:eastAsia="ru-RU"/>
    </w:rPr>
  </w:style>
  <w:style w:type="paragraph" w:styleId="a9">
    <w:name w:val="List Paragraph"/>
    <w:basedOn w:val="a1"/>
    <w:uiPriority w:val="34"/>
    <w:qFormat/>
    <w:rsid w:val="0044031D"/>
    <w:pPr>
      <w:ind w:left="720"/>
      <w:contextualSpacing/>
    </w:pPr>
  </w:style>
  <w:style w:type="paragraph" w:styleId="aa">
    <w:name w:val="Body Text"/>
    <w:aliases w:val="body text, Знак1,Основной текст Знак Знак Знак,Основной текст Знак Знак Знак Знак,body text Знак Знак,Bodytext,paragraph 2,body indent,AvtalBrödtext,ändrad"/>
    <w:basedOn w:val="a1"/>
    <w:link w:val="ab"/>
    <w:unhideWhenUsed/>
    <w:qFormat/>
    <w:rsid w:val="0044031D"/>
    <w:pPr>
      <w:spacing w:after="120" w:line="240" w:lineRule="auto"/>
    </w:pPr>
    <w:rPr>
      <w:rFonts w:ascii="Times New Roman" w:eastAsia="Times New Roman" w:hAnsi="Times New Roman" w:cs="Times New Roman"/>
      <w:sz w:val="20"/>
      <w:szCs w:val="20"/>
      <w:lang w:eastAsia="ru-RU"/>
    </w:rPr>
  </w:style>
  <w:style w:type="character" w:customStyle="1" w:styleId="ab">
    <w:name w:val="Основной текст Знак"/>
    <w:aliases w:val="body text Знак, Знак1 Знак,Основной текст Знак Знак Знак Знак1,Основной текст Знак Знак Знак Знак Знак,body text Знак Знак Знак,Bodytext Знак,paragraph 2 Знак,body indent Знак,AvtalBrödtext Знак,ändrad Знак"/>
    <w:basedOn w:val="a2"/>
    <w:link w:val="aa"/>
    <w:rsid w:val="0044031D"/>
    <w:rPr>
      <w:rFonts w:ascii="Times New Roman" w:eastAsia="Times New Roman" w:hAnsi="Times New Roman" w:cs="Times New Roman"/>
      <w:sz w:val="20"/>
      <w:szCs w:val="20"/>
      <w:lang w:eastAsia="ru-RU"/>
    </w:rPr>
  </w:style>
  <w:style w:type="paragraph" w:customStyle="1" w:styleId="1">
    <w:name w:val="Стиль1"/>
    <w:basedOn w:val="a1"/>
    <w:rsid w:val="0044031D"/>
    <w:pPr>
      <w:keepNext/>
      <w:keepLines/>
      <w:widowControl w:val="0"/>
      <w:numPr>
        <w:ilvl w:val="1"/>
        <w:numId w:val="3"/>
      </w:numPr>
      <w:suppressLineNumbers/>
      <w:tabs>
        <w:tab w:val="clear" w:pos="1836"/>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1">
    <w:name w:val="Стиль2"/>
    <w:basedOn w:val="20"/>
    <w:rsid w:val="0044031D"/>
    <w:pPr>
      <w:keepNext/>
      <w:keepLines/>
      <w:widowControl w:val="0"/>
      <w:numPr>
        <w:ilvl w:val="2"/>
      </w:numPr>
      <w:suppressLineNumbers/>
      <w:tabs>
        <w:tab w:val="clear" w:pos="1307"/>
        <w:tab w:val="num" w:pos="1836"/>
      </w:tabs>
      <w:suppressAutoHyphens/>
      <w:spacing w:after="60" w:line="240" w:lineRule="auto"/>
      <w:ind w:left="1836" w:hanging="576"/>
      <w:contextualSpacing w:val="0"/>
      <w:jc w:val="both"/>
    </w:pPr>
    <w:rPr>
      <w:rFonts w:ascii="Times New Roman" w:eastAsia="Times New Roman" w:hAnsi="Times New Roman" w:cs="Times New Roman"/>
      <w:b/>
      <w:sz w:val="24"/>
      <w:szCs w:val="20"/>
      <w:lang w:eastAsia="ru-RU"/>
    </w:rPr>
  </w:style>
  <w:style w:type="paragraph" w:styleId="20">
    <w:name w:val="List Number 2"/>
    <w:basedOn w:val="a1"/>
    <w:uiPriority w:val="99"/>
    <w:semiHidden/>
    <w:unhideWhenUsed/>
    <w:rsid w:val="0044031D"/>
    <w:pPr>
      <w:numPr>
        <w:numId w:val="3"/>
      </w:numPr>
      <w:contextualSpacing/>
    </w:pPr>
  </w:style>
  <w:style w:type="paragraph" w:customStyle="1" w:styleId="13">
    <w:name w:val="Обычный1"/>
    <w:rsid w:val="00866BDC"/>
    <w:pPr>
      <w:widowControl w:val="0"/>
      <w:suppressAutoHyphens/>
      <w:spacing w:after="0" w:line="240" w:lineRule="auto"/>
      <w:ind w:firstLine="400"/>
      <w:jc w:val="both"/>
    </w:pPr>
    <w:rPr>
      <w:rFonts w:ascii="Times New Roman" w:eastAsia="Arial" w:hAnsi="Times New Roman" w:cs="Times New Roman"/>
      <w:sz w:val="24"/>
      <w:szCs w:val="20"/>
      <w:lang w:eastAsia="ar-SA"/>
    </w:rPr>
  </w:style>
  <w:style w:type="character" w:customStyle="1" w:styleId="ac">
    <w:name w:val="комментарий"/>
    <w:rsid w:val="000004ED"/>
    <w:rPr>
      <w:b/>
      <w:i/>
      <w:shd w:val="clear" w:color="auto" w:fill="FFFF99"/>
    </w:rPr>
  </w:style>
  <w:style w:type="paragraph" w:customStyle="1" w:styleId="-6">
    <w:name w:val="Пункт-6"/>
    <w:basedOn w:val="a1"/>
    <w:rsid w:val="001007C1"/>
    <w:pPr>
      <w:tabs>
        <w:tab w:val="num" w:pos="1701"/>
      </w:tabs>
      <w:spacing w:after="0" w:line="240" w:lineRule="auto"/>
      <w:ind w:firstLine="567"/>
      <w:jc w:val="both"/>
    </w:pPr>
    <w:rPr>
      <w:rFonts w:ascii="Times New Roman" w:eastAsia="Times New Roman" w:hAnsi="Times New Roman" w:cs="Times New Roman"/>
      <w:sz w:val="28"/>
      <w:szCs w:val="24"/>
      <w:lang w:eastAsia="ru-RU"/>
    </w:rPr>
  </w:style>
  <w:style w:type="paragraph" w:customStyle="1" w:styleId="a0">
    <w:name w:val="Главы"/>
    <w:basedOn w:val="a1"/>
    <w:next w:val="a1"/>
    <w:rsid w:val="001007C1"/>
    <w:pPr>
      <w:pageBreakBefore/>
      <w:numPr>
        <w:numId w:val="10"/>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character" w:customStyle="1" w:styleId="42">
    <w:name w:val="[Ростех] Текст Пункта (Уровень 4) Знак"/>
    <w:basedOn w:val="a2"/>
    <w:link w:val="4"/>
    <w:uiPriority w:val="99"/>
    <w:rsid w:val="001007C1"/>
    <w:rPr>
      <w:rFonts w:ascii="Proxima Nova ExCn Rg" w:eastAsia="Times New Roman" w:hAnsi="Proxima Nova ExCn Rg" w:cs="Times New Roman"/>
      <w:sz w:val="28"/>
      <w:szCs w:val="28"/>
      <w:lang w:eastAsia="ru-RU"/>
    </w:rPr>
  </w:style>
  <w:style w:type="character" w:customStyle="1" w:styleId="32">
    <w:name w:val="[Ростех] Наименование Подраздела (Уровень 3) Знак"/>
    <w:basedOn w:val="a2"/>
    <w:link w:val="3"/>
    <w:uiPriority w:val="99"/>
    <w:rsid w:val="001007C1"/>
    <w:rPr>
      <w:rFonts w:ascii="Proxima Nova ExCn Rg" w:eastAsia="Times New Roman" w:hAnsi="Proxima Nova ExCn Rg" w:cs="Times New Roman"/>
      <w:b/>
      <w:sz w:val="28"/>
      <w:szCs w:val="28"/>
      <w:lang w:eastAsia="ru-RU"/>
    </w:rPr>
  </w:style>
  <w:style w:type="character" w:customStyle="1" w:styleId="FTN-">
    <w:name w:val="FTN _коммСтиль полужирный курсив Узор: Нет (Светло-желтый)"/>
    <w:rsid w:val="001007C1"/>
    <w:rPr>
      <w:rFonts w:ascii="Times New Roman" w:hAnsi="Times New Roman"/>
      <w:b/>
      <w:bCs/>
      <w:i/>
      <w:iCs/>
      <w:sz w:val="22"/>
      <w:shd w:val="clear" w:color="auto" w:fill="FFFF99"/>
    </w:rPr>
  </w:style>
  <w:style w:type="paragraph" w:styleId="ad">
    <w:name w:val="Revision"/>
    <w:hidden/>
    <w:uiPriority w:val="99"/>
    <w:semiHidden/>
    <w:rsid w:val="00E2090C"/>
    <w:pPr>
      <w:spacing w:after="0" w:line="240" w:lineRule="auto"/>
    </w:pPr>
    <w:rPr>
      <w:rFonts w:ascii="Times New Roman" w:eastAsia="Times New Roman" w:hAnsi="Times New Roman" w:cs="Times New Roman"/>
      <w:sz w:val="24"/>
      <w:szCs w:val="24"/>
      <w:lang w:eastAsia="ru-RU"/>
    </w:rPr>
  </w:style>
  <w:style w:type="paragraph" w:styleId="ae">
    <w:name w:val="Body Text Indent"/>
    <w:basedOn w:val="a1"/>
    <w:link w:val="af"/>
    <w:unhideWhenUsed/>
    <w:rsid w:val="00680672"/>
    <w:pPr>
      <w:spacing w:after="120"/>
      <w:ind w:left="283"/>
    </w:pPr>
  </w:style>
  <w:style w:type="character" w:customStyle="1" w:styleId="af">
    <w:name w:val="Основной текст с отступом Знак"/>
    <w:basedOn w:val="a2"/>
    <w:link w:val="ae"/>
    <w:uiPriority w:val="99"/>
    <w:semiHidden/>
    <w:rsid w:val="00680672"/>
  </w:style>
  <w:style w:type="paragraph" w:styleId="24">
    <w:name w:val="Body Text Indent 2"/>
    <w:basedOn w:val="a1"/>
    <w:link w:val="25"/>
    <w:unhideWhenUsed/>
    <w:rsid w:val="00680672"/>
    <w:pPr>
      <w:spacing w:after="120" w:line="480" w:lineRule="auto"/>
      <w:ind w:left="283"/>
    </w:pPr>
  </w:style>
  <w:style w:type="character" w:customStyle="1" w:styleId="25">
    <w:name w:val="Основной текст с отступом 2 Знак"/>
    <w:basedOn w:val="a2"/>
    <w:link w:val="24"/>
    <w:rsid w:val="00680672"/>
  </w:style>
  <w:style w:type="paragraph" w:styleId="26">
    <w:name w:val="Body Text 2"/>
    <w:basedOn w:val="a1"/>
    <w:link w:val="27"/>
    <w:unhideWhenUsed/>
    <w:rsid w:val="00680672"/>
    <w:pPr>
      <w:spacing w:after="120" w:line="480" w:lineRule="auto"/>
    </w:pPr>
  </w:style>
  <w:style w:type="character" w:customStyle="1" w:styleId="27">
    <w:name w:val="Основной текст 2 Знак"/>
    <w:basedOn w:val="a2"/>
    <w:link w:val="26"/>
    <w:uiPriority w:val="99"/>
    <w:semiHidden/>
    <w:rsid w:val="00680672"/>
  </w:style>
  <w:style w:type="paragraph" w:styleId="33">
    <w:name w:val="Body Text Indent 3"/>
    <w:basedOn w:val="a1"/>
    <w:link w:val="34"/>
    <w:unhideWhenUsed/>
    <w:rsid w:val="00680672"/>
    <w:pPr>
      <w:spacing w:after="120"/>
      <w:ind w:left="283"/>
    </w:pPr>
    <w:rPr>
      <w:sz w:val="16"/>
      <w:szCs w:val="16"/>
    </w:rPr>
  </w:style>
  <w:style w:type="character" w:customStyle="1" w:styleId="34">
    <w:name w:val="Основной текст с отступом 3 Знак"/>
    <w:basedOn w:val="a2"/>
    <w:link w:val="33"/>
    <w:uiPriority w:val="99"/>
    <w:semiHidden/>
    <w:rsid w:val="00680672"/>
    <w:rPr>
      <w:sz w:val="16"/>
      <w:szCs w:val="16"/>
    </w:rPr>
  </w:style>
  <w:style w:type="character" w:customStyle="1" w:styleId="11">
    <w:name w:val="Заголовок 1 Знак"/>
    <w:basedOn w:val="a2"/>
    <w:link w:val="10"/>
    <w:rsid w:val="00680672"/>
    <w:rPr>
      <w:rFonts w:ascii="Arial" w:eastAsia="Times New Roman" w:hAnsi="Arial" w:cs="Times New Roman"/>
      <w:b/>
      <w:kern w:val="28"/>
      <w:sz w:val="32"/>
      <w:szCs w:val="20"/>
      <w:lang w:eastAsia="ru-RU"/>
    </w:rPr>
  </w:style>
  <w:style w:type="character" w:customStyle="1" w:styleId="23">
    <w:name w:val="Заголовок 2 Знак"/>
    <w:basedOn w:val="a2"/>
    <w:link w:val="22"/>
    <w:rsid w:val="00680672"/>
    <w:rPr>
      <w:rFonts w:ascii="Times New Roman" w:eastAsia="Times New Roman" w:hAnsi="Times New Roman" w:cs="Times New Roman"/>
      <w:sz w:val="24"/>
      <w:szCs w:val="20"/>
      <w:lang w:eastAsia="ru-RU"/>
    </w:rPr>
  </w:style>
  <w:style w:type="character" w:customStyle="1" w:styleId="31">
    <w:name w:val="Заголовок 3 Знак"/>
    <w:basedOn w:val="a2"/>
    <w:link w:val="30"/>
    <w:rsid w:val="00680672"/>
    <w:rPr>
      <w:rFonts w:ascii="Times New Roman" w:eastAsia="Times New Roman" w:hAnsi="Times New Roman" w:cs="Times New Roman"/>
      <w:b/>
      <w:i/>
      <w:sz w:val="24"/>
      <w:szCs w:val="20"/>
      <w:lang w:eastAsia="ru-RU"/>
    </w:rPr>
  </w:style>
  <w:style w:type="character" w:customStyle="1" w:styleId="41">
    <w:name w:val="Заголовок 4 Знак"/>
    <w:basedOn w:val="a2"/>
    <w:link w:val="40"/>
    <w:rsid w:val="00680672"/>
    <w:rPr>
      <w:rFonts w:ascii="Arial" w:eastAsia="Times New Roman" w:hAnsi="Arial" w:cs="Times New Roman"/>
      <w:b/>
      <w:sz w:val="24"/>
      <w:szCs w:val="20"/>
      <w:lang w:eastAsia="ru-RU"/>
    </w:rPr>
  </w:style>
  <w:style w:type="character" w:customStyle="1" w:styleId="51">
    <w:name w:val="Заголовок 5 Знак"/>
    <w:basedOn w:val="a2"/>
    <w:link w:val="50"/>
    <w:rsid w:val="00680672"/>
    <w:rPr>
      <w:rFonts w:ascii="Times New Roman" w:eastAsia="Times New Roman" w:hAnsi="Times New Roman" w:cs="Times New Roman"/>
      <w:szCs w:val="20"/>
      <w:lang w:eastAsia="ru-RU"/>
    </w:rPr>
  </w:style>
  <w:style w:type="character" w:customStyle="1" w:styleId="61">
    <w:name w:val="Заголовок 6 Знак"/>
    <w:basedOn w:val="a2"/>
    <w:link w:val="60"/>
    <w:rsid w:val="00680672"/>
    <w:rPr>
      <w:rFonts w:ascii="Times New Roman" w:eastAsia="Times New Roman" w:hAnsi="Times New Roman" w:cs="Times New Roman"/>
      <w:i/>
      <w:szCs w:val="20"/>
      <w:lang w:eastAsia="ru-RU"/>
    </w:rPr>
  </w:style>
  <w:style w:type="character" w:customStyle="1" w:styleId="70">
    <w:name w:val="Заголовок 7 Знак"/>
    <w:basedOn w:val="a2"/>
    <w:link w:val="7"/>
    <w:rsid w:val="00680672"/>
    <w:rPr>
      <w:rFonts w:ascii="Arial" w:eastAsia="Times New Roman" w:hAnsi="Arial" w:cs="Times New Roman"/>
      <w:sz w:val="20"/>
      <w:szCs w:val="20"/>
      <w:lang w:eastAsia="ru-RU"/>
    </w:rPr>
  </w:style>
  <w:style w:type="character" w:customStyle="1" w:styleId="80">
    <w:name w:val="Заголовок 8 Знак"/>
    <w:basedOn w:val="a2"/>
    <w:link w:val="8"/>
    <w:rsid w:val="00680672"/>
    <w:rPr>
      <w:rFonts w:ascii="Arial" w:eastAsia="Times New Roman" w:hAnsi="Arial" w:cs="Times New Roman"/>
      <w:i/>
      <w:sz w:val="20"/>
      <w:szCs w:val="20"/>
      <w:lang w:eastAsia="ru-RU"/>
    </w:rPr>
  </w:style>
  <w:style w:type="character" w:customStyle="1" w:styleId="90">
    <w:name w:val="Заголовок 9 Знак"/>
    <w:basedOn w:val="a2"/>
    <w:link w:val="9"/>
    <w:rsid w:val="00680672"/>
    <w:rPr>
      <w:rFonts w:ascii="Arial" w:eastAsia="Times New Roman" w:hAnsi="Arial" w:cs="Times New Roman"/>
      <w:b/>
      <w:i/>
      <w:sz w:val="18"/>
      <w:szCs w:val="20"/>
      <w:lang w:eastAsia="ru-RU"/>
    </w:rPr>
  </w:style>
  <w:style w:type="paragraph" w:customStyle="1" w:styleId="Head">
    <w:name w:val="Head"/>
    <w:basedOn w:val="a1"/>
    <w:rsid w:val="00680672"/>
    <w:pPr>
      <w:keepNext/>
      <w:keepLines/>
      <w:spacing w:before="120" w:after="120" w:line="240" w:lineRule="auto"/>
      <w:jc w:val="center"/>
    </w:pPr>
    <w:rPr>
      <w:rFonts w:ascii="TimesET" w:eastAsia="Times New Roman" w:hAnsi="TimesET" w:cs="Times New Roman"/>
      <w:b/>
      <w:sz w:val="24"/>
      <w:szCs w:val="20"/>
      <w:lang w:eastAsia="ru-RU"/>
    </w:rPr>
  </w:style>
  <w:style w:type="paragraph" w:customStyle="1" w:styleId="Signed">
    <w:name w:val="Signed"/>
    <w:basedOn w:val="a1"/>
    <w:rsid w:val="00680672"/>
    <w:pPr>
      <w:tabs>
        <w:tab w:val="center" w:pos="1701"/>
        <w:tab w:val="center" w:pos="6237"/>
      </w:tabs>
      <w:spacing w:after="80" w:line="240" w:lineRule="auto"/>
      <w:jc w:val="both"/>
    </w:pPr>
    <w:rPr>
      <w:rFonts w:ascii="TimesET" w:eastAsia="Times New Roman" w:hAnsi="TimesET" w:cs="Times New Roman"/>
      <w:sz w:val="24"/>
      <w:szCs w:val="20"/>
      <w:lang w:eastAsia="ru-RU"/>
    </w:rPr>
  </w:style>
  <w:style w:type="paragraph" w:styleId="af0">
    <w:name w:val="header"/>
    <w:basedOn w:val="a1"/>
    <w:link w:val="af1"/>
    <w:rsid w:val="00680672"/>
    <w:pPr>
      <w:tabs>
        <w:tab w:val="center" w:pos="4536"/>
        <w:tab w:val="right" w:pos="9072"/>
      </w:tabs>
      <w:spacing w:after="80" w:line="240" w:lineRule="auto"/>
      <w:jc w:val="both"/>
    </w:pPr>
    <w:rPr>
      <w:rFonts w:ascii="TimesET" w:eastAsia="Times New Roman" w:hAnsi="TimesET" w:cs="Times New Roman"/>
      <w:sz w:val="24"/>
      <w:szCs w:val="20"/>
      <w:lang w:eastAsia="ru-RU"/>
    </w:rPr>
  </w:style>
  <w:style w:type="character" w:customStyle="1" w:styleId="af1">
    <w:name w:val="Верхний колонтитул Знак"/>
    <w:basedOn w:val="a2"/>
    <w:link w:val="af0"/>
    <w:rsid w:val="00680672"/>
    <w:rPr>
      <w:rFonts w:ascii="TimesET" w:eastAsia="Times New Roman" w:hAnsi="TimesET" w:cs="Times New Roman"/>
      <w:sz w:val="24"/>
      <w:szCs w:val="20"/>
      <w:lang w:eastAsia="ru-RU"/>
    </w:rPr>
  </w:style>
  <w:style w:type="paragraph" w:styleId="af2">
    <w:name w:val="footer"/>
    <w:basedOn w:val="a1"/>
    <w:link w:val="af3"/>
    <w:rsid w:val="00680672"/>
    <w:pPr>
      <w:tabs>
        <w:tab w:val="center" w:pos="4153"/>
        <w:tab w:val="right" w:pos="8306"/>
      </w:tabs>
      <w:spacing w:after="0" w:line="240" w:lineRule="auto"/>
      <w:ind w:firstLine="284"/>
      <w:jc w:val="both"/>
    </w:pPr>
    <w:rPr>
      <w:rFonts w:ascii="TimesET" w:eastAsia="Times New Roman" w:hAnsi="TimesET" w:cs="Times New Roman"/>
      <w:sz w:val="24"/>
      <w:szCs w:val="20"/>
      <w:lang w:eastAsia="ru-RU"/>
    </w:rPr>
  </w:style>
  <w:style w:type="character" w:customStyle="1" w:styleId="af3">
    <w:name w:val="Нижний колонтитул Знак"/>
    <w:basedOn w:val="a2"/>
    <w:link w:val="af2"/>
    <w:rsid w:val="00680672"/>
    <w:rPr>
      <w:rFonts w:ascii="TimesET" w:eastAsia="Times New Roman" w:hAnsi="TimesET" w:cs="Times New Roman"/>
      <w:sz w:val="24"/>
      <w:szCs w:val="20"/>
      <w:lang w:eastAsia="ru-RU"/>
    </w:rPr>
  </w:style>
  <w:style w:type="character" w:styleId="af4">
    <w:name w:val="page number"/>
    <w:basedOn w:val="a2"/>
    <w:rsid w:val="00680672"/>
  </w:style>
  <w:style w:type="paragraph" w:customStyle="1" w:styleId="af5">
    <w:name w:val="Рабочий"/>
    <w:basedOn w:val="a1"/>
    <w:rsid w:val="00680672"/>
    <w:pPr>
      <w:spacing w:after="120" w:line="240" w:lineRule="auto"/>
      <w:ind w:firstLine="720"/>
      <w:jc w:val="both"/>
    </w:pPr>
    <w:rPr>
      <w:rFonts w:ascii="Times New Roman" w:eastAsia="Times New Roman" w:hAnsi="Times New Roman" w:cs="Times New Roman"/>
      <w:sz w:val="24"/>
      <w:szCs w:val="20"/>
      <w:lang w:eastAsia="ru-RU"/>
    </w:rPr>
  </w:style>
  <w:style w:type="paragraph" w:styleId="af6">
    <w:name w:val="footnote text"/>
    <w:basedOn w:val="a1"/>
    <w:link w:val="af7"/>
    <w:semiHidden/>
    <w:rsid w:val="00680672"/>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basedOn w:val="a2"/>
    <w:link w:val="af6"/>
    <w:semiHidden/>
    <w:rsid w:val="00680672"/>
    <w:rPr>
      <w:rFonts w:ascii="Times New Roman" w:eastAsia="Times New Roman" w:hAnsi="Times New Roman" w:cs="Times New Roman"/>
      <w:sz w:val="20"/>
      <w:szCs w:val="20"/>
      <w:lang w:eastAsia="ru-RU"/>
    </w:rPr>
  </w:style>
  <w:style w:type="character" w:styleId="af8">
    <w:name w:val="footnote reference"/>
    <w:basedOn w:val="a2"/>
    <w:semiHidden/>
    <w:rsid w:val="00680672"/>
    <w:rPr>
      <w:vertAlign w:val="superscript"/>
    </w:rPr>
  </w:style>
  <w:style w:type="paragraph" w:customStyle="1" w:styleId="210">
    <w:name w:val="Основной текст 21"/>
    <w:basedOn w:val="a1"/>
    <w:rsid w:val="00680672"/>
    <w:pPr>
      <w:widowControl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9">
    <w:name w:val="Адрес"/>
    <w:basedOn w:val="a1"/>
    <w:rsid w:val="00680672"/>
    <w:pPr>
      <w:spacing w:after="0" w:line="240" w:lineRule="exact"/>
    </w:pPr>
    <w:rPr>
      <w:rFonts w:ascii="Arial" w:eastAsia="Times New Roman" w:hAnsi="Arial" w:cs="Arial"/>
      <w:sz w:val="16"/>
      <w:szCs w:val="16"/>
      <w:lang w:eastAsia="ru-RU"/>
    </w:rPr>
  </w:style>
  <w:style w:type="paragraph" w:customStyle="1" w:styleId="afa">
    <w:name w:val="Исходящие"/>
    <w:basedOn w:val="a1"/>
    <w:rsid w:val="00680672"/>
    <w:pPr>
      <w:autoSpaceDE w:val="0"/>
      <w:autoSpaceDN w:val="0"/>
      <w:adjustRightInd w:val="0"/>
      <w:spacing w:after="0" w:line="240" w:lineRule="exact"/>
    </w:pPr>
    <w:rPr>
      <w:rFonts w:ascii="Arial" w:eastAsia="Times New Roman" w:hAnsi="Arial" w:cs="Arial"/>
      <w:sz w:val="16"/>
      <w:szCs w:val="16"/>
      <w:lang w:eastAsia="ru-RU"/>
    </w:rPr>
  </w:style>
  <w:style w:type="paragraph" w:customStyle="1" w:styleId="PKF">
    <w:name w:val="PKF"/>
    <w:basedOn w:val="a1"/>
    <w:rsid w:val="00680672"/>
    <w:pPr>
      <w:spacing w:after="0" w:line="140" w:lineRule="exact"/>
    </w:pPr>
    <w:rPr>
      <w:rFonts w:ascii="Arial" w:eastAsia="Times New Roman" w:hAnsi="Arial" w:cs="Arial"/>
      <w:sz w:val="12"/>
      <w:szCs w:val="12"/>
      <w:lang w:eastAsia="ru-RU"/>
    </w:rPr>
  </w:style>
  <w:style w:type="paragraph" w:customStyle="1" w:styleId="afb">
    <w:name w:val="Организация"/>
    <w:basedOn w:val="a1"/>
    <w:rsid w:val="00680672"/>
    <w:pPr>
      <w:spacing w:after="120" w:line="240" w:lineRule="exact"/>
      <w:jc w:val="right"/>
    </w:pPr>
    <w:rPr>
      <w:rFonts w:ascii="Arial" w:eastAsia="Times New Roman" w:hAnsi="Arial" w:cs="Times New Roman"/>
      <w:sz w:val="20"/>
      <w:szCs w:val="24"/>
      <w:lang w:eastAsia="ru-RU"/>
    </w:rPr>
  </w:style>
  <w:style w:type="paragraph" w:customStyle="1" w:styleId="afc">
    <w:name w:val="Уважаемый"/>
    <w:basedOn w:val="a1"/>
    <w:rsid w:val="00680672"/>
    <w:pPr>
      <w:spacing w:after="0" w:line="240" w:lineRule="exact"/>
    </w:pPr>
    <w:rPr>
      <w:rFonts w:ascii="Arial" w:eastAsia="Times New Roman" w:hAnsi="Arial" w:cs="Times New Roman"/>
      <w:sz w:val="20"/>
      <w:szCs w:val="24"/>
      <w:lang w:val="en-US" w:eastAsia="ru-RU"/>
    </w:rPr>
  </w:style>
  <w:style w:type="paragraph" w:customStyle="1" w:styleId="afd">
    <w:name w:val="Текст письма"/>
    <w:rsid w:val="00680672"/>
    <w:pPr>
      <w:autoSpaceDE w:val="0"/>
      <w:autoSpaceDN w:val="0"/>
      <w:adjustRightInd w:val="0"/>
      <w:spacing w:before="180" w:after="0" w:line="240" w:lineRule="exact"/>
      <w:jc w:val="both"/>
    </w:pPr>
    <w:rPr>
      <w:rFonts w:ascii="Arial" w:eastAsia="Times New Roman" w:hAnsi="Arial" w:cs="Arial"/>
      <w:sz w:val="20"/>
      <w:szCs w:val="20"/>
      <w:lang w:eastAsia="ru-RU"/>
    </w:rPr>
  </w:style>
  <w:style w:type="paragraph" w:customStyle="1" w:styleId="afe">
    <w:name w:val="Подпись_"/>
    <w:basedOn w:val="af0"/>
    <w:rsid w:val="00680672"/>
    <w:pPr>
      <w:tabs>
        <w:tab w:val="clear" w:pos="4536"/>
        <w:tab w:val="clear" w:pos="9072"/>
      </w:tabs>
      <w:spacing w:before="480" w:after="0"/>
      <w:jc w:val="left"/>
    </w:pPr>
    <w:rPr>
      <w:rFonts w:ascii="Arial" w:hAnsi="Arial"/>
      <w:sz w:val="20"/>
      <w:szCs w:val="24"/>
    </w:rPr>
  </w:style>
  <w:style w:type="paragraph" w:customStyle="1" w:styleId="aff">
    <w:name w:val="С уважением"/>
    <w:basedOn w:val="a1"/>
    <w:rsid w:val="00680672"/>
    <w:pPr>
      <w:autoSpaceDE w:val="0"/>
      <w:autoSpaceDN w:val="0"/>
      <w:adjustRightInd w:val="0"/>
      <w:spacing w:before="480" w:after="0" w:line="240" w:lineRule="exact"/>
    </w:pPr>
    <w:rPr>
      <w:rFonts w:ascii="Arial" w:eastAsia="Times New Roman" w:hAnsi="Arial" w:cs="Arial"/>
      <w:sz w:val="20"/>
      <w:szCs w:val="20"/>
      <w:lang w:eastAsia="ru-RU"/>
    </w:rPr>
  </w:style>
  <w:style w:type="character" w:customStyle="1" w:styleId="PKF0">
    <w:name w:val="PKF Знак"/>
    <w:basedOn w:val="a2"/>
    <w:rsid w:val="00680672"/>
    <w:rPr>
      <w:rFonts w:ascii="Arial" w:hAnsi="Arial" w:cs="Arial"/>
      <w:sz w:val="12"/>
      <w:szCs w:val="12"/>
      <w:lang w:val="ru-RU" w:eastAsia="ru-RU" w:bidi="ar-SA"/>
    </w:rPr>
  </w:style>
  <w:style w:type="paragraph" w:customStyle="1" w:styleId="Char">
    <w:name w:val="Знак Char"/>
    <w:basedOn w:val="a1"/>
    <w:rsid w:val="00680672"/>
    <w:pPr>
      <w:spacing w:line="240" w:lineRule="exact"/>
    </w:pPr>
    <w:rPr>
      <w:rFonts w:ascii="Verdana" w:eastAsia="Times New Roman" w:hAnsi="Verdana" w:cs="Times New Roman"/>
      <w:sz w:val="20"/>
      <w:szCs w:val="20"/>
      <w:lang w:val="en-US"/>
    </w:rPr>
  </w:style>
  <w:style w:type="paragraph" w:styleId="aff0">
    <w:name w:val="Balloon Text"/>
    <w:basedOn w:val="a1"/>
    <w:link w:val="aff1"/>
    <w:rsid w:val="00680672"/>
    <w:pPr>
      <w:spacing w:after="0" w:line="240" w:lineRule="auto"/>
      <w:jc w:val="both"/>
    </w:pPr>
    <w:rPr>
      <w:rFonts w:ascii="Tahoma" w:eastAsia="Times New Roman" w:hAnsi="Tahoma" w:cs="Tahoma"/>
      <w:sz w:val="16"/>
      <w:szCs w:val="16"/>
      <w:lang w:eastAsia="ru-RU"/>
    </w:rPr>
  </w:style>
  <w:style w:type="character" w:customStyle="1" w:styleId="aff1">
    <w:name w:val="Текст выноски Знак"/>
    <w:basedOn w:val="a2"/>
    <w:link w:val="aff0"/>
    <w:rsid w:val="00680672"/>
    <w:rPr>
      <w:rFonts w:ascii="Tahoma" w:eastAsia="Times New Roman" w:hAnsi="Tahoma" w:cs="Tahoma"/>
      <w:sz w:val="16"/>
      <w:szCs w:val="16"/>
      <w:lang w:eastAsia="ru-RU"/>
    </w:rPr>
  </w:style>
  <w:style w:type="character" w:styleId="aff2">
    <w:name w:val="annotation reference"/>
    <w:basedOn w:val="a2"/>
    <w:rsid w:val="00680672"/>
    <w:rPr>
      <w:sz w:val="16"/>
      <w:szCs w:val="16"/>
    </w:rPr>
  </w:style>
  <w:style w:type="paragraph" w:styleId="aff3">
    <w:name w:val="annotation text"/>
    <w:basedOn w:val="a1"/>
    <w:link w:val="aff4"/>
    <w:rsid w:val="00680672"/>
    <w:pPr>
      <w:spacing w:after="80" w:line="240" w:lineRule="auto"/>
      <w:jc w:val="both"/>
    </w:pPr>
    <w:rPr>
      <w:rFonts w:ascii="TimesET" w:eastAsia="Times New Roman" w:hAnsi="TimesET" w:cs="Times New Roman"/>
      <w:sz w:val="20"/>
      <w:szCs w:val="20"/>
      <w:lang w:eastAsia="ru-RU"/>
    </w:rPr>
  </w:style>
  <w:style w:type="character" w:customStyle="1" w:styleId="aff4">
    <w:name w:val="Текст примечания Знак"/>
    <w:basedOn w:val="a2"/>
    <w:link w:val="aff3"/>
    <w:rsid w:val="00680672"/>
    <w:rPr>
      <w:rFonts w:ascii="TimesET" w:eastAsia="Times New Roman" w:hAnsi="TimesET" w:cs="Times New Roman"/>
      <w:sz w:val="20"/>
      <w:szCs w:val="20"/>
      <w:lang w:eastAsia="ru-RU"/>
    </w:rPr>
  </w:style>
  <w:style w:type="paragraph" w:styleId="aff5">
    <w:name w:val="annotation subject"/>
    <w:basedOn w:val="aff3"/>
    <w:next w:val="aff3"/>
    <w:link w:val="aff6"/>
    <w:rsid w:val="00680672"/>
    <w:rPr>
      <w:b/>
      <w:bCs/>
    </w:rPr>
  </w:style>
  <w:style w:type="character" w:customStyle="1" w:styleId="aff6">
    <w:name w:val="Тема примечания Знак"/>
    <w:basedOn w:val="aff4"/>
    <w:link w:val="aff5"/>
    <w:rsid w:val="00680672"/>
    <w:rPr>
      <w:rFonts w:ascii="TimesET" w:eastAsia="Times New Roman" w:hAnsi="TimesET" w:cs="Times New Roman"/>
      <w:b/>
      <w:bCs/>
      <w:sz w:val="20"/>
      <w:szCs w:val="20"/>
      <w:lang w:eastAsia="ru-RU"/>
    </w:rPr>
  </w:style>
  <w:style w:type="paragraph" w:styleId="aff7">
    <w:name w:val="Plain Text"/>
    <w:basedOn w:val="a1"/>
    <w:link w:val="14"/>
    <w:rsid w:val="00680672"/>
    <w:pPr>
      <w:spacing w:after="0" w:line="240" w:lineRule="auto"/>
    </w:pPr>
    <w:rPr>
      <w:rFonts w:ascii="Courier New" w:eastAsia="Times New Roman" w:hAnsi="Courier New" w:cs="Times New Roman"/>
      <w:sz w:val="20"/>
      <w:szCs w:val="20"/>
      <w:lang w:eastAsia="ru-RU"/>
    </w:rPr>
  </w:style>
  <w:style w:type="character" w:customStyle="1" w:styleId="aff8">
    <w:name w:val="Текст Знак"/>
    <w:basedOn w:val="a2"/>
    <w:rsid w:val="00680672"/>
    <w:rPr>
      <w:rFonts w:ascii="Consolas" w:hAnsi="Consolas"/>
      <w:sz w:val="21"/>
      <w:szCs w:val="21"/>
    </w:rPr>
  </w:style>
  <w:style w:type="character" w:customStyle="1" w:styleId="14">
    <w:name w:val="Текст Знак1"/>
    <w:basedOn w:val="a2"/>
    <w:link w:val="aff7"/>
    <w:locked/>
    <w:rsid w:val="00680672"/>
    <w:rPr>
      <w:rFonts w:ascii="Courier New" w:eastAsia="Times New Roman" w:hAnsi="Courier New" w:cs="Times New Roman"/>
      <w:sz w:val="20"/>
      <w:szCs w:val="20"/>
      <w:lang w:eastAsia="ru-RU"/>
    </w:rPr>
  </w:style>
  <w:style w:type="character" w:customStyle="1" w:styleId="NumberedParagraph-BulletelistLeft0Firstline0CharChar">
    <w:name w:val="Numbered Paragraph - Bullete list + Left:  0&quot; First line:  0&quot; Char Char"/>
    <w:rsid w:val="00680672"/>
    <w:rPr>
      <w:lang w:val="en-US" w:eastAsia="en-US" w:bidi="ar-SA"/>
    </w:rPr>
  </w:style>
  <w:style w:type="paragraph" w:customStyle="1" w:styleId="NumberedParagraphISA400">
    <w:name w:val="Numbered Paragraph ISA 400"/>
    <w:basedOn w:val="a1"/>
    <w:rsid w:val="00680672"/>
    <w:pPr>
      <w:tabs>
        <w:tab w:val="right" w:pos="312"/>
        <w:tab w:val="left" w:pos="480"/>
      </w:tabs>
      <w:spacing w:after="0" w:line="280" w:lineRule="exact"/>
      <w:ind w:left="480" w:hanging="480"/>
      <w:jc w:val="both"/>
    </w:pPr>
    <w:rPr>
      <w:rFonts w:ascii="Times New Roman" w:eastAsia="MS Mincho" w:hAnsi="Times New Roman" w:cs="Times New Roman"/>
      <w:kern w:val="8"/>
      <w:sz w:val="24"/>
      <w:szCs w:val="24"/>
      <w:lang w:val="en-GB" w:bidi="he-IL"/>
    </w:rPr>
  </w:style>
  <w:style w:type="paragraph" w:customStyle="1" w:styleId="NumberedParagraphCharChar">
    <w:name w:val="Numbered Paragraph Char Char"/>
    <w:basedOn w:val="a1"/>
    <w:link w:val="NumberedParagraphCharCharChar"/>
    <w:rsid w:val="00680672"/>
    <w:pPr>
      <w:widowControl w:val="0"/>
      <w:tabs>
        <w:tab w:val="right" w:pos="312"/>
        <w:tab w:val="left" w:pos="480"/>
      </w:tabs>
      <w:overflowPunct w:val="0"/>
      <w:autoSpaceDE w:val="0"/>
      <w:autoSpaceDN w:val="0"/>
      <w:adjustRightInd w:val="0"/>
      <w:spacing w:before="120" w:after="0" w:line="280" w:lineRule="exact"/>
      <w:ind w:left="480" w:hanging="480"/>
      <w:jc w:val="both"/>
      <w:textAlignment w:val="baseline"/>
    </w:pPr>
    <w:rPr>
      <w:rFonts w:ascii="Times New Roman" w:eastAsia="Times New Roman" w:hAnsi="Times New Roman" w:cs="Times New Roman"/>
      <w:kern w:val="8"/>
      <w:sz w:val="24"/>
      <w:szCs w:val="24"/>
      <w:lang w:val="en-US" w:bidi="he-IL"/>
    </w:rPr>
  </w:style>
  <w:style w:type="character" w:customStyle="1" w:styleId="NumberedParagraphCharCharChar">
    <w:name w:val="Numbered Paragraph Char Char Char"/>
    <w:link w:val="NumberedParagraphCharChar"/>
    <w:locked/>
    <w:rsid w:val="00680672"/>
    <w:rPr>
      <w:rFonts w:ascii="Times New Roman" w:eastAsia="Times New Roman" w:hAnsi="Times New Roman" w:cs="Times New Roman"/>
      <w:kern w:val="8"/>
      <w:sz w:val="24"/>
      <w:szCs w:val="24"/>
      <w:lang w:val="en-US" w:bidi="he-IL"/>
    </w:rPr>
  </w:style>
  <w:style w:type="character" w:customStyle="1" w:styleId="aff9">
    <w:name w:val="Гипертекстовая ссылка"/>
    <w:basedOn w:val="a2"/>
    <w:uiPriority w:val="99"/>
    <w:rsid w:val="00680672"/>
    <w:rPr>
      <w:color w:val="106BBE"/>
    </w:rPr>
  </w:style>
  <w:style w:type="character" w:customStyle="1" w:styleId="affa">
    <w:name w:val="Выделение для Базового Поиска (курсив)"/>
    <w:basedOn w:val="a2"/>
    <w:uiPriority w:val="99"/>
    <w:rsid w:val="00680672"/>
    <w:rPr>
      <w:b/>
      <w:bCs/>
      <w:i/>
      <w:iCs/>
      <w:color w:val="0058A9"/>
    </w:rPr>
  </w:style>
  <w:style w:type="table" w:customStyle="1" w:styleId="81">
    <w:name w:val="Сетка таблицы81"/>
    <w:basedOn w:val="a3"/>
    <w:next w:val="a6"/>
    <w:uiPriority w:val="59"/>
    <w:rsid w:val="00BF229F"/>
    <w:pPr>
      <w:spacing w:after="0" w:line="360" w:lineRule="auto"/>
      <w:ind w:firstLine="567"/>
      <w:jc w:val="both"/>
    </w:pPr>
    <w:rPr>
      <w:rFonts w:ascii="Verdana" w:eastAsia="Times New Roman" w:hAnsi="Verdana" w:cs="Times New Roman"/>
      <w:color w:val="000000" w:themeColor="text1"/>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385285">
      <w:bodyDiv w:val="1"/>
      <w:marLeft w:val="0"/>
      <w:marRight w:val="0"/>
      <w:marTop w:val="0"/>
      <w:marBottom w:val="0"/>
      <w:divBdr>
        <w:top w:val="none" w:sz="0" w:space="0" w:color="auto"/>
        <w:left w:val="none" w:sz="0" w:space="0" w:color="auto"/>
        <w:bottom w:val="none" w:sz="0" w:space="0" w:color="auto"/>
        <w:right w:val="none" w:sz="0" w:space="0" w:color="auto"/>
      </w:divBdr>
      <w:divsChild>
        <w:div w:id="1282034201">
          <w:marLeft w:val="0"/>
          <w:marRight w:val="0"/>
          <w:marTop w:val="0"/>
          <w:marBottom w:val="0"/>
          <w:divBdr>
            <w:top w:val="none" w:sz="0" w:space="0" w:color="auto"/>
            <w:left w:val="none" w:sz="0" w:space="0" w:color="auto"/>
            <w:bottom w:val="none" w:sz="0" w:space="0" w:color="auto"/>
            <w:right w:val="none" w:sz="0" w:space="0" w:color="auto"/>
          </w:divBdr>
        </w:div>
        <w:div w:id="1352299587">
          <w:marLeft w:val="0"/>
          <w:marRight w:val="0"/>
          <w:marTop w:val="0"/>
          <w:marBottom w:val="0"/>
          <w:divBdr>
            <w:top w:val="none" w:sz="0" w:space="0" w:color="auto"/>
            <w:left w:val="none" w:sz="0" w:space="0" w:color="auto"/>
            <w:bottom w:val="none" w:sz="0" w:space="0" w:color="auto"/>
            <w:right w:val="none" w:sz="0" w:space="0" w:color="auto"/>
          </w:divBdr>
          <w:divsChild>
            <w:div w:id="1121001303">
              <w:marLeft w:val="0"/>
              <w:marRight w:val="0"/>
              <w:marTop w:val="0"/>
              <w:marBottom w:val="0"/>
              <w:divBdr>
                <w:top w:val="none" w:sz="0" w:space="0" w:color="auto"/>
                <w:left w:val="none" w:sz="0" w:space="0" w:color="auto"/>
                <w:bottom w:val="none" w:sz="0" w:space="0" w:color="auto"/>
                <w:right w:val="none" w:sz="0" w:space="0" w:color="auto"/>
              </w:divBdr>
            </w:div>
          </w:divsChild>
        </w:div>
        <w:div w:id="1820459650">
          <w:marLeft w:val="0"/>
          <w:marRight w:val="0"/>
          <w:marTop w:val="0"/>
          <w:marBottom w:val="0"/>
          <w:divBdr>
            <w:top w:val="none" w:sz="0" w:space="0" w:color="auto"/>
            <w:left w:val="none" w:sz="0" w:space="0" w:color="auto"/>
            <w:bottom w:val="none" w:sz="0" w:space="0" w:color="auto"/>
            <w:right w:val="none" w:sz="0" w:space="0" w:color="auto"/>
          </w:divBdr>
          <w:divsChild>
            <w:div w:id="141836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E4735E93DD516226D3D8B82735A3809CD119C62C3A83BEE74890D509A118CDEBBF4F2174CBFD9B9F47CE56EC1A0E8FB01FDB93514B45J5J" TargetMode="External"/><Relationship Id="rId13" Type="http://schemas.openxmlformats.org/officeDocument/2006/relationships/hyperlink" Target="https://roskazna.gov.ru/kontrol-i-audit/nadzor-za-auditorskoj-deyatelnostyu/reestr-auditorskih-organizaciy-okazyvayuschih-auditorskie-uslugi-obschestvenno-znachimym-organizaciyam/reestr-auditorskih-organizaciy-okazyvayuschih-auditorskie-uslugi-obschestvenno-znachimym-organizaciyam" TargetMode="External"/><Relationship Id="rId18" Type="http://schemas.openxmlformats.org/officeDocument/2006/relationships/hyperlink" Target="consultantplus://offline/ref=21E4735E93DD516226D3D8B82735A3809CD119C62C3A83BEE74890D509A118CDEBBF4F2274CFF199CC1DDE52A54F0091B302C5924F4B54C841J3J" TargetMode="External"/><Relationship Id="rId26" Type="http://schemas.openxmlformats.org/officeDocument/2006/relationships/hyperlink" Target="https://raex-rr.com/b2b/audit/audit_firms_rating_by_revenue/2025/" TargetMode="External"/><Relationship Id="rId3" Type="http://schemas.openxmlformats.org/officeDocument/2006/relationships/settings" Target="settings.xml"/><Relationship Id="rId21" Type="http://schemas.openxmlformats.org/officeDocument/2006/relationships/hyperlink" Target="consultantplus://offline/ref=21E4735E93DD516226D3D8B82735A3809CD119C62C3A83BEE74890D509A118CDEBBF4F2174C6FF9B9F47CE56EC1A0E8FB01FDB93514B45J5J" TargetMode="External"/><Relationship Id="rId7" Type="http://schemas.openxmlformats.org/officeDocument/2006/relationships/hyperlink" Target="consultantplus://offline/ref=21E4735E93DD516226D3D8B82735A3809CD119C62C3A83BEE74890D509A118CDEBBF4F2274CFF199CC1DDE52A54F0091B302C5924F4B54C841J3J" TargetMode="External"/><Relationship Id="rId12" Type="http://schemas.openxmlformats.org/officeDocument/2006/relationships/hyperlink" Target="https://roskazna.gov.ru/kontrol/reestr-auditorskikh-organizatsiy-okazyvayushchikh-auditorskie-uslugi-obshchestvenno-znachimym-organi/reestr-auditorskikh-organizatsiy/)" TargetMode="External"/><Relationship Id="rId17" Type="http://schemas.openxmlformats.org/officeDocument/2006/relationships/hyperlink" Target="https://sroaas.ru/" TargetMode="External"/><Relationship Id="rId25" Type="http://schemas.openxmlformats.org/officeDocument/2006/relationships/hyperlink" Target="https://raex-rr.com/b2b/audit/audit_firms_rating_by_revenue/2025/" TargetMode="External"/><Relationship Id="rId2" Type="http://schemas.openxmlformats.org/officeDocument/2006/relationships/styles" Target="styles.xml"/><Relationship Id="rId16" Type="http://schemas.openxmlformats.org/officeDocument/2006/relationships/hyperlink" Target="https://cbr.ru/finm_infrastructure/audit_fm/)" TargetMode="External"/><Relationship Id="rId20" Type="http://schemas.openxmlformats.org/officeDocument/2006/relationships/hyperlink" Target="consultantplus://offline/ref=21E4735E93DD516226D3D8B82735A3809CD119C62C3A83BEE74890D509A118CDEBBF4F2174C9FB9B9F47CE56EC1A0E8FB01FDB93514B45J5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2AE37028736FB59F5B3993CBDA6756A6FDE525819BA093021408B8924294BB1AF2DA2285537E768217606DE848D319D4DDACB350B4CJ359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roskazna.gov.ru/kontrol/reestr-auditorskikh-organizatsiy-okazyvayushchikh-auditorskie-uslugi-obshchestvenno-znachimym-organi/reestr-auditorskikh-organizatsiy/)"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consultantplus://offline/ref=21E4735E93DD516226D3D8B82735A3809CD119C62C3A83BEE74890D509A118CDEBBF4F2174C6FF9B9F47CE56EC1A0E8FB01FDB93514B45J5J" TargetMode="External"/><Relationship Id="rId19" Type="http://schemas.openxmlformats.org/officeDocument/2006/relationships/hyperlink" Target="consultantplus://offline/ref=21E4735E93DD516226D3D8B82735A3809CD119C62C3A83BEE74890D509A118CDEBBF4F2174CBFD9B9F47CE56EC1A0E8FB01FDB93514B45J5J" TargetMode="External"/><Relationship Id="rId4" Type="http://schemas.openxmlformats.org/officeDocument/2006/relationships/webSettings" Target="webSettings.xml"/><Relationship Id="rId9" Type="http://schemas.openxmlformats.org/officeDocument/2006/relationships/hyperlink" Target="consultantplus://offline/ref=21E4735E93DD516226D3D8B82735A3809CD119C62C3A83BEE74890D509A118CDEBBF4F2174C9FB9B9F47CE56EC1A0E8FB01FDB93514B45J5J" TargetMode="External"/><Relationship Id="rId14" Type="http://schemas.openxmlformats.org/officeDocument/2006/relationships/hyperlink" Target="https://www.cbr.ru/finm_infrastructure/audit_fm/" TargetMode="External"/><Relationship Id="rId22" Type="http://schemas.openxmlformats.org/officeDocument/2006/relationships/hyperlink" Target="consultantplus://offline/ref=02AE37028736FB59F5B3993CBDA6756A6FDE525819BA093021408B8924294BB1AF2DA2285537E768217606DE848D319D4DDACB350B4CJ359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12051</Words>
  <Characters>68691</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FBK Legal</Company>
  <LinksUpToDate>false</LinksUpToDate>
  <CharactersWithSpaces>80581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Persiyantseva Viktoriya</dc:creator>
  <cp:keywords/>
  <dc:description/>
  <cp:lastModifiedBy>I_AAY</cp:lastModifiedBy>
  <cp:revision>2</cp:revision>
  <dcterms:created xsi:type="dcterms:W3CDTF">2026-03-20T15:10:00Z</dcterms:created>
  <dcterms:modified xsi:type="dcterms:W3CDTF">2026-03-20T15:10:00Z</dcterms:modified>
</cp:coreProperties>
</file>